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284A" w:rsidRPr="0054697A" w:rsidRDefault="0002284A" w:rsidP="0002284A">
      <w:pPr>
        <w:jc w:val="center"/>
        <w:rPr>
          <w:rFonts w:ascii="Times New Roman" w:hAnsi="Times New Roman"/>
          <w:b/>
          <w:sz w:val="24"/>
          <w:szCs w:val="24"/>
        </w:rPr>
      </w:pPr>
      <w:r w:rsidRPr="0054697A">
        <w:rPr>
          <w:rFonts w:ascii="Times New Roman" w:hAnsi="Times New Roman"/>
          <w:b/>
          <w:sz w:val="24"/>
          <w:szCs w:val="24"/>
        </w:rPr>
        <w:t xml:space="preserve">Extract of Schedule </w:t>
      </w:r>
      <w:r>
        <w:rPr>
          <w:rFonts w:ascii="Times New Roman" w:hAnsi="Times New Roman"/>
          <w:b/>
          <w:sz w:val="24"/>
          <w:szCs w:val="24"/>
        </w:rPr>
        <w:t>4</w:t>
      </w:r>
      <w:r w:rsidRPr="0054697A">
        <w:rPr>
          <w:rFonts w:ascii="Times New Roman" w:hAnsi="Times New Roman"/>
          <w:b/>
          <w:sz w:val="24"/>
          <w:szCs w:val="24"/>
        </w:rPr>
        <w:t xml:space="preserve"> from Em</w:t>
      </w:r>
      <w:bookmarkStart w:id="0" w:name="_GoBack"/>
      <w:bookmarkEnd w:id="0"/>
      <w:r w:rsidRPr="0054697A">
        <w:rPr>
          <w:rFonts w:ascii="Times New Roman" w:hAnsi="Times New Roman"/>
          <w:b/>
          <w:sz w:val="24"/>
          <w:szCs w:val="24"/>
        </w:rPr>
        <w:t xml:space="preserve">ployment Permits </w:t>
      </w:r>
      <w:r>
        <w:rPr>
          <w:rFonts w:ascii="Times New Roman" w:hAnsi="Times New Roman"/>
          <w:b/>
          <w:sz w:val="24"/>
          <w:szCs w:val="24"/>
        </w:rPr>
        <w:t xml:space="preserve">(Amendment) </w:t>
      </w:r>
      <w:r w:rsidRPr="0054697A">
        <w:rPr>
          <w:rFonts w:ascii="Times New Roman" w:hAnsi="Times New Roman"/>
          <w:b/>
          <w:sz w:val="24"/>
          <w:szCs w:val="24"/>
        </w:rPr>
        <w:t xml:space="preserve">Regulations S.I. No. </w:t>
      </w:r>
      <w:r>
        <w:rPr>
          <w:rFonts w:ascii="Times New Roman" w:hAnsi="Times New Roman"/>
          <w:b/>
          <w:sz w:val="24"/>
          <w:szCs w:val="24"/>
        </w:rPr>
        <w:t>163</w:t>
      </w:r>
      <w:r w:rsidRPr="0054697A">
        <w:rPr>
          <w:rFonts w:ascii="Times New Roman" w:hAnsi="Times New Roman"/>
          <w:b/>
          <w:sz w:val="24"/>
          <w:szCs w:val="24"/>
        </w:rPr>
        <w:t xml:space="preserve"> of 2018</w:t>
      </w:r>
    </w:p>
    <w:p w:rsidR="0002284A" w:rsidRDefault="0002284A" w:rsidP="0002284A">
      <w:pPr>
        <w:jc w:val="right"/>
        <w:rPr>
          <w:rFonts w:ascii="Times New Roman" w:hAnsi="Times New Roman"/>
          <w:i/>
          <w:sz w:val="24"/>
          <w:szCs w:val="24"/>
        </w:rPr>
      </w:pPr>
    </w:p>
    <w:p w:rsidR="0002284A" w:rsidRPr="006E0A54" w:rsidRDefault="0002284A" w:rsidP="0002284A">
      <w:pPr>
        <w:jc w:val="right"/>
        <w:rPr>
          <w:rFonts w:ascii="Times New Roman" w:hAnsi="Times New Roman"/>
          <w:i/>
          <w:sz w:val="24"/>
          <w:szCs w:val="24"/>
        </w:rPr>
      </w:pPr>
      <w:r w:rsidRPr="006E0A54">
        <w:rPr>
          <w:rFonts w:ascii="Times New Roman" w:hAnsi="Times New Roman"/>
          <w:i/>
          <w:sz w:val="24"/>
          <w:szCs w:val="24"/>
        </w:rPr>
        <w:t xml:space="preserve">Regulation </w:t>
      </w:r>
      <w:r>
        <w:rPr>
          <w:rFonts w:ascii="Times New Roman" w:hAnsi="Times New Roman"/>
          <w:i/>
          <w:sz w:val="24"/>
          <w:szCs w:val="24"/>
        </w:rPr>
        <w:t>10</w:t>
      </w:r>
      <w:r w:rsidRPr="006E0A54">
        <w:rPr>
          <w:rFonts w:ascii="Times New Roman" w:hAnsi="Times New Roman"/>
          <w:i/>
          <w:sz w:val="24"/>
          <w:szCs w:val="24"/>
        </w:rPr>
        <w:t xml:space="preserve"> </w:t>
      </w:r>
    </w:p>
    <w:p w:rsidR="0002284A" w:rsidRDefault="0002284A" w:rsidP="0002284A">
      <w:pPr>
        <w:jc w:val="center"/>
        <w:rPr>
          <w:rFonts w:ascii="Times New Roman" w:hAnsi="Times New Roman"/>
          <w:sz w:val="24"/>
          <w:szCs w:val="24"/>
        </w:rPr>
      </w:pPr>
      <w:r w:rsidRPr="00F93E79">
        <w:rPr>
          <w:rFonts w:ascii="Times New Roman" w:hAnsi="Times New Roman"/>
          <w:sz w:val="24"/>
          <w:szCs w:val="24"/>
        </w:rPr>
        <w:t>Schedule</w:t>
      </w:r>
    </w:p>
    <w:p w:rsidR="0002284A" w:rsidRPr="00946D7F" w:rsidRDefault="0002284A" w:rsidP="0002284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New Schedule 4 to the Principal Regulations</w:t>
      </w:r>
    </w:p>
    <w:p w:rsidR="0002284A" w:rsidRDefault="0002284A" w:rsidP="0002284A">
      <w:pPr>
        <w:jc w:val="right"/>
        <w:rPr>
          <w:rFonts w:ascii="Times New Roman" w:hAnsi="Times New Roman"/>
          <w:i/>
          <w:sz w:val="24"/>
          <w:szCs w:val="24"/>
          <w:lang w:eastAsia="en-GB"/>
        </w:rPr>
      </w:pPr>
      <w:r>
        <w:rPr>
          <w:rFonts w:ascii="Times New Roman" w:hAnsi="Times New Roman"/>
          <w:i/>
          <w:sz w:val="24"/>
          <w:szCs w:val="24"/>
          <w:lang w:eastAsia="en-GB"/>
        </w:rPr>
        <w:t>“</w:t>
      </w:r>
      <w:r w:rsidRPr="00307526">
        <w:rPr>
          <w:rFonts w:ascii="Times New Roman" w:hAnsi="Times New Roman"/>
          <w:i/>
          <w:sz w:val="24"/>
          <w:szCs w:val="24"/>
          <w:lang w:eastAsia="en-GB"/>
        </w:rPr>
        <w:t>Regulations 18, 29, 31, 36, 43, 61</w:t>
      </w:r>
    </w:p>
    <w:p w:rsidR="0002284A" w:rsidRDefault="0002284A" w:rsidP="0002284A">
      <w:pPr>
        <w:jc w:val="center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Schedule 4</w:t>
      </w:r>
    </w:p>
    <w:p w:rsidR="0002284A" w:rsidRDefault="0002284A" w:rsidP="0002284A">
      <w:pPr>
        <w:jc w:val="center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Employments in respect of which an employment permit shall not be granted</w:t>
      </w:r>
    </w:p>
    <w:tbl>
      <w:tblPr>
        <w:tblW w:w="9753" w:type="dxa"/>
        <w:tblInd w:w="-289" w:type="dxa"/>
        <w:tblLook w:val="04A0" w:firstRow="1" w:lastRow="0" w:firstColumn="1" w:lastColumn="0" w:noHBand="0" w:noVBand="1"/>
      </w:tblPr>
      <w:tblGrid>
        <w:gridCol w:w="894"/>
        <w:gridCol w:w="2614"/>
        <w:gridCol w:w="894"/>
        <w:gridCol w:w="5351"/>
      </w:tblGrid>
      <w:tr w:rsidR="0002284A" w:rsidRPr="0042094E" w:rsidTr="00565B87">
        <w:trPr>
          <w:trHeight w:val="510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  <w:t>SOC-3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02284A" w:rsidRPr="0042094E" w:rsidRDefault="0002284A" w:rsidP="00565B8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  <w:t>Categories of employment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  <w:t>SOC-4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2284A" w:rsidRPr="0042094E" w:rsidRDefault="0002284A" w:rsidP="00565B8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  <w:t>Employment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</w:tc>
      </w:tr>
      <w:tr w:rsidR="0002284A" w:rsidRPr="0042094E" w:rsidTr="00565B87">
        <w:trPr>
          <w:trHeight w:val="369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Managers in Hospitality and Leisure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Hotel and accommodation managers 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Restaurant and catering establishment managers</w:t>
            </w:r>
          </w:p>
        </w:tc>
      </w:tr>
      <w:tr w:rsidR="0002284A" w:rsidRPr="0042094E" w:rsidTr="00565B87">
        <w:trPr>
          <w:trHeight w:val="251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Publicans and managers of licensed premises</w:t>
            </w:r>
          </w:p>
        </w:tc>
      </w:tr>
      <w:tr w:rsidR="0002284A" w:rsidRPr="0042094E" w:rsidTr="00565B87">
        <w:trPr>
          <w:trHeight w:val="6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Leisure and sports facilities managers</w:t>
            </w:r>
          </w:p>
        </w:tc>
      </w:tr>
      <w:tr w:rsidR="0002284A" w:rsidRPr="0042094E" w:rsidTr="00565B87">
        <w:trPr>
          <w:trHeight w:val="293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1226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Travel agency managers </w:t>
            </w:r>
          </w:p>
        </w:tc>
      </w:tr>
      <w:tr w:rsidR="0002284A" w:rsidRPr="0042094E" w:rsidTr="00565B87">
        <w:trPr>
          <w:trHeight w:val="488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124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Managers in Health and Care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1242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Residential, day and domiciliary care managers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Managers in Other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Property, housing and estate managers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Garage managers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Hairdressing and beauty salon managers 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Shopkeepers – wholesale and retail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Waste disposal and environmental services managers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1259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managers in other services not elsewhere classified (</w:t>
            </w:r>
            <w:r w:rsidRPr="0042094E">
              <w:rPr>
                <w:rFonts w:ascii="Times New Roman" w:hAnsi="Times New Roman" w:cs="Times New Roman"/>
                <w:sz w:val="20"/>
                <w:szCs w:val="20"/>
              </w:rPr>
              <w:t>includes Betting shop manager, Graphic design manager, Library manager, Plant hire manager, Production manager)</w:t>
            </w:r>
          </w:p>
        </w:tc>
      </w:tr>
      <w:tr w:rsidR="0002284A" w:rsidRPr="0042094E" w:rsidTr="00565B87">
        <w:trPr>
          <w:trHeight w:val="1258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222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Therapy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2221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Physiotherapists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a physiotherapist affiliated to a particular sporting organisation applying for a Sport and Cultural Employment Permit)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2222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Occupational therapists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2223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Speech and language therapists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2229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therapy professionals not elsewhere classified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orthoptists, and chiropractors who are members of the Chiropractic Association of Ireland)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244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Welfare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2442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Social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2443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Probation officers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2449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welfare professionals not elsewhere classified</w:t>
            </w:r>
          </w:p>
        </w:tc>
      </w:tr>
      <w:tr w:rsidR="0002284A" w:rsidRPr="0042094E" w:rsidTr="00565B87">
        <w:trPr>
          <w:trHeight w:val="524"/>
        </w:trPr>
        <w:tc>
          <w:tcPr>
            <w:tcW w:w="89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311</w:t>
            </w:r>
          </w:p>
        </w:tc>
        <w:tc>
          <w:tcPr>
            <w:tcW w:w="2614" w:type="dxa"/>
            <w:tcBorders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Science, Engineering and Production Technicians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3114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Building and civil engineering technicians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312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Draughtspersons and Related Architectural Technicians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3121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Architectural and town planning technicians</w:t>
            </w:r>
          </w:p>
        </w:tc>
      </w:tr>
      <w:tr w:rsidR="0002284A" w:rsidRPr="0042094E" w:rsidTr="00565B87">
        <w:trPr>
          <w:trHeight w:val="269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3122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Draughtspersons</w:t>
            </w:r>
          </w:p>
        </w:tc>
      </w:tr>
      <w:tr w:rsidR="0002284A" w:rsidRPr="0042094E" w:rsidTr="00565B87">
        <w:trPr>
          <w:trHeight w:val="452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Health Associate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3216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Dispensing opticians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3217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Pharmaceutical technicians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3218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Dental technicians only</w:t>
            </w:r>
          </w:p>
        </w:tc>
      </w:tr>
      <w:tr w:rsidR="0002284A" w:rsidRPr="0042094E" w:rsidTr="00565B87">
        <w:trPr>
          <w:trHeight w:val="878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health associate professionals not elsewhere classified (includes Acupuncturists, Homeopaths, Hypnotherapists, Massage therapists, Reflexologists, Sports therapists)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Welfare and Housing Associate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Youth and community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Child and early years officers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Housing officers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Counsellors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3239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welfare and housing associate professionals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Protective Service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NCOs and other ranks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Police officers (sergeant and below)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Fire service officers (watch manager and below)</w:t>
            </w:r>
          </w:p>
        </w:tc>
      </w:tr>
      <w:tr w:rsidR="0002284A" w:rsidRPr="0042094E" w:rsidTr="00565B87">
        <w:trPr>
          <w:trHeight w:val="37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Prison service officers (below principal officer)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Police community support officers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3319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protective service associate professionals not elsewhere classified</w:t>
            </w:r>
          </w:p>
        </w:tc>
      </w:tr>
      <w:tr w:rsidR="0002284A" w:rsidRPr="0042094E" w:rsidTr="00565B87">
        <w:trPr>
          <w:trHeight w:val="637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lastRenderedPageBreak/>
              <w:t>344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Sports and Fitness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3443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Fitness instructors</w:t>
            </w:r>
          </w:p>
        </w:tc>
      </w:tr>
      <w:tr w:rsidR="0002284A" w:rsidRPr="0042094E" w:rsidTr="00565B87">
        <w:trPr>
          <w:trHeight w:val="1480"/>
        </w:trPr>
        <w:tc>
          <w:tcPr>
            <w:tcW w:w="894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352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Legal Associate Professionals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3520</w:t>
            </w:r>
          </w:p>
        </w:tc>
        <w:tc>
          <w:tcPr>
            <w:tcW w:w="5351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Legal associate professionals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employment of a person fluent in the official language, apart from English, of a State which is not a member of the EEA and who has market knowledge of that non-EEA state)</w:t>
            </w:r>
          </w:p>
        </w:tc>
      </w:tr>
      <w:tr w:rsidR="0002284A" w:rsidRPr="0042094E" w:rsidTr="00565B87">
        <w:trPr>
          <w:trHeight w:val="389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Sales, Marketing and Related Associate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3544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Estate agents and auctioneers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3546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Conference and exhibition managers and organisers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Public Services and Other Associate Professionals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Public services associate professionals</w:t>
            </w:r>
          </w:p>
        </w:tc>
      </w:tr>
      <w:tr w:rsidR="0002284A" w:rsidRPr="0042094E" w:rsidTr="00565B87">
        <w:trPr>
          <w:trHeight w:val="902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Vocational and industrial trainers and instructors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mobility instructors for the visually impaired)</w:t>
            </w:r>
          </w:p>
        </w:tc>
      </w:tr>
      <w:tr w:rsidR="0002284A" w:rsidRPr="0042094E" w:rsidTr="00565B87">
        <w:trPr>
          <w:trHeight w:val="604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Careers advisers and vocational guidance specialists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Inspectors of standards and regulations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3567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Health and safety officers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Administrative Occupations: Government and Related Organisations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4112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National government administrative occupations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Local government administrative occupations</w:t>
            </w:r>
          </w:p>
        </w:tc>
      </w:tr>
      <w:tr w:rsidR="0002284A" w:rsidRPr="0042094E" w:rsidTr="00565B87">
        <w:trPr>
          <w:trHeight w:val="1329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Administrative Occupations: Finance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</w:rPr>
              <w:t>Credit controllers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employment of a person fluent in the official language, apart from English, of a state which is not a Member State of the EEA, in a role in credit control where the employment is supported by an enterprise development agency)</w:t>
            </w:r>
          </w:p>
        </w:tc>
      </w:tr>
      <w:tr w:rsidR="0002284A" w:rsidRPr="0042094E" w:rsidTr="00565B87">
        <w:trPr>
          <w:trHeight w:val="1704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Book-keepers, payroll managers and wages clerks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employment of a person fluent in the official language, apart from English, of a state which is not a Member State of the EEA in a role in accounts payable where the employment is supported by an enterprise development agency)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Bank and post office clerks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Finance officers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4129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financial administrative occupations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Administrative Occupations: Records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Records clerks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Pensions and insurance clerks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Stock control clerks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Transport and distribution clerks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Library clerks and assistants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4138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Human resources administrative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415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Administrative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4151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administrators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4159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administrative occupations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416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Administrative Occupations: Office Managers and Supervisors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4161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Office managers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4162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Office supervisors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Secretarial and Related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Medical secretaries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Legal secretaries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School secretaries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Company secretaries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Personal assistants and other secretaries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Receptionists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4217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Typists and related keyboard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Agricultural and Related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Farmers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Horticultural trades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Gardeners and landscape gardeners</w:t>
            </w:r>
          </w:p>
        </w:tc>
      </w:tr>
      <w:tr w:rsidR="0002284A" w:rsidRPr="0042094E" w:rsidTr="00565B87">
        <w:trPr>
          <w:trHeight w:val="341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Groundsmen and greenkeepers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5119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agricultural and fishing trades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Metal Forming, Welding and Related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Smiths and forge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5212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Moulders, core makers and die casters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Sheet metal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Metal plate workers, and riveters 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Welding trades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TIG and MIG welders)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5216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Pipe fitters</w:t>
            </w:r>
          </w:p>
        </w:tc>
      </w:tr>
      <w:tr w:rsidR="0002284A" w:rsidRPr="0042094E" w:rsidTr="00565B87">
        <w:trPr>
          <w:trHeight w:val="537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lastRenderedPageBreak/>
              <w:t>522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Metal Machining, Fitting and Instrument Making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5225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Air-conditioning and refrigeration engineers</w:t>
            </w:r>
          </w:p>
        </w:tc>
      </w:tr>
      <w:tr w:rsidR="0002284A" w:rsidRPr="0042094E" w:rsidTr="00565B87">
        <w:trPr>
          <w:trHeight w:val="863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Vehicle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Vehicle technicians, mechanics and electricians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vehicle technicians and mechanics affiliated to a particular sporting organisation applying for a Sport and Cultural Employment Permit)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Vehicle body builders and repairers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Vehicle paint technicians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Boat and ship builders and repairers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5237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Rail and rolling stock builders and repairers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Electrical and Electronic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5241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Electricians and electrical fitters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5244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TV, video and audio engineers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5249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electrical and electronic trades not elsewhere classified</w:t>
            </w:r>
          </w:p>
        </w:tc>
      </w:tr>
      <w:tr w:rsidR="0002284A" w:rsidRPr="0042094E" w:rsidTr="00565B87">
        <w:trPr>
          <w:trHeight w:val="688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525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Skilled Metal, Electrical and Electronic Trades Supervisors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5250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Skilled metal, electrical and electronic trades supervisors</w:t>
            </w:r>
          </w:p>
        </w:tc>
      </w:tr>
      <w:tr w:rsidR="0002284A" w:rsidRPr="0042094E" w:rsidTr="00565B87">
        <w:trPr>
          <w:trHeight w:val="414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Construction and building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5312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trike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Bricklayers and masons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5313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Roofers, roof tilers and slaters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Plumbers and heating and ventilating engineers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Carpenters and joiners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Glaziers, window fabricators and fitters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construction and building trades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Building Finishing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Plasterers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Floorers and wall tilers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Painters and decorators</w:t>
            </w:r>
          </w:p>
        </w:tc>
      </w:tr>
      <w:tr w:rsidR="0002284A" w:rsidRPr="0042094E" w:rsidTr="00565B87">
        <w:trPr>
          <w:trHeight w:val="497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533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Construction and Building Trades Supervisors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5330</w:t>
            </w:r>
          </w:p>
        </w:tc>
        <w:tc>
          <w:tcPr>
            <w:tcW w:w="5351" w:type="dxa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Construction and building trades supervisors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Textiles and Garments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Weavers and knitters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Upholsterers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Footwear and leather working trades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Tailors and dressmakers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textiles, garments and related trades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Printing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Pre-press technicians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Printers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Print finishing and binding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Food Preparation and Hospitality Trades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Butchers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boners (meat))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Bakers and flour confectioners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Fishmongers and poultry dressers</w:t>
            </w:r>
          </w:p>
        </w:tc>
      </w:tr>
      <w:tr w:rsidR="0002284A" w:rsidRPr="0042094E" w:rsidTr="00565B87">
        <w:trPr>
          <w:trHeight w:val="346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spacing w:after="120"/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Chefs</w:t>
            </w:r>
          </w:p>
          <w:p w:rsidR="0002284A" w:rsidRPr="0042094E" w:rsidRDefault="0002284A" w:rsidP="00565B87">
            <w:pPr>
              <w:spacing w:after="120"/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–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contextualSpacing w:val="0"/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>Executive Chef with minimum of 5 years’ experience at that level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contextualSpacing w:val="0"/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>Head Chef with minimum of 5 years’ experience at that level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contextualSpacing w:val="0"/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>Sous Chef with minimum of 5 years’ experience at that level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2"/>
              </w:numPr>
              <w:spacing w:after="120" w:line="240" w:lineRule="auto"/>
              <w:contextualSpacing w:val="0"/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 xml:space="preserve">Chef de </w:t>
            </w:r>
            <w:proofErr w:type="spellStart"/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>Partie</w:t>
            </w:r>
            <w:proofErr w:type="spellEnd"/>
            <w:r w:rsidRPr="0042094E"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  <w:t xml:space="preserve"> with minimum of 2 years’ experience at that level) 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Cooks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5436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Catering and bar managers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544</w:t>
            </w:r>
          </w:p>
        </w:tc>
        <w:tc>
          <w:tcPr>
            <w:tcW w:w="2614" w:type="dxa"/>
            <w:vMerge w:val="restar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Skilled Trades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5441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Glass and ceramics makers, decorators and finishers</w:t>
            </w:r>
          </w:p>
        </w:tc>
      </w:tr>
      <w:tr w:rsidR="0002284A" w:rsidRPr="0042094E" w:rsidTr="00565B87">
        <w:trPr>
          <w:trHeight w:val="36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5442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Furniture makers and other craft woodworkers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5443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Florists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5449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All other skilled trades not elsewhere classified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Childcare and Related Personal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Nursery nurses and assistants 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Childminders and related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6125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Teaching assistants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6126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Educational support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Animal Care and Control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Veterinary nurses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Pest control officers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animal care services occupations not elsewhere classified (includes work riders)</w:t>
            </w:r>
          </w:p>
        </w:tc>
      </w:tr>
      <w:tr w:rsidR="0002284A" w:rsidRPr="0042094E" w:rsidTr="00565B87">
        <w:trPr>
          <w:trHeight w:val="376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Caring Personal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Nursing auxiliaries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6142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Ambulance staff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paramedics)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Dental nurses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Houseparents</w:t>
            </w:r>
            <w:proofErr w:type="spell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and residential wardens</w:t>
            </w:r>
          </w:p>
        </w:tc>
      </w:tr>
      <w:tr w:rsidR="0002284A" w:rsidRPr="0042094E" w:rsidTr="00565B87">
        <w:trPr>
          <w:trHeight w:val="547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Care workers and home carers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a </w:t>
            </w:r>
            <w:proofErr w:type="spell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carer</w:t>
            </w:r>
            <w:proofErr w:type="spell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in a private home) 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Senior care workers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Care escorts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6148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Undertakers, mortuary and crematorium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Leisure and Travel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Sports and leisure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Travel agents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Air travel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Rail travel assistants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leisure and travel service occupations not elsewhere classified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tourist guides fluent in the official language, apart from English, of a state which is not a Member State of the EEA)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622</w:t>
            </w:r>
          </w:p>
        </w:tc>
        <w:tc>
          <w:tcPr>
            <w:tcW w:w="261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Hairdressers and Related Services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6221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Hairdressers, barbers, and related occupations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Beauticians and related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Housekeeping and Related Services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Housekeepers and related occupations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Caretakers</w:t>
            </w:r>
          </w:p>
        </w:tc>
      </w:tr>
      <w:tr w:rsidR="0002284A" w:rsidRPr="0042094E" w:rsidTr="00565B87">
        <w:trPr>
          <w:trHeight w:val="780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624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Cleaning and Housekeeping Managers and Supervisors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6240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Cleaning and housekeeping managers and supervisors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Assistants and Retail Cashiers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and retail assistants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Retail cashiers and check-out operators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Telephone salespersons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Pharmacy and other dispensing assistants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Vehicle and parts salespersons and advisers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Related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Collector salespersons and credit agents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Debt, rent and other cash collectors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Roundspersons and van salespersons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Market and street traders and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Merchandisers and window dressers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7129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sales related occupations not elsewhere classified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713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Supervisors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7130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Sales supervisors</w:t>
            </w:r>
          </w:p>
        </w:tc>
      </w:tr>
      <w:tr w:rsidR="0002284A" w:rsidRPr="0042094E" w:rsidTr="00565B87">
        <w:trPr>
          <w:trHeight w:val="264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Customer Service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Call and contact centre occupations 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employment of a person fluent in the official language, apart from English, of a state which is not a Member State of the EEA, where the employment is supported by an enterprise development agency and is in -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/>
                <w:sz w:val="20"/>
                <w:szCs w:val="20"/>
                <w:lang w:val="en-GB" w:eastAsia="en-GB"/>
              </w:rPr>
              <w:t xml:space="preserve">a customer service and sales role with relevant product knowledge, 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/>
                <w:sz w:val="20"/>
                <w:szCs w:val="20"/>
                <w:lang w:val="en-GB" w:eastAsia="en-GB"/>
              </w:rPr>
              <w:t>a specialist online digital marketing and sales role, or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/>
                <w:sz w:val="20"/>
                <w:szCs w:val="20"/>
                <w:lang w:val="en-GB" w:eastAsia="en-GB"/>
              </w:rPr>
              <w:t>a specialist language support and technical sales support role)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Telephonists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Communication operators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Market research interviewers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customer service occupations not elsewhere classified</w:t>
            </w:r>
          </w:p>
        </w:tc>
      </w:tr>
      <w:tr w:rsidR="0002284A" w:rsidRPr="0042094E" w:rsidTr="00565B87">
        <w:trPr>
          <w:trHeight w:val="780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722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Customer Service Managers and Supervisors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7220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Customer service managers and supervisors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Process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Food, drink and tobacco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— 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/>
                <w:sz w:val="20"/>
                <w:szCs w:val="20"/>
                <w:lang w:val="en-GB" w:eastAsia="en-GB"/>
              </w:rPr>
              <w:t>Computer Numerical Control Operative</w:t>
            </w:r>
          </w:p>
          <w:p w:rsidR="0002284A" w:rsidRPr="0042094E" w:rsidRDefault="0002284A" w:rsidP="0002284A">
            <w:pPr>
              <w:pStyle w:val="ListParagraph"/>
              <w:numPr>
                <w:ilvl w:val="0"/>
                <w:numId w:val="1"/>
              </w:numPr>
              <w:spacing w:after="180" w:line="240" w:lineRule="auto"/>
              <w:rPr>
                <w:rFonts w:ascii="Times New Roman" w:hAnsi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/>
                <w:sz w:val="20"/>
                <w:szCs w:val="20"/>
                <w:lang w:val="en-GB" w:eastAsia="en-GB"/>
              </w:rPr>
              <w:t>meat processor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Glass and ceramics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Textile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Chemical and related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Rubber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Plastics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Metal making and treating process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8118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Electroplaters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process operatives not elsewhere classified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Plant and Machine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Paper and wood machine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Coal mine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Quarry workers and related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Energy plant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Metal working machine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Water and sewerage plant operatives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Printing machine assistants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8129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plant and machine operatives not elsewhere classified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Computer Numerical Control Operative)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Assemblers and Routine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Assemblers (electrical and electronic products)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Assemblers (vehicles and metal goods)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Routine inspectors and testers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Weighers</w:t>
            </w:r>
            <w:proofErr w:type="spell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, graders and sorters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Tyre, exhaust and windscreen fitters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8137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Sewing machinists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assemblers and routine operatives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Construction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8141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Scaffolders, stagers and riggers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8142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Road construction operatives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8143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Rail construction and maintenance operatives</w:t>
            </w:r>
          </w:p>
        </w:tc>
      </w:tr>
      <w:tr w:rsidR="0002284A" w:rsidRPr="0042094E" w:rsidTr="00565B87">
        <w:trPr>
          <w:trHeight w:val="33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8149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construction operatives not elsewhere classified</w:t>
            </w:r>
          </w:p>
        </w:tc>
      </w:tr>
      <w:tr w:rsidR="0002284A" w:rsidRPr="0042094E" w:rsidTr="00565B87">
        <w:trPr>
          <w:trHeight w:val="963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Road Transport Drivers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Large goods vehicle drivers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heavy goods vehicle drivers who have-</w:t>
            </w:r>
          </w:p>
          <w:p w:rsidR="0002284A" w:rsidRPr="0042094E" w:rsidRDefault="0002284A" w:rsidP="00565B87">
            <w:pPr>
              <w:tabs>
                <w:tab w:val="left" w:pos="583"/>
              </w:tabs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(a)</w:t>
            </w: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a category CE or C1E driving licence, or </w:t>
            </w:r>
          </w:p>
          <w:p w:rsidR="0002284A" w:rsidRPr="0042094E" w:rsidRDefault="0002284A" w:rsidP="00565B87">
            <w:pPr>
              <w:tabs>
                <w:tab w:val="left" w:pos="583"/>
              </w:tabs>
              <w:ind w:left="583" w:hanging="583"/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(b)</w:t>
            </w: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ab/>
              <w:t>an equivalent category to a category CE or C1E driving licence identified through a mutual recognition agreement between the Road Safety Authority and the appropriate regulatory authority in another jurisdiction).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Van drivers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Bus and coach drivers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Taxi and cab drivers and chauffeurs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8215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Driving instructors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822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Mobile Machine Drivers and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8221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Crane drivers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8222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Fork-lift truck drivers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8223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Agricultural machinery drivers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8229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mobile machine drivers and operatives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Drivers and Transport Operatives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Train and tram drivers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Marine and waterways transport operatives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Air transport operatives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Rail transport operatives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8239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drivers and transport operatives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Agricultural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Farm workers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dairy farm assistant)</w:t>
            </w:r>
          </w:p>
        </w:tc>
      </w:tr>
      <w:tr w:rsidR="0002284A" w:rsidRPr="0042094E" w:rsidTr="00565B87">
        <w:trPr>
          <w:trHeight w:val="439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9112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Forestry workers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9119</w:t>
            </w:r>
          </w:p>
        </w:tc>
        <w:tc>
          <w:tcPr>
            <w:tcW w:w="535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fishing and other general agriculture occupations not elsewhere classified</w:t>
            </w:r>
          </w:p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(</w:t>
            </w:r>
            <w:proofErr w:type="gram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with the exception of</w:t>
            </w:r>
            <w:proofErr w:type="gram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horticulture worker)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912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Construction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9120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construction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Process Plant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9132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Industrial cleaning process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Packers, bottlers, canners and fillers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9139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process plant occupations not elsewhere classified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921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Administration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9211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Postal workers, mail sorters, messengers and couriers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9219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administration occupations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Cleaning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Window cleaners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Street cleaners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Cleaners and domestics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Launderers, dry cleaners and pressers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Refuse and salvage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9236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Vehicle </w:t>
            </w:r>
            <w:proofErr w:type="spellStart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valeters</w:t>
            </w:r>
            <w:proofErr w:type="spellEnd"/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 xml:space="preserve"> and cleaners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9239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cleaning occupations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924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Security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9241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Security guards and related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9242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Parking and civil enforcement occupations</w:t>
            </w:r>
          </w:p>
        </w:tc>
      </w:tr>
      <w:tr w:rsidR="0002284A" w:rsidRPr="0042094E" w:rsidTr="00565B87">
        <w:trPr>
          <w:trHeight w:val="51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9244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School midday and crossing patrol occupations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9249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security occupations not elsewhere classified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925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Sales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9251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Shelf fillers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9259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sales occupations not elsewhere classified</w:t>
            </w:r>
          </w:p>
        </w:tc>
      </w:tr>
      <w:tr w:rsidR="0002284A" w:rsidRPr="0042094E" w:rsidTr="00565B87">
        <w:trPr>
          <w:trHeight w:val="525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lastRenderedPageBreak/>
              <w:t>926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Storage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9260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Elementary storage occupations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</w:t>
            </w:r>
          </w:p>
        </w:tc>
        <w:tc>
          <w:tcPr>
            <w:tcW w:w="2614" w:type="dxa"/>
            <w:vMerge w:val="restart"/>
            <w:tcBorders>
              <w:top w:val="single" w:sz="12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Services Occupations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9271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Hospital porters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9272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Kitchen and catering assistants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9273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Waiters and waitresses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9274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Bar staff</w:t>
            </w:r>
          </w:p>
        </w:tc>
      </w:tr>
      <w:tr w:rsidR="0002284A" w:rsidRPr="0042094E" w:rsidTr="00565B87">
        <w:trPr>
          <w:trHeight w:val="300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9275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Leisure and theme park attendants</w:t>
            </w:r>
          </w:p>
        </w:tc>
      </w:tr>
      <w:tr w:rsidR="0002284A" w:rsidRPr="0042094E" w:rsidTr="00565B87">
        <w:trPr>
          <w:trHeight w:val="315"/>
        </w:trPr>
        <w:tc>
          <w:tcPr>
            <w:tcW w:w="89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614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9279</w:t>
            </w:r>
          </w:p>
        </w:tc>
        <w:tc>
          <w:tcPr>
            <w:tcW w:w="535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Other elementary services occupations not elsewhere classified</w:t>
            </w:r>
          </w:p>
        </w:tc>
      </w:tr>
      <w:tr w:rsidR="0002284A" w:rsidRPr="0042094E" w:rsidTr="00565B87">
        <w:trPr>
          <w:trHeight w:val="494"/>
        </w:trPr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All</w:t>
            </w:r>
          </w:p>
        </w:tc>
        <w:tc>
          <w:tcPr>
            <w:tcW w:w="2614" w:type="dxa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Work in the private home</w:t>
            </w:r>
          </w:p>
        </w:tc>
        <w:tc>
          <w:tcPr>
            <w:tcW w:w="894" w:type="dxa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All</w:t>
            </w:r>
          </w:p>
        </w:tc>
        <w:tc>
          <w:tcPr>
            <w:tcW w:w="5351" w:type="dxa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:rsidR="0002284A" w:rsidRPr="0042094E" w:rsidRDefault="0002284A" w:rsidP="00565B87">
            <w:pPr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</w:pPr>
            <w:r w:rsidRPr="0042094E">
              <w:rPr>
                <w:rFonts w:ascii="Times New Roman" w:hAnsi="Times New Roman" w:cs="Times New Roman"/>
                <w:sz w:val="20"/>
                <w:szCs w:val="20"/>
                <w:lang w:val="en-GB" w:eastAsia="en-GB"/>
              </w:rPr>
              <w:t>Domestic operatives</w:t>
            </w:r>
          </w:p>
        </w:tc>
      </w:tr>
    </w:tbl>
    <w:p w:rsidR="0002284A" w:rsidRPr="00543A9F" w:rsidRDefault="0002284A" w:rsidP="0002284A">
      <w:pPr>
        <w:rPr>
          <w:rFonts w:ascii="Times New Roman" w:hAnsi="Times New Roman"/>
          <w:sz w:val="24"/>
          <w:szCs w:val="24"/>
        </w:rPr>
      </w:pPr>
    </w:p>
    <w:p w:rsidR="0002284A" w:rsidRDefault="0002284A" w:rsidP="0002284A">
      <w:pPr>
        <w:jc w:val="both"/>
        <w:rPr>
          <w:rFonts w:ascii="Times New Roman" w:hAnsi="Times New Roman"/>
          <w:color w:val="FF0000"/>
          <w:sz w:val="24"/>
          <w:szCs w:val="24"/>
          <w:lang w:eastAsia="en-GB"/>
        </w:rPr>
      </w:pPr>
      <w:r w:rsidRPr="00170793">
        <w:rPr>
          <w:rFonts w:ascii="Times New Roman" w:hAnsi="Times New Roman"/>
          <w:sz w:val="24"/>
          <w:szCs w:val="24"/>
          <w:lang w:eastAsia="en-GB"/>
        </w:rPr>
        <w:t xml:space="preserve">Note: </w:t>
      </w:r>
      <w:r>
        <w:rPr>
          <w:rFonts w:ascii="Times New Roman" w:hAnsi="Times New Roman"/>
          <w:sz w:val="24"/>
          <w:szCs w:val="24"/>
          <w:lang w:eastAsia="en-GB"/>
        </w:rPr>
        <w:t>‘</w:t>
      </w:r>
      <w:r w:rsidRPr="00170793">
        <w:rPr>
          <w:rFonts w:ascii="Times New Roman" w:hAnsi="Times New Roman"/>
          <w:sz w:val="24"/>
          <w:szCs w:val="24"/>
          <w:lang w:eastAsia="en-GB"/>
        </w:rPr>
        <w:t>SOC-3</w:t>
      </w:r>
      <w:r>
        <w:rPr>
          <w:rFonts w:ascii="Times New Roman" w:hAnsi="Times New Roman"/>
          <w:sz w:val="24"/>
          <w:szCs w:val="24"/>
          <w:lang w:eastAsia="en-GB"/>
        </w:rPr>
        <w:t>’</w:t>
      </w:r>
      <w:r w:rsidRPr="00170793">
        <w:rPr>
          <w:rFonts w:ascii="Times New Roman" w:hAnsi="Times New Roman"/>
          <w:sz w:val="24"/>
          <w:szCs w:val="24"/>
          <w:lang w:eastAsia="en-GB"/>
        </w:rPr>
        <w:t xml:space="preserve"> and </w:t>
      </w:r>
      <w:r>
        <w:rPr>
          <w:rFonts w:ascii="Times New Roman" w:hAnsi="Times New Roman"/>
          <w:sz w:val="24"/>
          <w:szCs w:val="24"/>
          <w:lang w:eastAsia="en-GB"/>
        </w:rPr>
        <w:t>‘</w:t>
      </w:r>
      <w:r w:rsidRPr="00170793">
        <w:rPr>
          <w:rFonts w:ascii="Times New Roman" w:hAnsi="Times New Roman"/>
          <w:sz w:val="24"/>
          <w:szCs w:val="24"/>
          <w:lang w:eastAsia="en-GB"/>
        </w:rPr>
        <w:t>Soc-4</w:t>
      </w:r>
      <w:r>
        <w:rPr>
          <w:rFonts w:ascii="Times New Roman" w:hAnsi="Times New Roman"/>
          <w:sz w:val="24"/>
          <w:szCs w:val="24"/>
          <w:lang w:eastAsia="en-GB"/>
        </w:rPr>
        <w:t>’</w:t>
      </w:r>
      <w:r w:rsidRPr="00170793">
        <w:rPr>
          <w:rFonts w:ascii="Times New Roman" w:hAnsi="Times New Roman"/>
          <w:sz w:val="24"/>
          <w:szCs w:val="24"/>
          <w:lang w:eastAsia="en-GB"/>
        </w:rPr>
        <w:t xml:space="preserve"> refer to applicable levels in the Standard Occupational Classification system (SOC 2010)</w:t>
      </w:r>
      <w:r>
        <w:rPr>
          <w:rFonts w:ascii="Times New Roman" w:hAnsi="Times New Roman"/>
          <w:sz w:val="24"/>
          <w:szCs w:val="24"/>
          <w:lang w:eastAsia="en-GB"/>
        </w:rPr>
        <w:t>”</w:t>
      </w:r>
    </w:p>
    <w:p w:rsidR="000F04B3" w:rsidRDefault="000F04B3"/>
    <w:sectPr w:rsidR="000F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A5BA9"/>
    <w:multiLevelType w:val="hybridMultilevel"/>
    <w:tmpl w:val="4E86007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D4618E"/>
    <w:multiLevelType w:val="hybridMultilevel"/>
    <w:tmpl w:val="9012ABA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4A"/>
    <w:rsid w:val="0002284A"/>
    <w:rsid w:val="00026437"/>
    <w:rsid w:val="000F04B3"/>
    <w:rsid w:val="0031264C"/>
    <w:rsid w:val="007C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B542B-405A-4AD4-98AE-EDD2ADE4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284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264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403C3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0264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03C3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A282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3C3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3C3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A282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282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026437"/>
    <w:rPr>
      <w:rFonts w:asciiTheme="majorHAnsi" w:eastAsiaTheme="majorEastAsia" w:hAnsiTheme="majorHAnsi" w:cstheme="majorBidi"/>
      <w:color w:val="403C3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37"/>
    <w:rPr>
      <w:rFonts w:asciiTheme="majorHAnsi" w:eastAsiaTheme="majorEastAsia" w:hAnsiTheme="majorHAnsi" w:cstheme="majorBidi"/>
      <w:color w:val="403C3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37"/>
    <w:rPr>
      <w:rFonts w:asciiTheme="majorHAnsi" w:eastAsiaTheme="majorEastAsia" w:hAnsiTheme="majorHAnsi" w:cstheme="majorBidi"/>
      <w:color w:val="2A282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37"/>
    <w:rPr>
      <w:rFonts w:asciiTheme="majorHAnsi" w:eastAsiaTheme="majorEastAsia" w:hAnsiTheme="majorHAnsi" w:cstheme="majorBidi"/>
      <w:i/>
      <w:iCs/>
      <w:color w:val="403C3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37"/>
    <w:rPr>
      <w:rFonts w:asciiTheme="majorHAnsi" w:eastAsiaTheme="majorEastAsia" w:hAnsiTheme="majorHAnsi" w:cstheme="majorBidi"/>
      <w:color w:val="403C3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37"/>
    <w:rPr>
      <w:rFonts w:asciiTheme="majorHAnsi" w:eastAsiaTheme="majorEastAsia" w:hAnsiTheme="majorHAnsi" w:cstheme="majorBidi"/>
      <w:color w:val="2A282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37"/>
    <w:rPr>
      <w:rFonts w:asciiTheme="majorHAnsi" w:eastAsiaTheme="majorEastAsia" w:hAnsiTheme="majorHAnsi" w:cstheme="majorBidi"/>
      <w:i/>
      <w:iCs/>
      <w:color w:val="2A282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264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2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02643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26437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semiHidden/>
    <w:qFormat/>
    <w:rsid w:val="00026437"/>
    <w:rPr>
      <w:b/>
      <w:bCs/>
    </w:rPr>
  </w:style>
  <w:style w:type="character" w:styleId="Emphasis">
    <w:name w:val="Emphasis"/>
    <w:basedOn w:val="DefaultParagraphFont"/>
    <w:uiPriority w:val="20"/>
    <w:semiHidden/>
    <w:qFormat/>
    <w:rsid w:val="00026437"/>
    <w:rPr>
      <w:i/>
      <w:iCs/>
    </w:rPr>
  </w:style>
  <w:style w:type="paragraph" w:styleId="NoSpacing">
    <w:name w:val="No Spacing"/>
    <w:uiPriority w:val="1"/>
    <w:qFormat/>
    <w:rsid w:val="0002643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264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02643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2643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26437"/>
    <w:pPr>
      <w:pBdr>
        <w:top w:val="single" w:sz="4" w:space="10" w:color="565152" w:themeColor="accent1"/>
        <w:bottom w:val="single" w:sz="4" w:space="10" w:color="565152" w:themeColor="accent1"/>
      </w:pBdr>
      <w:spacing w:before="360" w:after="360"/>
      <w:ind w:left="864" w:right="864"/>
      <w:jc w:val="center"/>
    </w:pPr>
    <w:rPr>
      <w:i/>
      <w:iCs/>
      <w:color w:val="56515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26437"/>
    <w:rPr>
      <w:i/>
      <w:iCs/>
      <w:color w:val="565152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0264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026437"/>
    <w:rPr>
      <w:i/>
      <w:iCs/>
      <w:color w:val="565152" w:themeColor="accent1"/>
    </w:rPr>
  </w:style>
  <w:style w:type="character" w:styleId="SubtleReference">
    <w:name w:val="Subtle Reference"/>
    <w:basedOn w:val="DefaultParagraphFont"/>
    <w:uiPriority w:val="31"/>
    <w:semiHidden/>
    <w:qFormat/>
    <w:rsid w:val="0002643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026437"/>
    <w:rPr>
      <w:b/>
      <w:bCs/>
      <w:smallCaps/>
      <w:color w:val="565152" w:themeColor="accent1"/>
      <w:spacing w:val="5"/>
    </w:rPr>
  </w:style>
  <w:style w:type="character" w:styleId="BookTitle">
    <w:name w:val="Book Title"/>
    <w:basedOn w:val="DefaultParagraphFont"/>
    <w:uiPriority w:val="33"/>
    <w:semiHidden/>
    <w:qFormat/>
    <w:rsid w:val="0002643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6437"/>
    <w:pPr>
      <w:outlineLvl w:val="9"/>
    </w:pPr>
  </w:style>
  <w:style w:type="paragraph" w:styleId="Caption">
    <w:name w:val="caption"/>
    <w:basedOn w:val="Normal"/>
    <w:next w:val="Normal"/>
    <w:uiPriority w:val="35"/>
    <w:semiHidden/>
    <w:qFormat/>
    <w:rsid w:val="00026437"/>
    <w:pPr>
      <w:spacing w:line="240" w:lineRule="auto"/>
    </w:pPr>
    <w:rPr>
      <w:i/>
      <w:iCs/>
      <w:color w:val="004D44" w:themeColor="text2"/>
      <w:sz w:val="18"/>
      <w:szCs w:val="18"/>
    </w:rPr>
  </w:style>
  <w:style w:type="paragraph" w:customStyle="1" w:styleId="GOICoverHeading">
    <w:name w:val="GOI_Cover Heading"/>
    <w:basedOn w:val="Normal"/>
    <w:qFormat/>
    <w:rsid w:val="0031264C"/>
    <w:pPr>
      <w:spacing w:after="0" w:line="720" w:lineRule="exact"/>
    </w:pPr>
    <w:rPr>
      <w:rFonts w:asciiTheme="majorHAnsi" w:hAnsiTheme="majorHAnsi" w:cstheme="majorHAnsi"/>
      <w:b/>
      <w:color w:val="004D44" w:themeColor="text2"/>
      <w:sz w:val="64"/>
      <w:szCs w:val="64"/>
    </w:rPr>
  </w:style>
  <w:style w:type="paragraph" w:customStyle="1" w:styleId="GOICoverSubHeading">
    <w:name w:val="GOI_Cover Sub Heading"/>
    <w:basedOn w:val="Normal"/>
    <w:qFormat/>
    <w:rsid w:val="0031264C"/>
    <w:pPr>
      <w:spacing w:after="0" w:line="720" w:lineRule="exact"/>
    </w:pPr>
    <w:rPr>
      <w:rFonts w:asciiTheme="majorHAnsi" w:hAnsiTheme="majorHAnsi" w:cstheme="majorHAnsi"/>
      <w:color w:val="A39161" w:themeColor="background2"/>
      <w:sz w:val="64"/>
      <w:szCs w:val="64"/>
    </w:rPr>
  </w:style>
  <w:style w:type="paragraph" w:customStyle="1" w:styleId="GOICoverEndorsement">
    <w:name w:val="GOI_Cover Endorsement"/>
    <w:basedOn w:val="Normal"/>
    <w:qFormat/>
    <w:rsid w:val="0031264C"/>
    <w:pPr>
      <w:spacing w:after="0" w:line="320" w:lineRule="exact"/>
    </w:pPr>
    <w:rPr>
      <w:rFonts w:asciiTheme="majorHAnsi" w:hAnsiTheme="majorHAnsi" w:cstheme="majorHAnsi"/>
      <w:color w:val="FFFFFF" w:themeColor="background1"/>
      <w:sz w:val="21"/>
      <w:szCs w:val="21"/>
    </w:rPr>
  </w:style>
  <w:style w:type="paragraph" w:customStyle="1" w:styleId="GOICoverURL">
    <w:name w:val="GOI_Cover URL"/>
    <w:basedOn w:val="Normal"/>
    <w:qFormat/>
    <w:rsid w:val="0031264C"/>
    <w:pPr>
      <w:spacing w:after="0" w:line="320" w:lineRule="exact"/>
    </w:pPr>
    <w:rPr>
      <w:rFonts w:asciiTheme="majorHAnsi" w:hAnsiTheme="majorHAnsi" w:cstheme="majorHAnsi"/>
      <w:b/>
      <w:color w:val="FFFFFF" w:themeColor="background1"/>
      <w:sz w:val="21"/>
      <w:szCs w:val="21"/>
    </w:rPr>
  </w:style>
  <w:style w:type="paragraph" w:customStyle="1" w:styleId="DBEICoverEndorsement">
    <w:name w:val="DBEI_Cover Endorsement"/>
    <w:basedOn w:val="Normal"/>
    <w:qFormat/>
    <w:rsid w:val="0031264C"/>
    <w:pPr>
      <w:spacing w:after="0" w:line="320" w:lineRule="exact"/>
    </w:pPr>
    <w:rPr>
      <w:rFonts w:asciiTheme="majorHAnsi" w:hAnsiTheme="majorHAnsi" w:cstheme="majorHAnsi"/>
      <w:color w:val="FFFFFF" w:themeColor="background1"/>
      <w:sz w:val="21"/>
      <w:szCs w:val="21"/>
    </w:rPr>
  </w:style>
  <w:style w:type="paragraph" w:customStyle="1" w:styleId="DBEICoverURL">
    <w:name w:val="DBEI_Cover URL"/>
    <w:basedOn w:val="Normal"/>
    <w:qFormat/>
    <w:rsid w:val="0031264C"/>
    <w:pPr>
      <w:spacing w:after="0" w:line="320" w:lineRule="exact"/>
    </w:pPr>
    <w:rPr>
      <w:rFonts w:asciiTheme="majorHAnsi" w:hAnsiTheme="majorHAnsi" w:cstheme="majorHAnsi"/>
      <w:b/>
      <w:color w:val="FFFFFF" w:themeColor="background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DBEI_Primary Colour Palette_2018">
      <a:dk1>
        <a:sysClr val="windowText" lastClr="000000"/>
      </a:dk1>
      <a:lt1>
        <a:sysClr val="window" lastClr="FFFFFF"/>
      </a:lt1>
      <a:dk2>
        <a:srgbClr val="004D44"/>
      </a:dk2>
      <a:lt2>
        <a:srgbClr val="A39161"/>
      </a:lt2>
      <a:accent1>
        <a:srgbClr val="565152"/>
      </a:accent1>
      <a:accent2>
        <a:srgbClr val="EDECE5"/>
      </a:accent2>
      <a:accent3>
        <a:srgbClr val="0090D4"/>
      </a:accent3>
      <a:accent4>
        <a:srgbClr val="C81C5D"/>
      </a:accent4>
      <a:accent5>
        <a:srgbClr val="FAB600"/>
      </a:accent5>
      <a:accent6>
        <a:srgbClr val="009D3D"/>
      </a:accent6>
      <a:hlink>
        <a:srgbClr val="293189"/>
      </a:hlink>
      <a:folHlink>
        <a:srgbClr val="6F4B98"/>
      </a:folHlink>
    </a:clrScheme>
    <a:fontScheme name="DBEI_Master Fonts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49225650acb7b3fbe91bb21613d030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9770392cfd4137000316a95ae165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7F28FD-729B-4E04-8232-E08547E11804}"/>
</file>

<file path=customXml/itemProps2.xml><?xml version="1.0" encoding="utf-8"?>
<ds:datastoreItem xmlns:ds="http://schemas.openxmlformats.org/officeDocument/2006/customXml" ds:itemID="{1AA9BB81-5FA8-4265-95E2-714185DA0367}"/>
</file>

<file path=customXml/itemProps3.xml><?xml version="1.0" encoding="utf-8"?>
<ds:datastoreItem xmlns:ds="http://schemas.openxmlformats.org/officeDocument/2006/customXml" ds:itemID="{4B724852-15D9-4B4F-AF8F-27063C3E91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Tracey</dc:creator>
  <cp:keywords/>
  <dc:description/>
  <cp:lastModifiedBy>Miriam Tracey</cp:lastModifiedBy>
  <cp:revision>1</cp:revision>
  <dcterms:created xsi:type="dcterms:W3CDTF">2019-01-14T12:05:00Z</dcterms:created>
  <dcterms:modified xsi:type="dcterms:W3CDTF">2019-01-14T12:05:00Z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</Properties>
</file>