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Análise Comparativa: Script Caruaru (orientadora) × Modelo Recife</w:t>
      </w:r>
    </w:p>
    <w:p>
      <w:r>
        <w:t>&gt; **Objetivo:** Identificar o que o script `projecao_consumo_agua_v2.py` (Caruaru)</w:t>
      </w:r>
    </w:p>
    <w:p>
      <w:r>
        <w:t>&gt; tem de valioso que pode ser incorporado ao pipeline de Recife.</w:t>
      </w:r>
    </w:p>
    <w:p>
      <w:r>
        <w:t>---</w:t>
      </w:r>
    </w:p>
    <w:p>
      <w:pPr>
        <w:pStyle w:val="Heading2"/>
      </w:pPr>
      <w:r>
        <w:t>1. Visão Geral dos Dois Pipelines</w:t>
      </w:r>
    </w:p>
    <w:p>
      <w:r>
        <w:t>| Característica | **Script Caruaru** (`projecao_consumo_agua_v2.py`) | **Modelo Recife** (`modelagem_preditiva.py`) |</w:t>
      </w:r>
    </w:p>
    <w:p>
      <w:r>
        <w:t>|---|---|---|</w:t>
      </w:r>
    </w:p>
    <w:p>
      <w:r>
        <w:t>| **Autora/Origem** | Carolina (mestrado) — orientadora | Mariana (IC/UFRPE) |</w:t>
      </w:r>
    </w:p>
    <w:p>
      <w:r>
        <w:t>| **Caso de estudo** | Caruaru/PE | Recife/PE |</w:t>
      </w:r>
    </w:p>
    <w:p>
      <w:r>
        <w:t>| **Horizonte de projeção** | 2023–2034 (12 anos) | 2030 e 2050 |</w:t>
      </w:r>
    </w:p>
    <w:p>
      <w:r>
        <w:t>| **Variáveis-alvo** | Vol. produzido + Vol. micromedido (anuais) | Consumo mensal desagregado |</w:t>
      </w:r>
    </w:p>
    <w:p>
      <w:r>
        <w:t>| **Tipo de modelos** | Lineares (Linear-MV, Ridge) + Ensemble (RF, GB) | XGBoost + LSTM |</w:t>
      </w:r>
    </w:p>
    <w:p>
      <w:r>
        <w:t>| **Validação** | Hold-out temporal (≤2017 treino, 2018–2022 teste) | Hold-out temporal (2022–2026 teste) |</w:t>
      </w:r>
    </w:p>
    <w:p>
      <w:r>
        <w:t>| **PCA/PCR** | ✅ Sim — diagnóstico de multicolinearidade | ❌ Não — ausente |</w:t>
      </w:r>
    </w:p>
    <w:p>
      <w:r>
        <w:t>| **Intervalo de Confiança** | ✅ IC 95% calculado explicitamente | ❌ Não implementado |</w:t>
      </w:r>
    </w:p>
    <w:p>
      <w:r>
        <w:t>| **Escala temporal dos dados** | Anual (SNIS) | Mensal (desagregado via IDH_m) |</w:t>
      </w:r>
    </w:p>
    <w:p>
      <w:r>
        <w:t>| **Variáveis exógenas** | Pop. Total, PIB/capita, Área urbanizada | PIB, Pop., IDH, Tarifa ANEEL, Infraestrutura SNIS |</w:t>
      </w:r>
    </w:p>
    <w:p>
      <w:r>
        <w:t>| **Projeção de exógenas** | ✅ Regressão auxiliar explícita (2 etapas) | ⚠️ Parcial — projeção manual |</w:t>
      </w:r>
    </w:p>
    <w:p>
      <w:r>
        <w:t>| **Exportação** | ✅ .xlsx multi-abas (audível) | ✅ .csv |</w:t>
      </w:r>
    </w:p>
    <w:p>
      <w:r>
        <w:t>| **Análise de Feature Importance** | ❌ Não (modelos lineares) | ✅ Sim (XGBoost) |</w:t>
      </w:r>
    </w:p>
    <w:p>
      <w:r>
        <w:t>| **Visualizações** | 5 gráficos diagnósticos (Scree, Biplot, PC1) | Gráfico de Feature Importance + Comparação LSTM vs XGB |</w:t>
      </w:r>
    </w:p>
    <w:p>
      <w:r>
        <w:t>| **Documentação do código** | ✅ Exemplar — docstrings pedagógicas em cada função | ⚠️ Básica |</w:t>
      </w:r>
    </w:p>
    <w:p>
      <w:r>
        <w:t>| **Robustez a multicolinearidade** | ✅ Ridge + PCR resolvem explicitamente | ⚠️ XGBoost é robusto, mas não diagnóstico |</w:t>
      </w:r>
    </w:p>
    <w:p>
      <w:r>
        <w:t>---</w:t>
      </w:r>
    </w:p>
    <w:p>
      <w:pPr>
        <w:pStyle w:val="Heading2"/>
      </w:pPr>
      <w:r>
        <w:t>2. Pontos Fortes EXCLUSIVOS do Script de Caruaru</w:t>
      </w:r>
    </w:p>
    <w:p>
      <w:pPr>
        <w:pStyle w:val="Heading3"/>
      </w:pPr>
      <w:r>
        <w:t>2.1 ✅ PCA — Diagnóstico de Multicolinearidade</w:t>
      </w:r>
    </w:p>
    <w:p>
      <w:r>
        <w:t>O script de Caruaru inclui um módulo completo de **Análise de Componentes Principais (PCA)** que:</w:t>
      </w:r>
    </w:p>
    <w:p>
      <w:pPr>
        <w:pStyle w:val="ListBullet"/>
      </w:pPr>
      <w:r>
        <w:t>Detecta multicolinearidade entre as preditoras (crítico em modelos de regressão)</w:t>
      </w:r>
    </w:p>
    <w:p>
      <w:pPr>
        <w:pStyle w:val="ListBullet"/>
      </w:pPr>
      <w:r>
        <w:t>Gera um **Scree Plot** (variância explicada por componente)</w:t>
      </w:r>
    </w:p>
    <w:p>
      <w:pPr>
        <w:pStyle w:val="ListBullet"/>
      </w:pPr>
      <w:r>
        <w:t>Gera um **Biplot** (relação entre variáveis e observações no espaço reduzido)</w:t>
      </w:r>
    </w:p>
    <w:p>
      <w:pPr>
        <w:pStyle w:val="ListBullet"/>
      </w:pPr>
      <w:r>
        <w:t>Gera a **trajetória temporal do PC1** (diagnóstico de tendência)</w:t>
      </w:r>
    </w:p>
    <w:p>
      <w:r>
        <w:t>**Por que importa para Recife?** O dataset de Recife tem variáveis como PIB, tarifa de energia e IDH que são altamente correlacionadas com o tempo — multicolinearidade clássica. Um PCA revelaria isso e validaria as escolhas metodológicas perante a banca.</w:t>
      </w:r>
    </w:p>
    <w:p>
      <w:pPr>
        <w:pStyle w:val="Heading3"/>
      </w:pPr>
      <w:r>
        <w:t>2.2 ✅ PCR — Regressão sobre Componentes Principais</w:t>
      </w:r>
    </w:p>
    <w:p>
      <w:r>
        <w:t>O script implementa **Principal Component Regression (PCR)** como modelo robusto alternativo à regressão linear multivariada clássica. Testa k=1, 2, 3 componentes e reporta métricas comparativas.</w:t>
      </w:r>
    </w:p>
    <w:p>
      <w:r>
        <w:t>**Por que importa para Recife?** PCR seria um modelo de *baseline* robusto e academicamente respeitável para comparar com o XGBoost — especialmente por modelos lineares extrapolarem melhor para 2050 (conforme comentário explícito no próprio script da orientadora).</w:t>
      </w:r>
    </w:p>
    <w:p>
      <w:pPr>
        <w:pStyle w:val="Heading3"/>
      </w:pPr>
      <w:r>
        <w:t>2.3 ✅ Regressão Ridge (Regularização L2)</w:t>
      </w:r>
    </w:p>
    <w:p>
      <w:r>
        <w:t>O script inclui **Ridge Regression** (`α=10`) como alternativa regularizada ao modelo linear clássico. Isso reduz a variância dos coeficientes em situações de multicolinearidade.</w:t>
      </w:r>
    </w:p>
    <w:p>
      <w:pPr>
        <w:pStyle w:val="Heading3"/>
      </w:pPr>
      <w:r>
        <w:t>2.4 ✅ Intervalo de Confiança de 95% (IC95%)</w:t>
      </w:r>
    </w:p>
    <w:p>
      <w:r>
        <w:t>Para cada projeção futura, o script calcula um **IC 95%** usando o RMSE in-sample:</w:t>
      </w:r>
    </w:p>
    <w:p>
      <w:r>
        <w:t>```</w:t>
      </w:r>
    </w:p>
    <w:p>
      <w:r>
        <w:t>IC95_inf = ŷ - 1.96 × RMSE</w:t>
      </w:r>
    </w:p>
    <w:p>
      <w:r>
        <w:t>IC95_sup = ŷ + 1.96 × RMSE</w:t>
      </w:r>
    </w:p>
    <w:p>
      <w:r>
        <w:t>```</w:t>
      </w:r>
    </w:p>
    <w:p>
      <w:r>
        <w:t>Esse intervalo é visualizado como uma banda no gráfico de projeção.</w:t>
      </w:r>
    </w:p>
    <w:p>
      <w:r>
        <w:t>**Por que importa para Recife?** Projeções para 2030 e 2050 **sem intervalos de confiança** são cientificamente incompletas. Qualquer revisor ou banca examinadora vai questionar isso.</w:t>
      </w:r>
    </w:p>
    <w:p>
      <w:pPr>
        <w:pStyle w:val="Heading3"/>
      </w:pPr>
      <w:r>
        <w:t>2.5 ✅ Projeção em Duas Etapas das Variáveis Exógenas</w:t>
      </w:r>
    </w:p>
    <w:p>
      <w:r>
        <w:t>O script implementa explicitamente a **projeção auxiliar das variáveis preditoras** (Pop, PIB, Área):</w:t>
      </w:r>
    </w:p>
    <w:p>
      <w:pPr>
        <w:pStyle w:val="ListBullet"/>
      </w:pPr>
      <w:r>
        <w:t>Cada exógena é projetada com sua regressão individual (aproveitando máximo de dados)</w:t>
      </w:r>
    </w:p>
    <w:p>
      <w:pPr>
        <w:pStyle w:val="ListBullet"/>
      </w:pPr>
      <w:r>
        <w:t>PIB é ajustado em escala logarítmica (crescimento multiplicativo)</w:t>
      </w:r>
    </w:p>
    <w:p>
      <w:pPr>
        <w:pStyle w:val="ListBullet"/>
      </w:pPr>
      <w:r>
        <w:t>Os resultados servem de entrada para o modelo principal</w:t>
      </w:r>
    </w:p>
    <w:p>
      <w:r>
        <w:t>**Por que importa para Recife?** O modelo de Recife precisará de PIB, população e tarifa para 2030 e 2050 — esse framework de "duas etapas" é a forma metodologicamente correta de fazê-lo.</w:t>
      </w:r>
    </w:p>
    <w:p>
      <w:pPr>
        <w:pStyle w:val="Heading3"/>
      </w:pPr>
      <w:r>
        <w:t>2.6 ✅ Benchmark Sistemático de 5 Modelos</w:t>
      </w:r>
    </w:p>
    <w:p>
      <w:r>
        <w:t>O script compara 5 algoritmos no **mesmo hold-out temporal**:</w:t>
      </w:r>
    </w:p>
    <w:p>
      <w:r>
        <w:t>1. Linear-MV (multivariado)</w:t>
      </w:r>
    </w:p>
    <w:p>
      <w:r>
        <w:t>2. Ridge (α=10)</w:t>
      </w:r>
    </w:p>
    <w:p>
      <w:r>
        <w:t>3. Linear-Ano (baseline mínimo)</w:t>
      </w:r>
    </w:p>
    <w:p>
      <w:r>
        <w:t>4. Random Forest</w:t>
      </w:r>
    </w:p>
    <w:p>
      <w:r>
        <w:t>5. Gradient Boosting</w:t>
      </w:r>
    </w:p>
    <w:p>
      <w:r>
        <w:t>E inclui a motivação estratégica: *"Modelos lineares extrapolam de forma contínua — desejável para horizontes &gt; 5 anos. Modelos de árvore saturam fora do intervalo histórico."*</w:t>
      </w:r>
    </w:p>
    <w:p>
      <w:r>
        <w:t>&gt; ⚠️ **PONTO CRÍTICO para Recife:** Esta observação se aplica diretamente ao seu XGBoost. Para projeções até **2050**, um modelo linear calibrado pode ser **mais confiável** que o XGBoost para extrapolação de longo prazo. O XGBoost é melhor para interpolação/nowcasting.</w:t>
      </w:r>
    </w:p>
    <w:p>
      <w:pPr>
        <w:pStyle w:val="Heading3"/>
      </w:pPr>
      <w:r>
        <w:t>2.7 ✅ Documentação Pedagógica Exemplar</w:t>
      </w:r>
    </w:p>
    <w:p>
      <w:r>
        <w:t>Cada função tem docstrings com seções como "POR QUE PADRONIZAR ANTES?", "LIMITAÇÃO IMPORTANTE:", "A REGRA X". Esse nível de documentação é o padrão esperado em trabalhos acadêmicos e dissertações.</w:t>
      </w:r>
    </w:p>
    <w:p>
      <w:r>
        <w:t>---</w:t>
      </w:r>
    </w:p>
    <w:p>
      <w:pPr>
        <w:pStyle w:val="Heading2"/>
      </w:pPr>
      <w:r>
        <w:t>3. Pontos Fortes EXCLUSIVOS do Modelo Recife</w:t>
      </w:r>
    </w:p>
    <w:p>
      <w:r>
        <w:t>| Vantagem | Descrição |</w:t>
      </w:r>
    </w:p>
    <w:p>
      <w:r>
        <w:t>|---|---|</w:t>
      </w:r>
    </w:p>
    <w:p>
      <w:r>
        <w:t>| **XGBoost + LSTM** | Modelos state-of-the-art com maior poder preditivo no período histórico |</w:t>
      </w:r>
    </w:p>
    <w:p>
      <w:r>
        <w:t>| **Dados mensais (384 obs.)** | Muito mais observações que o dataset anual de Caruaru (23 obs.) |</w:t>
      </w:r>
    </w:p>
    <w:p>
      <w:r>
        <w:t>| **Feature Importance** | Identifica quais variáveis realmente importam (tarifa ANEEL, IDH) |</w:t>
      </w:r>
    </w:p>
    <w:p>
      <w:r>
        <w:t>| **Tarifa de Energia ANEEL** | Variável inovadora não presente em Caruaru |</w:t>
      </w:r>
    </w:p>
    <w:p>
      <w:r>
        <w:t>| **Índice de Sazonalidade (IDH_m)** | Desagregação climaticamente fundamentada — diferencial metodológico |</w:t>
      </w:r>
    </w:p>
    <w:p>
      <w:r>
        <w:t>| **Horizonte 2050** | Planejamento estratégico de longo prazo |</w:t>
      </w:r>
    </w:p>
    <w:p>
      <w:r>
        <w:t>| **Dados SNIS de infraestrutura** | Perdas, extensão de rede, economias ativas |</w:t>
      </w:r>
    </w:p>
    <w:p>
      <w:r>
        <w:t>---</w:t>
      </w:r>
    </w:p>
    <w:p>
      <w:pPr>
        <w:pStyle w:val="Heading2"/>
      </w:pPr>
      <w:r>
        <w:t>4. Recomendações de Incorporação (O que levar de Caruaru para Recife)</w:t>
      </w:r>
    </w:p>
    <w:p>
      <w:pPr>
        <w:pStyle w:val="Heading3"/>
      </w:pPr>
      <w:r>
        <w:t>🔴 PRIORITÁRIO — Implementar imediatamente</w:t>
      </w:r>
    </w:p>
    <w:p>
      <w:r>
        <w:t>#### Rec. 1: Adicionar Intervalo de Confiança 95% nas projeções para 2030 e 2050</w:t>
      </w:r>
    </w:p>
    <w:p>
      <w:r>
        <w:t>```python</w:t>
      </w:r>
    </w:p>
    <w:p>
      <w:pPr>
        <w:pStyle w:val="Heading1"/>
      </w:pPr>
      <w:r>
        <w:t>Adicionar ao modelagem_preditiva.py após gerar previsões</w:t>
      </w:r>
    </w:p>
    <w:p>
      <w:r>
        <w:t>rmse_insample = float(np.sqrt(np.mean((y_train - modelo.predict(X_train))**2)))</w:t>
      </w:r>
    </w:p>
    <w:p>
      <w:r>
        <w:t>df_projecao['IC95_inf'] = df_projecao['previsao'] - 1.96 * rmse_insample</w:t>
      </w:r>
    </w:p>
    <w:p>
      <w:r>
        <w:t>df_projecao['IC95_sup'] = df_projecao['previsao'] + 1.96 * rmse_insample</w:t>
      </w:r>
    </w:p>
    <w:p>
      <w:pPr>
        <w:pStyle w:val="Heading1"/>
      </w:pPr>
      <w:r>
        <w:t>No gráfico:</w:t>
      </w:r>
    </w:p>
    <w:p>
      <w:r>
        <w:t>ax.fill_between(anos_futuros, IC95_inf, IC95_sup, alpha=0.2, label='IC 95%')</w:t>
      </w:r>
    </w:p>
    <w:p>
      <w:r>
        <w:t>```</w:t>
      </w:r>
    </w:p>
    <w:p>
      <w:r>
        <w:t>**Justificativa:** Projeções para 2050 sem IC são inaceitáveis academicamente. Esta é a adição de menor esforço com maior impacto científico.</w:t>
      </w:r>
    </w:p>
    <w:p>
      <w:r>
        <w:t>---</w:t>
      </w:r>
    </w:p>
    <w:p>
      <w:r>
        <w:t>#### Rec. 2: Adicionar um Modelo Linear como Baseline para Projeções de Longo Prazo</w:t>
      </w:r>
    </w:p>
    <w:p>
      <w:r>
        <w:t>O XGBoost tem alto R² no período histórico, mas **satura ao extrapolar**. Para 2030/2050, incluir também um modelo Linear-MV como baseline:</w:t>
      </w:r>
    </w:p>
    <w:p>
      <w:r>
        <w:t>```python</w:t>
      </w:r>
    </w:p>
    <w:p>
      <w:r>
        <w:t>from sklearn.linear_model import LinearRegression, Ridge</w:t>
      </w:r>
    </w:p>
    <w:p>
      <w:r>
        <w:t>lr_baseline = LinearRegression()</w:t>
      </w:r>
    </w:p>
    <w:p>
      <w:r>
        <w:t>lr_baseline.fit(X_train, y_train)</w:t>
      </w:r>
    </w:p>
    <w:p>
      <w:r>
        <w:t>y_proj_linear = lr_baseline.predict(X_futuro)</w:t>
      </w:r>
    </w:p>
    <w:p>
      <w:r>
        <w:t>ridge = Ridge(alpha=10, random_state=42)</w:t>
      </w:r>
    </w:p>
    <w:p>
      <w:r>
        <w:t>ridge.fit(X_train, y_train)</w:t>
      </w:r>
    </w:p>
    <w:p>
      <w:r>
        <w:t>y_proj_ridge = ridge.predict(X_futuro)</w:t>
      </w:r>
    </w:p>
    <w:p>
      <w:r>
        <w:t>```</w:t>
      </w:r>
    </w:p>
    <w:p>
      <w:r>
        <w:t>**Justificativa:** O script da orientadora documenta: *"Modelos baseados em árvore SATURAM ao extrapolar para fora do intervalo histórico... Modelos lineares extrapolam de forma contínua, o que é desejável para horizontes &gt; 5 anos."*</w:t>
      </w:r>
    </w:p>
    <w:p>
      <w:r>
        <w:t>---</w:t>
      </w:r>
    </w:p>
    <w:p>
      <w:pPr>
        <w:pStyle w:val="Heading3"/>
      </w:pPr>
      <w:r>
        <w:t>🟡 IMPORTANTE — Incorporar na próxima versão</w:t>
      </w:r>
    </w:p>
    <w:p>
      <w:r>
        <w:t>#### Rec. 3: Adicionar PCA como Seção Diagnóstica</w:t>
      </w:r>
    </w:p>
    <w:p>
      <w:r>
        <w:t>Adaptando o código do script da orientadora diretamente para o dataset de Recife:</w:t>
      </w:r>
    </w:p>
    <w:p>
      <w:r>
        <w:t>```python</w:t>
      </w:r>
    </w:p>
    <w:p>
      <w:r>
        <w:t>from sklearn.decomposition import PCA</w:t>
      </w:r>
    </w:p>
    <w:p>
      <w:r>
        <w:t>from sklearn.preprocessing import StandardScaler</w:t>
      </w:r>
    </w:p>
    <w:p>
      <w:r>
        <w:t>feats_pca = ['PIB_per_capita', 'Pop_Total', 'IDH_Municipal',</w:t>
      </w:r>
    </w:p>
    <w:p>
      <w:r>
        <w:t>'Tarifa_Energia_Kwh', 'Perdas_Distribuicao_Pct']</w:t>
      </w:r>
    </w:p>
    <w:p>
      <w:r>
        <w:t>scaler = StandardScaler().fit(df_treino[feats_pca])</w:t>
      </w:r>
    </w:p>
    <w:p>
      <w:r>
        <w:t>Xz = scaler.transform(df_treino[feats_pca])</w:t>
      </w:r>
    </w:p>
    <w:p>
      <w:r>
        <w:t>pca = PCA(n_components=len(feats_pca)).fit(Xz)</w:t>
      </w:r>
    </w:p>
    <w:p>
      <w:pPr>
        <w:pStyle w:val="Heading1"/>
      </w:pPr>
      <w:r>
        <w:t>Scree plot + Biplot → diagnóstico de multicolinearidade</w:t>
      </w:r>
    </w:p>
    <w:p>
      <w:r>
        <w:t>```</w:t>
      </w:r>
    </w:p>
    <w:p>
      <w:r>
        <w:t>**Justificativa:** Demonstra rigor metodológico e responde à pergunta "essas variáveis não são todas correlacionadas com o tempo?".</w:t>
      </w:r>
    </w:p>
    <w:p>
      <w:r>
        <w:t>#### Rec. 4: Adicionar PCR como Modelo Robusto Alternativo</w:t>
      </w:r>
    </w:p>
    <w:p>
      <w:r>
        <w:t>O PCR seria um terceiro modelo no benchmark (além de XGBoost e LSTM), especialmente útil para demonstrar que os resultados não são dependentes do algoritmo escolhido.</w:t>
      </w:r>
    </w:p>
    <w:p>
      <w:r>
        <w:t>#### Rec. 5: Formalizar a Projeção das Variáveis Exógenas (2 Etapas Explícitas)</w:t>
      </w:r>
    </w:p>
    <w:p>
      <w:r>
        <w:t>Criar funções explícitas (no estilo do script de Caruaru) para projetar PIB, população e tarifa ANEEL até 2050, com:</w:t>
      </w:r>
    </w:p>
    <w:p>
      <w:pPr>
        <w:pStyle w:val="ListBullet"/>
      </w:pPr>
      <w:r>
        <w:t>Regressão linear temporal para cada variável</w:t>
      </w:r>
    </w:p>
    <w:p>
      <w:pPr>
        <w:pStyle w:val="ListBullet"/>
      </w:pPr>
      <w:r>
        <w:t>PIB com ajuste em escala log</w:t>
      </w:r>
    </w:p>
    <w:p>
      <w:pPr>
        <w:pStyle w:val="ListBullet"/>
      </w:pPr>
      <w:r>
        <w:t>Diagnósticos de R² por variável</w:t>
      </w:r>
    </w:p>
    <w:p>
      <w:pPr>
        <w:pStyle w:val="ListBullet"/>
      </w:pPr>
      <w:r>
        <w:t>Exportação dos valores projetados</w:t>
      </w:r>
    </w:p>
    <w:p>
      <w:r>
        <w:t>---</w:t>
      </w:r>
    </w:p>
    <w:p>
      <w:pPr>
        <w:pStyle w:val="Heading3"/>
      </w:pPr>
      <w:r>
        <w:t>🟢 OPCIONAL — Melhorias de qualidade do código</w:t>
      </w:r>
    </w:p>
    <w:p>
      <w:r>
        <w:t>#### Rec. 6: Adotar a Estrutura de Funções Documentadas</w:t>
      </w:r>
    </w:p>
    <w:p>
      <w:r>
        <w:t>Refatorar `modelagem_preditiva.py` seguindo o padrão do script de Caruaru:</w:t>
      </w:r>
    </w:p>
    <w:p>
      <w:pPr>
        <w:pStyle w:val="ListBullet"/>
      </w:pPr>
      <w:r>
        <w:t>`carregar_dados()` — centraliza leitura e padronização</w:t>
      </w:r>
    </w:p>
    <w:p>
      <w:pPr>
        <w:pStyle w:val="ListBullet"/>
      </w:pPr>
      <w:r>
        <w:t>`projetar_exogenas()` — projeta variáveis preditoras</w:t>
      </w:r>
    </w:p>
    <w:p>
      <w:pPr>
        <w:pStyle w:val="ListBullet"/>
      </w:pPr>
      <w:r>
        <w:t>`comparar_modelos()` — benchmark sistemático</w:t>
      </w:r>
    </w:p>
    <w:p>
      <w:pPr>
        <w:pStyle w:val="ListBullet"/>
      </w:pPr>
      <w:r>
        <w:t>`projetar_alvo()` — projeção final com IC</w:t>
      </w:r>
    </w:p>
    <w:p>
      <w:r>
        <w:t>#### Rec. 7: Exportar para .xlsx Multi-Abas (no estilo da orientadora)</w:t>
      </w:r>
    </w:p>
    <w:p>
      <w:r>
        <w:t>```python</w:t>
      </w:r>
    </w:p>
    <w:p>
      <w:r>
        <w:t>with pd.ExcelWriter('Resultados_Recife_Final.xlsx') as writer:</w:t>
      </w:r>
    </w:p>
    <w:p>
      <w:r>
        <w:t>df_treino.to_excel(writer, sheet_name='Dados_Hist', index=False)</w:t>
      </w:r>
    </w:p>
    <w:p>
      <w:r>
        <w:t>df_projecao.to_excel(writer, sheet_name='Projecao_2030_2050', index=False)</w:t>
      </w:r>
    </w:p>
    <w:p>
      <w:r>
        <w:t>df_metricas.to_excel(writer, sheet_name='Metricas_Modelos', index=False)</w:t>
      </w:r>
    </w:p>
    <w:p>
      <w:r>
        <w:t>df_pca_loadings.to_excel(writer, sheet_name='PCA_Loadings')</w:t>
      </w:r>
    </w:p>
    <w:p>
      <w:r>
        <w:t>df_feature_importance.to_excel(writer, sheet_name='Feature_Importance')</w:t>
      </w:r>
    </w:p>
    <w:p>
      <w:r>
        <w:t>```</w:t>
      </w:r>
    </w:p>
    <w:p>
      <w:r>
        <w:t>---</w:t>
      </w:r>
    </w:p>
    <w:p>
      <w:pPr>
        <w:pStyle w:val="Heading2"/>
      </w:pPr>
      <w:r>
        <w:t>5. Diferença-Chave de Escopo: Por Que os Modelos São Complementares, Não Concorrentes</w:t>
      </w:r>
    </w:p>
    <w:p>
      <w:r>
        <w:t>```</w:t>
      </w:r>
    </w:p>
    <w:p>
      <w:r>
        <w:t>SCRIPT CARUARU                       MODELO RECIFE</w:t>
      </w:r>
    </w:p>
    <w:p>
      <w:r>
        <w:t>─────────────                        ─────────────</w:t>
      </w:r>
    </w:p>
    <w:p>
      <w:r>
        <w:t>Dados anuais (23 obs.)               Dados mensais (384 obs.)</w:t>
      </w:r>
    </w:p>
    <w:p>
      <w:r>
        <w:t>Horizonte: 2023–2034 (curto-médio)  Horizonte: 2030–2050 (longo prazo)</w:t>
      </w:r>
    </w:p>
    <w:p>
      <w:r>
        <w:t>Modelos lineares (melhor p/ extrap.) Modelos ensemble (melhor p/ ajuste)</w:t>
      </w:r>
    </w:p>
    <w:p>
      <w:r>
        <w:t>Foco: volume produzido + micromedido Foco: consumo mensal desagregado</w:t>
      </w:r>
    </w:p>
    <w:p>
      <w:r>
        <w:t>Cidade de médio porte (Caruaru)      Capital metropolitana (Recife)</w:t>
      </w:r>
    </w:p>
    <w:p>
      <w:r>
        <w:t>```</w:t>
      </w:r>
    </w:p>
    <w:p>
      <w:r>
        <w:t>&gt; **Conclusão:** Os dois scripts são complementares. Para Recife, a estratégia ideal é:</w:t>
      </w:r>
    </w:p>
    <w:p>
      <w:r>
        <w:t>&gt; - Usar **XGBoost/LSTM** para validação histórica e análise de variáveis (Feature Importance)</w:t>
      </w:r>
    </w:p>
    <w:p>
      <w:r>
        <w:t>&gt; - Usar **Linear-MV com IC95%** para as projeções finais de 2030 e 2050 (extrapolação mais segura)</w:t>
      </w:r>
    </w:p>
    <w:p>
      <w:r>
        <w:t>&gt; - Usar **PCA** como ferramenta diagnóstica na seção de metodologia</w:t>
      </w:r>
    </w:p>
    <w:p>
      <w:r>
        <w:t>---</w:t>
      </w:r>
    </w:p>
    <w:p>
      <w:pPr>
        <w:pStyle w:val="Heading2"/>
      </w:pPr>
      <w:r>
        <w:t>6. Plano de Ação Proposto</w:t>
      </w:r>
    </w:p>
    <w:p>
      <w:r>
        <w:t>| # | Ação | Prioridade | Esforço |</w:t>
      </w:r>
    </w:p>
    <w:p>
      <w:r>
        <w:t>|---|---|---|---|</w:t>
      </w:r>
    </w:p>
    <w:p>
      <w:r>
        <w:t>| 1 | Adicionar IC95% nas projeções existentes | 🔴 Alta | 🟢 Baixo (30 min) |</w:t>
      </w:r>
    </w:p>
    <w:p>
      <w:r>
        <w:t>| 2 | Adicionar modelo Linear-MV como baseline para 2050 | 🔴 Alta | 🟢 Baixo (1h) |</w:t>
      </w:r>
    </w:p>
    <w:p>
      <w:r>
        <w:t>| 3 | Adicionar seção PCA com Scree Plot e Biplot | 🟡 Média | 🟡 Médio (2h) |</w:t>
      </w:r>
    </w:p>
    <w:p>
      <w:r>
        <w:t>| 4 | Formalizar projeção 2-etapas das exógenas | 🟡 Média | 🟡 Médio (2h) |</w:t>
      </w:r>
    </w:p>
    <w:p>
      <w:r>
        <w:t>| 5 | Refatorar código com funções documentadas | 🟢 Baixa | 🔴 Alto (4h) |</w:t>
      </w:r>
    </w:p>
    <w:p>
      <w:r>
        <w:t>| 6 | PCR como terceiro modelo no benchmark | 🟢 Baixa | 🟡 Médio (1h)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