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0632" w:type="dxa"/>
        <w:tblInd w:w="-431"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37"/>
        <w:gridCol w:w="4595"/>
      </w:tblGrid>
      <w:tr w:rsidR="00C47CDA" w:rsidTr="00E77F0D">
        <w:tc>
          <w:tcPr>
            <w:tcW w:w="6037" w:type="dxa"/>
            <w:tcBorders>
              <w:bottom w:val="single" w:sz="4" w:space="0" w:color="806000" w:themeColor="accent4" w:themeShade="80"/>
              <w:right w:val="single" w:sz="4" w:space="0" w:color="806000" w:themeColor="accent4" w:themeShade="80"/>
            </w:tcBorders>
            <w:vAlign w:val="center"/>
          </w:tcPr>
          <w:p w:rsidR="00C47CDA" w:rsidRPr="00BD02AD" w:rsidRDefault="00C47CDA" w:rsidP="00D94721">
            <w:pPr>
              <w:pStyle w:val="Heading10"/>
              <w:keepNext/>
              <w:keepLines/>
              <w:shd w:val="clear" w:color="auto" w:fill="auto"/>
              <w:spacing w:after="120"/>
              <w:jc w:val="center"/>
              <w:rPr>
                <w:b/>
                <w:bCs/>
              </w:rPr>
            </w:pPr>
            <w:bookmarkStart w:id="0" w:name="bookmark2"/>
            <w:r w:rsidRPr="00BD02AD">
              <w:rPr>
                <w:b/>
                <w:bCs/>
              </w:rPr>
              <w:t>Sales Agency Agreement</w:t>
            </w:r>
            <w:bookmarkEnd w:id="0"/>
          </w:p>
          <w:p w:rsidR="00C47CDA" w:rsidRPr="00BD02AD" w:rsidRDefault="00C47CDA" w:rsidP="00D94721">
            <w:pPr>
              <w:pStyle w:val="Bodytext21"/>
              <w:shd w:val="clear" w:color="auto" w:fill="auto"/>
              <w:spacing w:after="120"/>
              <w:ind w:firstLine="0"/>
              <w:jc w:val="center"/>
              <w:rPr>
                <w:b/>
                <w:bCs/>
              </w:rPr>
            </w:pPr>
            <w:r w:rsidRPr="00BD02AD">
              <w:rPr>
                <w:b/>
                <w:bCs/>
              </w:rPr>
              <w:t>Between</w:t>
            </w:r>
          </w:p>
          <w:p w:rsidR="00720365" w:rsidRPr="00C4396E" w:rsidRDefault="00C47CDA" w:rsidP="00C4396E">
            <w:pPr>
              <w:pStyle w:val="Heading10"/>
              <w:keepNext/>
              <w:keepLines/>
              <w:shd w:val="clear" w:color="auto" w:fill="auto"/>
              <w:spacing w:after="120"/>
              <w:jc w:val="center"/>
              <w:rPr>
                <w:b/>
                <w:bCs/>
                <w:rtl/>
                <w:lang w:bidi="ar-EG"/>
              </w:rPr>
            </w:pPr>
            <w:bookmarkStart w:id="1" w:name="bookmark3"/>
            <w:r w:rsidRPr="00BD02AD">
              <w:rPr>
                <w:b/>
                <w:bCs/>
              </w:rPr>
              <w:t>Developer and Broker</w:t>
            </w:r>
            <w:bookmarkEnd w:id="1"/>
          </w:p>
        </w:tc>
        <w:tc>
          <w:tcPr>
            <w:tcW w:w="4595" w:type="dxa"/>
            <w:tcBorders>
              <w:left w:val="single" w:sz="4" w:space="0" w:color="806000" w:themeColor="accent4" w:themeShade="80"/>
              <w:bottom w:val="single" w:sz="4" w:space="0" w:color="806000" w:themeColor="accent4" w:themeShade="80"/>
            </w:tcBorders>
            <w:vAlign w:val="center"/>
          </w:tcPr>
          <w:p w:rsidR="00C47CDA" w:rsidRPr="00BD02AD" w:rsidRDefault="00D94721" w:rsidP="00512FC6">
            <w:pPr>
              <w:pStyle w:val="Bodytext21"/>
              <w:shd w:val="clear" w:color="auto" w:fill="auto"/>
              <w:spacing w:after="120" w:line="269" w:lineRule="exact"/>
              <w:ind w:firstLine="0"/>
              <w:jc w:val="center"/>
              <w:rPr>
                <w:b/>
                <w:bCs/>
                <w:rtl/>
                <w:lang w:bidi="ar-EG"/>
              </w:rPr>
            </w:pPr>
            <w:r w:rsidRPr="00BD02AD">
              <w:rPr>
                <w:b/>
                <w:bCs/>
                <w:rtl/>
                <w:lang w:bidi="ar-AE"/>
              </w:rPr>
              <w:t>اتفاقية</w:t>
            </w:r>
            <w:r w:rsidRPr="00BD02AD">
              <w:rPr>
                <w:b/>
                <w:bCs/>
                <w:rtl/>
              </w:rPr>
              <w:t xml:space="preserve"> </w:t>
            </w:r>
            <w:r w:rsidRPr="00BD02AD">
              <w:rPr>
                <w:b/>
                <w:bCs/>
                <w:rtl/>
                <w:lang w:bidi="ar-AE"/>
              </w:rPr>
              <w:t>وساطة</w:t>
            </w:r>
            <w:r w:rsidRPr="00BD02AD">
              <w:rPr>
                <w:b/>
                <w:bCs/>
                <w:rtl/>
              </w:rPr>
              <w:t xml:space="preserve"> </w:t>
            </w:r>
            <w:r w:rsidRPr="00BD02AD">
              <w:rPr>
                <w:b/>
                <w:bCs/>
                <w:rtl/>
                <w:lang w:bidi="ar-AE"/>
              </w:rPr>
              <w:t>عقارية</w:t>
            </w:r>
            <w:r w:rsidR="00512FC6">
              <w:rPr>
                <w:b/>
                <w:bCs/>
                <w:lang w:bidi="ar-AE"/>
              </w:rPr>
              <w:t xml:space="preserve">    </w:t>
            </w:r>
            <w:r w:rsidR="00512FC6">
              <w:rPr>
                <w:rFonts w:hint="cs"/>
                <w:b/>
                <w:bCs/>
                <w:rtl/>
                <w:lang w:bidi="ar-EG"/>
              </w:rPr>
              <w:t xml:space="preserve"> </w:t>
            </w:r>
          </w:p>
          <w:p w:rsidR="00D94721" w:rsidRPr="00BD02AD" w:rsidRDefault="00D94721" w:rsidP="00C4626D">
            <w:pPr>
              <w:pStyle w:val="Bodytext21"/>
              <w:shd w:val="clear" w:color="auto" w:fill="auto"/>
              <w:spacing w:after="120" w:line="269" w:lineRule="exact"/>
              <w:ind w:firstLine="0"/>
              <w:jc w:val="center"/>
              <w:rPr>
                <w:b/>
                <w:bCs/>
                <w:rtl/>
              </w:rPr>
            </w:pPr>
            <w:r w:rsidRPr="00BD02AD">
              <w:rPr>
                <w:b/>
                <w:bCs/>
                <w:rtl/>
                <w:lang w:bidi="ar-AE"/>
              </w:rPr>
              <w:t>بين</w:t>
            </w:r>
          </w:p>
          <w:p w:rsidR="00720365" w:rsidRPr="00C4396E" w:rsidRDefault="00D94721" w:rsidP="00C4396E">
            <w:pPr>
              <w:pStyle w:val="Bodytext21"/>
              <w:shd w:val="clear" w:color="auto" w:fill="auto"/>
              <w:spacing w:after="120" w:line="269" w:lineRule="exact"/>
              <w:ind w:firstLine="0"/>
              <w:jc w:val="center"/>
              <w:rPr>
                <w:b/>
                <w:bCs/>
                <w:rtl/>
                <w:lang w:bidi="ar-AE"/>
              </w:rPr>
            </w:pPr>
            <w:r w:rsidRPr="00BD02AD">
              <w:rPr>
                <w:b/>
                <w:bCs/>
                <w:rtl/>
                <w:lang w:bidi="ar-AE"/>
              </w:rPr>
              <w:t>المطور</w:t>
            </w:r>
            <w:r w:rsidRPr="00BD02AD">
              <w:rPr>
                <w:b/>
                <w:bCs/>
                <w:rtl/>
              </w:rPr>
              <w:t xml:space="preserve"> </w:t>
            </w:r>
            <w:r w:rsidRPr="00BD02AD">
              <w:rPr>
                <w:b/>
                <w:bCs/>
                <w:rtl/>
                <w:lang w:bidi="ar-AE"/>
              </w:rPr>
              <w:t>و</w:t>
            </w:r>
            <w:r w:rsidRPr="00BD02AD">
              <w:rPr>
                <w:b/>
                <w:bCs/>
                <w:rtl/>
              </w:rPr>
              <w:t xml:space="preserve"> </w:t>
            </w:r>
            <w:r w:rsidRPr="00BD02AD">
              <w:rPr>
                <w:b/>
                <w:bCs/>
                <w:rtl/>
                <w:lang w:bidi="ar-AE"/>
              </w:rPr>
              <w:t>الوسيط</w:t>
            </w:r>
            <w:r w:rsidRPr="00BD02AD">
              <w:rPr>
                <w:b/>
                <w:bCs/>
                <w:rtl/>
              </w:rPr>
              <w:t xml:space="preserve"> </w:t>
            </w:r>
            <w:r w:rsidRPr="00BD02AD">
              <w:rPr>
                <w:b/>
                <w:bCs/>
                <w:rtl/>
                <w:lang w:bidi="ar-AE"/>
              </w:rPr>
              <w:t>العقاري</w:t>
            </w:r>
          </w:p>
        </w:tc>
      </w:tr>
      <w:tr w:rsidR="00C47CDA" w:rsidTr="000547F2">
        <w:trPr>
          <w:trHeight w:val="8360"/>
        </w:trPr>
        <w:tc>
          <w:tcPr>
            <w:tcW w:w="6037" w:type="dxa"/>
            <w:tcBorders>
              <w:top w:val="single" w:sz="4" w:space="0" w:color="806000" w:themeColor="accent4" w:themeShade="80"/>
              <w:bottom w:val="single" w:sz="4" w:space="0" w:color="auto"/>
              <w:right w:val="single" w:sz="4" w:space="0" w:color="806000" w:themeColor="accent4" w:themeShade="80"/>
            </w:tcBorders>
          </w:tcPr>
          <w:p w:rsidR="00C47CDA" w:rsidRDefault="00C47CDA" w:rsidP="00D4607B">
            <w:pPr>
              <w:pStyle w:val="Bodytext21"/>
              <w:shd w:val="clear" w:color="auto" w:fill="auto"/>
              <w:spacing w:after="270" w:line="269" w:lineRule="exact"/>
              <w:ind w:left="315" w:firstLine="0"/>
              <w:jc w:val="both"/>
            </w:pPr>
            <w:r>
              <w:t>This Sales Agency Agreement (</w:t>
            </w:r>
            <w:r>
              <w:rPr>
                <w:rStyle w:val="Bodytext20"/>
              </w:rPr>
              <w:t xml:space="preserve">hereinafter referred to as the "Sales Agreement") is </w:t>
            </w:r>
            <w:r>
              <w:t xml:space="preserve">signed on the </w:t>
            </w:r>
            <w:r w:rsidR="00D4607B">
              <w:rPr>
                <w:lang w:bidi="ar-EG"/>
              </w:rPr>
              <w:t>00</w:t>
            </w:r>
            <w:r w:rsidR="00E92889">
              <w:t>/</w:t>
            </w:r>
            <w:r w:rsidR="00D4607B">
              <w:rPr>
                <w:lang w:bidi="ar-EG"/>
              </w:rPr>
              <w:t>00</w:t>
            </w:r>
            <w:r w:rsidR="00E92889">
              <w:t>/202</w:t>
            </w:r>
            <w:r w:rsidR="00D4607B">
              <w:rPr>
                <w:lang w:bidi="ar-EG"/>
              </w:rPr>
              <w:t>4</w:t>
            </w:r>
            <w:r w:rsidR="00C456F2">
              <w:rPr>
                <w:lang w:bidi="ar-EG"/>
              </w:rPr>
              <w:t xml:space="preserve"> </w:t>
            </w:r>
            <w:r>
              <w:rPr>
                <w:rStyle w:val="Bodytext20"/>
              </w:rPr>
              <w:t>in Dubai, United Arab Emirates by and between:</w:t>
            </w:r>
          </w:p>
          <w:p w:rsidR="003F32FB" w:rsidRDefault="008F0163" w:rsidP="008C6B3F">
            <w:pPr>
              <w:pStyle w:val="Heading21"/>
              <w:keepNext/>
              <w:keepLines/>
              <w:shd w:val="clear" w:color="auto" w:fill="auto"/>
              <w:tabs>
                <w:tab w:val="left" w:pos="614"/>
              </w:tabs>
              <w:spacing w:before="0" w:after="0" w:line="240" w:lineRule="auto"/>
              <w:ind w:left="315"/>
            </w:pPr>
            <w:bookmarkStart w:id="2" w:name="bookmark4"/>
            <w:r>
              <w:rPr>
                <w:rFonts w:hint="cs"/>
                <w:rtl/>
                <w:lang w:bidi="ar-EG"/>
              </w:rPr>
              <w:t>-</w:t>
            </w:r>
            <w:r w:rsidR="00C47CDA" w:rsidRPr="008F0163">
              <w:rPr>
                <w:b/>
                <w:bCs/>
                <w:u w:val="single"/>
              </w:rPr>
              <w:t>The 1</w:t>
            </w:r>
            <w:r w:rsidR="00C47CDA" w:rsidRPr="008F0163">
              <w:rPr>
                <w:b/>
                <w:bCs/>
                <w:u w:val="single"/>
                <w:vertAlign w:val="superscript"/>
              </w:rPr>
              <w:t>st</w:t>
            </w:r>
            <w:r w:rsidR="00C47CDA" w:rsidRPr="008F0163">
              <w:rPr>
                <w:b/>
                <w:bCs/>
                <w:u w:val="single"/>
              </w:rPr>
              <w:t xml:space="preserve"> Party</w:t>
            </w:r>
            <w:r w:rsidR="00C47CDA">
              <w:t xml:space="preserve"> </w:t>
            </w:r>
            <w:r w:rsidR="002809C9">
              <w:t>[</w:t>
            </w:r>
            <w:r w:rsidR="0002283B" w:rsidRPr="00DC0EC5">
              <w:rPr>
                <w:b/>
                <w:bCs/>
                <w:sz w:val="20"/>
                <w:szCs w:val="20"/>
              </w:rPr>
              <w:t xml:space="preserve">SAMA </w:t>
            </w:r>
            <w:r w:rsidR="008C6B3F">
              <w:rPr>
                <w:b/>
                <w:bCs/>
                <w:sz w:val="20"/>
                <w:szCs w:val="20"/>
              </w:rPr>
              <w:t>EZDAN</w:t>
            </w:r>
            <w:r w:rsidR="0002283B" w:rsidRPr="00DC0EC5">
              <w:rPr>
                <w:b/>
                <w:bCs/>
                <w:sz w:val="20"/>
                <w:szCs w:val="20"/>
              </w:rPr>
              <w:t xml:space="preserve"> REAL ESTATE DEVELOPMENT L.L.C</w:t>
            </w:r>
            <w:r w:rsidR="002809C9">
              <w:t>]</w:t>
            </w:r>
          </w:p>
          <w:bookmarkEnd w:id="2"/>
          <w:p w:rsidR="009857B4" w:rsidRDefault="003F32FB" w:rsidP="008C6B3F">
            <w:pPr>
              <w:pStyle w:val="Heading21"/>
              <w:keepNext/>
              <w:keepLines/>
              <w:shd w:val="clear" w:color="auto" w:fill="auto"/>
              <w:tabs>
                <w:tab w:val="left" w:pos="614"/>
              </w:tabs>
              <w:spacing w:before="0" w:after="0" w:line="240" w:lineRule="auto"/>
              <w:rPr>
                <w:rStyle w:val="Heading22"/>
                <w:b w:val="0"/>
                <w:bCs w:val="0"/>
                <w:color w:val="000000"/>
              </w:rPr>
            </w:pPr>
            <w:r>
              <w:rPr>
                <w:rStyle w:val="Heading22"/>
                <w:b w:val="0"/>
                <w:bCs w:val="0"/>
                <w:color w:val="000000"/>
              </w:rPr>
              <w:t xml:space="preserve">      </w:t>
            </w:r>
            <w:r w:rsidRPr="003F32FB">
              <w:rPr>
                <w:rStyle w:val="Heading22"/>
                <w:b w:val="0"/>
                <w:bCs w:val="0"/>
                <w:color w:val="000000"/>
              </w:rPr>
              <w:t>Trade License Number:</w:t>
            </w:r>
            <w:r w:rsidR="008C6B3F">
              <w:rPr>
                <w:rStyle w:val="Heading22"/>
                <w:b w:val="0"/>
                <w:bCs w:val="0"/>
                <w:color w:val="000000"/>
              </w:rPr>
              <w:t>1068196</w:t>
            </w:r>
            <w:r>
              <w:rPr>
                <w:rStyle w:val="Heading22"/>
                <w:b w:val="0"/>
                <w:bCs w:val="0"/>
                <w:color w:val="000000"/>
              </w:rPr>
              <w:t xml:space="preserve">         </w:t>
            </w:r>
            <w:r w:rsidRPr="003F32FB">
              <w:rPr>
                <w:rStyle w:val="Heading22"/>
                <w:b w:val="0"/>
                <w:bCs w:val="0"/>
                <w:color w:val="000000"/>
              </w:rPr>
              <w:t xml:space="preserve"> Dubai City</w:t>
            </w:r>
          </w:p>
          <w:p w:rsidR="00A2081F" w:rsidRDefault="009857B4" w:rsidP="009857B4">
            <w:pPr>
              <w:pStyle w:val="Heading21"/>
              <w:keepNext/>
              <w:keepLines/>
              <w:tabs>
                <w:tab w:val="left" w:pos="614"/>
              </w:tabs>
              <w:spacing w:before="0" w:after="0"/>
              <w:ind w:left="315"/>
              <w:rPr>
                <w:rStyle w:val="Hyperlink"/>
                <w:color w:val="auto"/>
                <w:lang w:bidi="ar-AE"/>
              </w:rPr>
            </w:pPr>
            <w:r>
              <w:t xml:space="preserve">Email: </w:t>
            </w:r>
            <w:hyperlink r:id="rId7" w:history="1">
              <w:r w:rsidR="00D73E61" w:rsidRPr="00C857E4">
                <w:rPr>
                  <w:rStyle w:val="Hyperlink"/>
                  <w:color w:val="auto"/>
                  <w:lang w:bidi="ar-AE"/>
                </w:rPr>
                <w:t>saif@sedcobc.com</w:t>
              </w:r>
            </w:hyperlink>
            <w:r w:rsidR="002B53F5">
              <w:rPr>
                <w:rStyle w:val="Hyperlink"/>
                <w:rFonts w:hint="cs"/>
                <w:color w:val="auto"/>
                <w:rtl/>
                <w:lang w:bidi="ar-AE"/>
              </w:rPr>
              <w:t xml:space="preserve"> </w:t>
            </w:r>
            <w:r w:rsidR="004E6CD1">
              <w:rPr>
                <w:rStyle w:val="Hyperlink"/>
                <w:color w:val="auto"/>
                <w:lang w:bidi="ar-AE"/>
              </w:rPr>
              <w:t xml:space="preserve"> </w:t>
            </w:r>
          </w:p>
          <w:p w:rsidR="003F32FB" w:rsidRDefault="003F32FB" w:rsidP="009857B4">
            <w:pPr>
              <w:pStyle w:val="Heading21"/>
              <w:keepNext/>
              <w:keepLines/>
              <w:tabs>
                <w:tab w:val="left" w:pos="614"/>
              </w:tabs>
              <w:spacing w:before="0" w:after="0"/>
              <w:ind w:left="315"/>
              <w:rPr>
                <w:rStyle w:val="Hyperlink"/>
                <w:color w:val="auto"/>
                <w:u w:val="none"/>
                <w:rtl/>
                <w:lang w:bidi="ar-AE"/>
              </w:rPr>
            </w:pPr>
            <w:r w:rsidRPr="003F32FB">
              <w:rPr>
                <w:rStyle w:val="Hyperlink"/>
                <w:color w:val="auto"/>
                <w:u w:val="none"/>
                <w:lang w:bidi="ar-AE"/>
              </w:rPr>
              <w:t>Address :Office 1609, Business Bay, Westbury Tower, Dubai</w:t>
            </w:r>
          </w:p>
          <w:p w:rsidR="00C7497B" w:rsidRPr="003F32FB" w:rsidRDefault="008C6B3F" w:rsidP="009857B4">
            <w:pPr>
              <w:pStyle w:val="Heading21"/>
              <w:keepNext/>
              <w:keepLines/>
              <w:tabs>
                <w:tab w:val="left" w:pos="614"/>
              </w:tabs>
              <w:spacing w:before="0" w:after="0"/>
              <w:ind w:left="315"/>
              <w:rPr>
                <w:rStyle w:val="Hyperlink"/>
                <w:color w:val="auto"/>
                <w:u w:val="none"/>
                <w:lang w:bidi="ar-AE"/>
              </w:rPr>
            </w:pPr>
            <w:r>
              <w:rPr>
                <w:rStyle w:val="Hyperlink"/>
                <w:rFonts w:hint="cs"/>
                <w:color w:val="auto"/>
                <w:u w:val="none"/>
                <w:rtl/>
                <w:lang w:bidi="ar-AE"/>
              </w:rPr>
              <w:t xml:space="preserve"> </w:t>
            </w:r>
          </w:p>
          <w:p w:rsidR="00202C96" w:rsidRDefault="00F01C85" w:rsidP="00D4607B">
            <w:pPr>
              <w:pStyle w:val="Heading21"/>
              <w:keepNext/>
              <w:keepLines/>
              <w:tabs>
                <w:tab w:val="left" w:pos="614"/>
              </w:tabs>
              <w:spacing w:before="0" w:after="0"/>
              <w:ind w:left="315"/>
              <w:rPr>
                <w:rtl/>
                <w:lang w:bidi="ar-EG"/>
              </w:rPr>
            </w:pPr>
            <w:r>
              <w:t>-</w:t>
            </w:r>
            <w:r w:rsidR="00D73E61">
              <w:t xml:space="preserve"> </w:t>
            </w:r>
            <w:r w:rsidR="00C47CDA" w:rsidRPr="008F0163">
              <w:rPr>
                <w:b/>
                <w:bCs/>
                <w:u w:val="single"/>
              </w:rPr>
              <w:t>The 2</w:t>
            </w:r>
            <w:r w:rsidR="00C47CDA" w:rsidRPr="008F0163">
              <w:rPr>
                <w:b/>
                <w:bCs/>
                <w:u w:val="single"/>
                <w:vertAlign w:val="superscript"/>
              </w:rPr>
              <w:t>nd</w:t>
            </w:r>
            <w:r w:rsidR="00C47CDA" w:rsidRPr="008F0163">
              <w:rPr>
                <w:b/>
                <w:bCs/>
                <w:u w:val="single"/>
              </w:rPr>
              <w:t xml:space="preserve"> Party</w:t>
            </w:r>
            <w:r w:rsidR="00C47CDA">
              <w:t xml:space="preserve"> </w:t>
            </w:r>
            <w:r w:rsidR="001647D3">
              <w:t xml:space="preserve"> </w:t>
            </w:r>
          </w:p>
          <w:p w:rsidR="00225710" w:rsidRDefault="009E582C" w:rsidP="00BF29A8">
            <w:pPr>
              <w:pStyle w:val="Heading21"/>
              <w:keepNext/>
              <w:keepLines/>
              <w:tabs>
                <w:tab w:val="left" w:pos="614"/>
              </w:tabs>
              <w:spacing w:before="0" w:after="0"/>
              <w:ind w:left="315"/>
            </w:pPr>
            <w:r w:rsidRPr="009E582C">
              <w:t xml:space="preserve">Trade License No. </w:t>
            </w:r>
            <w:r w:rsidR="00BF29A8">
              <w:rPr>
                <w:lang w:bidi="ar-AE"/>
              </w:rPr>
              <w:t>299699</w:t>
            </w:r>
            <w:r w:rsidR="00D4607B">
              <w:rPr>
                <w:lang w:bidi="ar-SA"/>
              </w:rPr>
              <w:t xml:space="preserve">      </w:t>
            </w:r>
            <w:r w:rsidR="00520FB8">
              <w:rPr>
                <w:lang w:bidi="ar-SA"/>
              </w:rPr>
              <w:t xml:space="preserve">            </w:t>
            </w:r>
            <w:r w:rsidR="003F32FB">
              <w:rPr>
                <w:lang w:bidi="ar-SA"/>
              </w:rPr>
              <w:t xml:space="preserve">    </w:t>
            </w:r>
            <w:r w:rsidR="00520FB8">
              <w:rPr>
                <w:lang w:bidi="ar-SA"/>
              </w:rPr>
              <w:t xml:space="preserve">     </w:t>
            </w:r>
            <w:r w:rsidRPr="009E582C">
              <w:t>City: Dubai</w:t>
            </w:r>
            <w:r w:rsidR="002D469F">
              <w:t xml:space="preserve"> </w:t>
            </w:r>
            <w:r w:rsidR="00C23661">
              <w:t xml:space="preserve"> </w:t>
            </w:r>
          </w:p>
          <w:p w:rsidR="00580B4A" w:rsidRPr="00AB2FA3" w:rsidRDefault="00AB2FA3" w:rsidP="00D4607B">
            <w:pPr>
              <w:pStyle w:val="Bodytext31"/>
              <w:shd w:val="clear" w:color="auto" w:fill="auto"/>
              <w:tabs>
                <w:tab w:val="left" w:pos="614"/>
              </w:tabs>
              <w:spacing w:before="0" w:after="0"/>
              <w:ind w:left="315"/>
              <w:jc w:val="left"/>
              <w:rPr>
                <w:sz w:val="18"/>
                <w:szCs w:val="18"/>
              </w:rPr>
            </w:pPr>
            <w:r w:rsidRPr="00AB2FA3">
              <w:rPr>
                <w:sz w:val="18"/>
                <w:szCs w:val="18"/>
              </w:rPr>
              <w:t>Registered At Real Estate Regulatory Agency under the number</w:t>
            </w:r>
            <w:r w:rsidR="00580B4A" w:rsidRPr="00AB2FA3">
              <w:rPr>
                <w:sz w:val="18"/>
                <w:szCs w:val="18"/>
              </w:rPr>
              <w:t>:</w:t>
            </w:r>
            <w:r w:rsidR="00E716D0">
              <w:rPr>
                <w:sz w:val="18"/>
                <w:szCs w:val="18"/>
              </w:rPr>
              <w:t xml:space="preserve"> </w:t>
            </w:r>
            <w:r w:rsidR="00BF29A8">
              <w:rPr>
                <w:lang w:bidi="ar-SY"/>
              </w:rPr>
              <w:t>0944</w:t>
            </w:r>
            <w:r w:rsidR="00B05978">
              <w:rPr>
                <w:rtl/>
                <w:lang w:bidi="ar-SA"/>
              </w:rPr>
              <w:t xml:space="preserve"> </w:t>
            </w:r>
          </w:p>
          <w:p w:rsidR="00EF53D0" w:rsidRPr="00BF29A8" w:rsidRDefault="00225710" w:rsidP="00BF29A8">
            <w:pPr>
              <w:pStyle w:val="Bodytext31"/>
              <w:shd w:val="clear" w:color="auto" w:fill="auto"/>
              <w:tabs>
                <w:tab w:val="left" w:pos="614"/>
              </w:tabs>
              <w:spacing w:before="0" w:after="0"/>
              <w:ind w:left="315"/>
              <w:rPr>
                <w:rtl/>
                <w:lang w:bidi="ar-EG"/>
              </w:rPr>
            </w:pPr>
            <w:r w:rsidRPr="00225710">
              <w:t>P.O. Box</w:t>
            </w:r>
            <w:r>
              <w:t>:</w:t>
            </w:r>
            <w:r w:rsidR="005A415A">
              <w:rPr>
                <w:rtl/>
                <w:lang w:bidi="ar-SA"/>
              </w:rPr>
              <w:t xml:space="preserve"> </w:t>
            </w:r>
            <w:r w:rsidR="005A415A">
              <w:rPr>
                <w:lang w:bidi="ar-SA"/>
              </w:rPr>
              <w:t xml:space="preserve"> </w:t>
            </w:r>
            <w:r w:rsidR="00BF29A8">
              <w:rPr>
                <w:lang w:bidi="ar-SY"/>
              </w:rPr>
              <w:t/>
            </w:r>
          </w:p>
          <w:p w:rsidR="005A2CBE" w:rsidRDefault="009E582C" w:rsidP="00D4607B">
            <w:pPr>
              <w:pStyle w:val="Bodytext31"/>
              <w:shd w:val="clear" w:color="auto" w:fill="auto"/>
              <w:tabs>
                <w:tab w:val="left" w:pos="614"/>
              </w:tabs>
              <w:spacing w:before="0" w:after="0"/>
              <w:ind w:left="315"/>
              <w:rPr>
                <w:lang w:bidi="ar-EG"/>
              </w:rPr>
            </w:pPr>
            <w:r w:rsidRPr="009E582C">
              <w:t xml:space="preserve">Mobail: </w:t>
            </w:r>
            <w:r w:rsidR="00BF29A8">
              <w:rPr>
                <w:lang w:bidi="ar-SY"/>
              </w:rPr>
              <w:t>0944299699</w:t>
            </w:r>
          </w:p>
          <w:p w:rsidR="00D4607B" w:rsidRPr="005A415A" w:rsidRDefault="00B264E3" w:rsidP="00D4607B">
            <w:pPr>
              <w:pStyle w:val="Bodytext31"/>
              <w:tabs>
                <w:tab w:val="left" w:pos="614"/>
              </w:tabs>
              <w:spacing w:before="0" w:after="0"/>
              <w:ind w:left="315"/>
              <w:jc w:val="left"/>
              <w:rPr>
                <w:color w:val="auto"/>
                <w:lang w:bidi="ar-EG"/>
              </w:rPr>
            </w:pPr>
            <w:r w:rsidRPr="00194103">
              <w:rPr>
                <w:color w:val="auto"/>
                <w:lang w:bidi="ar-EG"/>
              </w:rPr>
              <w:t>Email:</w:t>
            </w:r>
            <w:r w:rsidR="00BF29A8">
              <w:rPr>
                <w:color w:val="auto"/>
                <w:lang w:bidi="ar-EG"/>
              </w:rPr>
              <w:t xml:space="preserve"> </w:t>
            </w:r>
            <w:r w:rsidR="00BF29A8">
              <w:rPr>
                <w:lang w:bidi="ar-SY"/>
              </w:rPr>
              <w:t>mhd@gmail.com</w:t>
            </w:r>
          </w:p>
          <w:p w:rsidR="005A415A" w:rsidRPr="004E12D4" w:rsidRDefault="005A415A" w:rsidP="000548A8">
            <w:pPr>
              <w:pStyle w:val="Bodytext31"/>
              <w:tabs>
                <w:tab w:val="left" w:pos="614"/>
              </w:tabs>
              <w:spacing w:before="0" w:after="0"/>
              <w:ind w:left="315"/>
              <w:jc w:val="left"/>
              <w:rPr>
                <w:color w:val="auto"/>
                <w:lang w:bidi="ar-EG"/>
              </w:rPr>
            </w:pPr>
            <w:r w:rsidRPr="005A415A">
              <w:rPr>
                <w:color w:val="auto"/>
                <w:lang w:bidi="ar-EG"/>
              </w:rPr>
              <w:t xml:space="preserve">  </w:t>
            </w:r>
            <w:r>
              <w:rPr>
                <w:color w:val="auto"/>
                <w:lang w:bidi="ar-EG"/>
              </w:rPr>
              <w:t xml:space="preserve"> </w:t>
            </w:r>
          </w:p>
          <w:p w:rsidR="00686755" w:rsidRPr="00D4720F" w:rsidRDefault="009E582C" w:rsidP="00D4607B">
            <w:pPr>
              <w:pStyle w:val="Bodytext31"/>
              <w:tabs>
                <w:tab w:val="left" w:pos="614"/>
              </w:tabs>
              <w:spacing w:before="0" w:after="0" w:line="240" w:lineRule="auto"/>
              <w:ind w:left="315"/>
              <w:jc w:val="left"/>
              <w:rPr>
                <w:sz w:val="20"/>
                <w:szCs w:val="20"/>
                <w:lang w:bidi="ar-EG"/>
              </w:rPr>
            </w:pPr>
            <w:r w:rsidRPr="008012B9">
              <w:rPr>
                <w:b/>
                <w:bCs/>
                <w:lang w:bidi="ar-EG"/>
              </w:rPr>
              <w:t>Address</w:t>
            </w:r>
            <w:r w:rsidRPr="009E582C">
              <w:rPr>
                <w:lang w:bidi="ar-EG"/>
              </w:rPr>
              <w:t>:</w:t>
            </w:r>
            <w:r w:rsidR="00BB474B">
              <w:t xml:space="preserve"> </w:t>
            </w:r>
            <w:r w:rsidR="00BF29A8">
              <w:rPr>
                <w:lang w:bidi="ar-SY"/>
              </w:rPr>
              <w:t>Damascus</w:t>
            </w:r>
          </w:p>
          <w:p w:rsidR="005A415A" w:rsidRDefault="008012B9" w:rsidP="00512FC6">
            <w:pPr>
              <w:pStyle w:val="Bodytext31"/>
              <w:shd w:val="clear" w:color="auto" w:fill="auto"/>
              <w:tabs>
                <w:tab w:val="left" w:pos="614"/>
              </w:tabs>
              <w:spacing w:before="0" w:after="0" w:line="240" w:lineRule="auto"/>
              <w:ind w:left="315"/>
              <w:jc w:val="left"/>
              <w:rPr>
                <w:b/>
                <w:bCs/>
                <w:lang w:bidi="ar-EG"/>
              </w:rPr>
            </w:pPr>
            <w:r w:rsidRPr="00602AF6">
              <w:rPr>
                <w:b/>
                <w:bCs/>
                <w:lang w:bidi="ar-EG"/>
              </w:rPr>
              <w:t xml:space="preserve">Represented </w:t>
            </w:r>
            <w:r w:rsidR="00897A21" w:rsidRPr="00602AF6">
              <w:rPr>
                <w:b/>
                <w:bCs/>
                <w:lang w:bidi="ar-EG"/>
              </w:rPr>
              <w:t xml:space="preserve">by </w:t>
            </w:r>
            <w:r w:rsidR="005825AB" w:rsidRPr="00602AF6">
              <w:rPr>
                <w:b/>
                <w:bCs/>
                <w:lang w:bidi="ar-EG"/>
              </w:rPr>
              <w:t>Manager</w:t>
            </w:r>
            <w:r w:rsidR="00897A21" w:rsidRPr="00F01C85">
              <w:rPr>
                <w:b/>
                <w:bCs/>
                <w:lang w:bidi="ar-EG"/>
              </w:rPr>
              <w:t>/</w:t>
            </w:r>
            <w:r w:rsidR="00602AF6" w:rsidRPr="00602AF6">
              <w:rPr>
                <w:b/>
                <w:bCs/>
                <w:lang w:bidi="ar-EG"/>
              </w:rPr>
              <w:t xml:space="preserve"> </w:t>
            </w:r>
            <w:r w:rsidR="00BF29A8">
              <w:rPr>
                <w:lang w:bidi="ar-SY"/>
              </w:rPr>
              <w:t>mohammad</w:t>
            </w:r>
          </w:p>
          <w:p w:rsidR="00602AF6" w:rsidRDefault="00D6505F" w:rsidP="00512FC6">
            <w:pPr>
              <w:pStyle w:val="Bodytext31"/>
              <w:shd w:val="clear" w:color="auto" w:fill="auto"/>
              <w:tabs>
                <w:tab w:val="left" w:pos="614"/>
              </w:tabs>
              <w:spacing w:before="0" w:after="0" w:line="240" w:lineRule="auto"/>
              <w:ind w:left="315"/>
              <w:jc w:val="left"/>
              <w:rPr>
                <w:color w:val="auto"/>
                <w:lang w:bidi="ar-EG"/>
              </w:rPr>
            </w:pPr>
            <w:r>
              <w:rPr>
                <w:color w:val="auto"/>
                <w:lang w:bidi="ar-EG"/>
              </w:rPr>
              <w:t>Nationality :</w:t>
            </w:r>
            <w:r w:rsidR="00B560CC">
              <w:t xml:space="preserve"> </w:t>
            </w:r>
            <w:r w:rsidR="00BF29A8">
              <w:rPr>
                <w:lang w:bidi="ar-SY"/>
              </w:rPr>
              <w:t>syrian</w:t>
            </w:r>
          </w:p>
          <w:p w:rsidR="00512FC6" w:rsidRDefault="00134D17" w:rsidP="00512FC6">
            <w:pPr>
              <w:pStyle w:val="Bodytext31"/>
              <w:shd w:val="clear" w:color="auto" w:fill="auto"/>
              <w:tabs>
                <w:tab w:val="left" w:pos="614"/>
              </w:tabs>
              <w:spacing w:before="0" w:after="0"/>
              <w:ind w:left="315"/>
              <w:jc w:val="left"/>
              <w:rPr>
                <w:color w:val="auto"/>
                <w:lang w:bidi="ar-EG"/>
              </w:rPr>
            </w:pPr>
            <w:r w:rsidRPr="00134D17">
              <w:rPr>
                <w:color w:val="auto"/>
                <w:lang w:bidi="ar-EG"/>
              </w:rPr>
              <w:t>Emirates ID Number:</w:t>
            </w:r>
            <w:r w:rsidR="00BF29A8">
              <w:rPr>
                <w:color w:val="auto"/>
                <w:lang w:bidi="ar-EG"/>
              </w:rPr>
              <w:t xml:space="preserve"> </w:t>
            </w:r>
            <w:r w:rsidR="00BF29A8">
              <w:rPr>
                <w:lang w:bidi="ar-SY"/>
              </w:rPr>
              <w:t>655655</w:t>
            </w:r>
          </w:p>
          <w:p w:rsidR="00134D17" w:rsidRDefault="00512FC6" w:rsidP="00512FC6">
            <w:pPr>
              <w:pStyle w:val="Bodytext31"/>
              <w:shd w:val="clear" w:color="auto" w:fill="auto"/>
              <w:tabs>
                <w:tab w:val="left" w:pos="614"/>
              </w:tabs>
              <w:spacing w:before="0" w:after="0"/>
              <w:jc w:val="left"/>
              <w:rPr>
                <w:color w:val="auto"/>
                <w:lang w:bidi="ar-SY"/>
              </w:rPr>
            </w:pPr>
            <w:r>
              <w:rPr>
                <w:color w:val="auto"/>
                <w:lang w:bidi="ar-EG"/>
              </w:rPr>
              <w:t xml:space="preserve">      </w:t>
            </w:r>
            <w:r w:rsidR="00134D17" w:rsidRPr="00134D17">
              <w:rPr>
                <w:color w:val="auto"/>
                <w:lang w:bidi="ar-EG"/>
              </w:rPr>
              <w:t>Email:</w:t>
            </w:r>
            <w:r w:rsidR="006B1DA2" w:rsidRPr="006B1DA2">
              <w:rPr>
                <w:color w:val="auto"/>
                <w:lang w:bidi="ar-EG"/>
              </w:rPr>
              <w:t xml:space="preserve"> </w:t>
            </w:r>
            <w:r w:rsidR="00BF29A8">
              <w:rPr>
                <w:lang w:bidi="ar-SY"/>
              </w:rPr>
              <w:t>mhdaloqlah@gmail.com</w:t>
            </w:r>
            <w:r w:rsidR="00BF29A8" w:rsidRPr="00A875A0">
              <w:rPr>
                <w:rtl/>
                <w:lang w:bidi="ar-EG"/>
              </w:rPr>
              <w:t xml:space="preserve"> </w:t>
            </w:r>
            <w:r w:rsidR="00BF29A8">
              <w:rPr>
                <w:lang w:bidi="ar-EG"/>
              </w:rPr>
              <w:t xml:space="preserve"> </w:t>
            </w:r>
            <w:hyperlink r:id="rId8" w:history="1"/>
          </w:p>
          <w:p w:rsidR="00AD066D" w:rsidRDefault="00512FC6" w:rsidP="00512FC6">
            <w:pPr>
              <w:pStyle w:val="Bodytext31"/>
              <w:shd w:val="clear" w:color="auto" w:fill="auto"/>
              <w:tabs>
                <w:tab w:val="left" w:pos="614"/>
              </w:tabs>
              <w:spacing w:before="0" w:after="0"/>
              <w:jc w:val="left"/>
              <w:rPr>
                <w:color w:val="auto"/>
                <w:lang w:bidi="ar-EG"/>
              </w:rPr>
            </w:pPr>
            <w:r>
              <w:rPr>
                <w:color w:val="auto"/>
                <w:lang w:bidi="ar-EG"/>
              </w:rPr>
              <w:t xml:space="preserve">    </w:t>
            </w:r>
            <w:r w:rsidR="006228D6" w:rsidRPr="00AD066D">
              <w:rPr>
                <w:color w:val="auto"/>
                <w:lang w:bidi="ar-EG"/>
              </w:rPr>
              <w:t xml:space="preserve"> </w:t>
            </w:r>
            <w:r w:rsidR="00AD066D" w:rsidRPr="00AD066D">
              <w:rPr>
                <w:color w:val="auto"/>
                <w:lang w:bidi="ar-EG"/>
              </w:rPr>
              <w:t>("As Referral or Broker").</w:t>
            </w:r>
          </w:p>
          <w:p w:rsidR="004B4B99" w:rsidRPr="00FC541A" w:rsidRDefault="00E65BD6" w:rsidP="00FF4187">
            <w:pPr>
              <w:pStyle w:val="Bodytext31"/>
              <w:shd w:val="clear" w:color="auto" w:fill="auto"/>
              <w:tabs>
                <w:tab w:val="left" w:pos="614"/>
              </w:tabs>
              <w:spacing w:before="0" w:after="0"/>
              <w:ind w:left="315"/>
              <w:jc w:val="left"/>
              <w:rPr>
                <w:color w:val="auto"/>
              </w:rPr>
            </w:pPr>
            <w:r>
              <w:rPr>
                <w:rFonts w:hint="cs"/>
                <w:color w:val="auto"/>
                <w:rtl/>
                <w:lang w:bidi="ar-EG"/>
              </w:rPr>
              <w:t xml:space="preserve"> </w:t>
            </w:r>
            <w:r w:rsidR="004B4B99" w:rsidRPr="00FC541A">
              <w:rPr>
                <w:b/>
                <w:bCs/>
                <w:color w:val="auto"/>
              </w:rPr>
              <w:t>Preamble</w:t>
            </w:r>
            <w:r w:rsidR="004B4B99" w:rsidRPr="00FC541A">
              <w:rPr>
                <w:color w:val="auto"/>
              </w:rPr>
              <w:t>:</w:t>
            </w:r>
          </w:p>
          <w:p w:rsidR="004B4B99" w:rsidRPr="00FC541A" w:rsidRDefault="004B4B99" w:rsidP="003F32FB">
            <w:pPr>
              <w:pStyle w:val="Bodytext31"/>
              <w:shd w:val="clear" w:color="auto" w:fill="auto"/>
              <w:tabs>
                <w:tab w:val="left" w:pos="614"/>
              </w:tabs>
              <w:spacing w:before="0" w:after="0"/>
              <w:ind w:left="315"/>
              <w:rPr>
                <w:color w:val="auto"/>
                <w:rtl/>
                <w:lang w:bidi="ar-EG"/>
              </w:rPr>
            </w:pPr>
            <w:r w:rsidRPr="00FC541A">
              <w:rPr>
                <w:color w:val="auto"/>
                <w:lang w:bidi="ar-EG"/>
              </w:rPr>
              <w:t>The first party is a company working in the field of real estate development in the Emirate of Dubai, and wants to use those it deems qualified with experience in marketing and searching for buyers for its project units, and where the second party expressed and acknowledged that it has the necessary legal licenses always and has the know-how and sufficient experience in the field of marketing and real estate brokerage and wished to be a non-exclusive broker for the purpose of marketing the first party project for a specific period within  The terms and conditions of this agreement for the sale of real estate units for the first party project, and accordingly, the will of the two parties to conclude this mediation agreement converged and the two parties acknowledged their eligibility to contract and agreed on the following:</w:t>
            </w:r>
          </w:p>
          <w:p w:rsidR="004F67BA" w:rsidRPr="00FC541A" w:rsidRDefault="00C47CDA" w:rsidP="00D01328">
            <w:pPr>
              <w:pStyle w:val="Bodytext31"/>
              <w:shd w:val="clear" w:color="auto" w:fill="auto"/>
              <w:tabs>
                <w:tab w:val="left" w:pos="705"/>
              </w:tabs>
              <w:spacing w:before="0" w:after="0"/>
              <w:ind w:left="315"/>
              <w:rPr>
                <w:color w:val="auto"/>
              </w:rPr>
            </w:pPr>
            <w:r w:rsidRPr="00FC541A">
              <w:rPr>
                <w:color w:val="auto"/>
              </w:rPr>
              <w:t>It shall take effect on the date that is has been executed by both parties.</w:t>
            </w:r>
          </w:p>
          <w:p w:rsidR="00C47CDA" w:rsidRPr="00FC541A" w:rsidRDefault="00C47CDA" w:rsidP="00D01328">
            <w:pPr>
              <w:pStyle w:val="Heading21"/>
              <w:keepNext/>
              <w:keepLines/>
              <w:shd w:val="clear" w:color="auto" w:fill="auto"/>
              <w:spacing w:before="0" w:after="0"/>
              <w:ind w:left="315"/>
              <w:rPr>
                <w:color w:val="auto"/>
              </w:rPr>
            </w:pPr>
            <w:bookmarkStart w:id="3" w:name="bookmark5"/>
            <w:r w:rsidRPr="00FC541A">
              <w:rPr>
                <w:color w:val="auto"/>
              </w:rPr>
              <w:t>The following terms are agreed between the parties:</w:t>
            </w:r>
            <w:bookmarkEnd w:id="3"/>
          </w:p>
          <w:p w:rsidR="00723851" w:rsidRDefault="00723851" w:rsidP="008F0163">
            <w:pPr>
              <w:pStyle w:val="Bodytext21"/>
              <w:numPr>
                <w:ilvl w:val="0"/>
                <w:numId w:val="2"/>
              </w:numPr>
              <w:shd w:val="clear" w:color="auto" w:fill="auto"/>
              <w:tabs>
                <w:tab w:val="left" w:pos="355"/>
              </w:tabs>
              <w:spacing w:line="269" w:lineRule="exact"/>
              <w:ind w:left="400"/>
              <w:jc w:val="both"/>
              <w:rPr>
                <w:color w:val="auto"/>
              </w:rPr>
            </w:pPr>
            <w:r w:rsidRPr="00FC541A">
              <w:rPr>
                <w:color w:val="auto"/>
              </w:rPr>
              <w:t>The preamble is an integral part of this Agreement, an interpreter of this Agreement and a supplement to its provisions</w:t>
            </w:r>
          </w:p>
          <w:p w:rsidR="00C47CDA" w:rsidRDefault="007C78B5" w:rsidP="00611E18">
            <w:pPr>
              <w:pStyle w:val="Bodytext21"/>
              <w:numPr>
                <w:ilvl w:val="0"/>
                <w:numId w:val="2"/>
              </w:numPr>
              <w:shd w:val="clear" w:color="auto" w:fill="auto"/>
              <w:tabs>
                <w:tab w:val="left" w:pos="355"/>
              </w:tabs>
              <w:spacing w:line="269" w:lineRule="exact"/>
              <w:ind w:left="400"/>
              <w:jc w:val="both"/>
              <w:rPr>
                <w:color w:val="auto"/>
              </w:rPr>
            </w:pPr>
            <w:r>
              <w:rPr>
                <w:color w:val="auto"/>
              </w:rPr>
              <w:t xml:space="preserve"> </w:t>
            </w:r>
            <w:r w:rsidR="00C47CDA" w:rsidRPr="00FC541A">
              <w:rPr>
                <w:color w:val="auto"/>
              </w:rPr>
              <w:t xml:space="preserve">This agreement is a nonexclusive agreement. The First Party retains the right to Market and Sell the properties directly to other clients not introduced by second party with no </w:t>
            </w:r>
            <w:r w:rsidR="00C47CDA" w:rsidRPr="00FC541A">
              <w:rPr>
                <w:color w:val="auto"/>
              </w:rPr>
              <w:lastRenderedPageBreak/>
              <w:t>Commission to be paid to agent.</w:t>
            </w:r>
          </w:p>
          <w:p w:rsidR="000547F2" w:rsidRPr="00FC541A" w:rsidRDefault="000547F2" w:rsidP="000547F2">
            <w:pPr>
              <w:pStyle w:val="Bodytext21"/>
              <w:shd w:val="clear" w:color="auto" w:fill="auto"/>
              <w:tabs>
                <w:tab w:val="left" w:pos="355"/>
              </w:tabs>
              <w:spacing w:line="269" w:lineRule="exact"/>
              <w:ind w:firstLine="0"/>
              <w:jc w:val="both"/>
              <w:rPr>
                <w:color w:val="auto"/>
              </w:rPr>
            </w:pPr>
          </w:p>
          <w:p w:rsidR="00C47CDA" w:rsidRPr="00FC541A" w:rsidRDefault="004F67BA" w:rsidP="005E1D47">
            <w:pPr>
              <w:pStyle w:val="Bodytext21"/>
              <w:numPr>
                <w:ilvl w:val="0"/>
                <w:numId w:val="2"/>
              </w:numPr>
              <w:shd w:val="clear" w:color="auto" w:fill="auto"/>
              <w:tabs>
                <w:tab w:val="left" w:pos="355"/>
              </w:tabs>
              <w:spacing w:line="269" w:lineRule="exact"/>
              <w:ind w:left="400"/>
              <w:jc w:val="both"/>
              <w:rPr>
                <w:rStyle w:val="Bodytext20"/>
                <w:color w:val="auto"/>
              </w:rPr>
            </w:pPr>
            <w:r w:rsidRPr="00FC541A">
              <w:rPr>
                <w:color w:val="auto"/>
              </w:rPr>
              <w:t xml:space="preserve">This Agreement shall be valid for a period of </w:t>
            </w:r>
            <w:r w:rsidR="005E1D47" w:rsidRPr="005E1D47">
              <w:rPr>
                <w:color w:val="auto"/>
              </w:rPr>
              <w:t xml:space="preserve">One year </w:t>
            </w:r>
            <w:r w:rsidRPr="00FC541A">
              <w:rPr>
                <w:color w:val="auto"/>
              </w:rPr>
              <w:t>from its date, and this Agreement shall not be automatically renewed unless renewed in writing between the parties.</w:t>
            </w:r>
          </w:p>
          <w:p w:rsidR="00D01328" w:rsidRDefault="00C47CDA" w:rsidP="00C7497B">
            <w:pPr>
              <w:pStyle w:val="Bodytext21"/>
              <w:numPr>
                <w:ilvl w:val="0"/>
                <w:numId w:val="2"/>
              </w:numPr>
              <w:shd w:val="clear" w:color="auto" w:fill="auto"/>
              <w:tabs>
                <w:tab w:val="left" w:pos="355"/>
              </w:tabs>
              <w:spacing w:line="264" w:lineRule="exact"/>
              <w:ind w:left="400"/>
              <w:jc w:val="both"/>
              <w:rPr>
                <w:color w:val="auto"/>
              </w:rPr>
            </w:pPr>
            <w:r w:rsidRPr="00FC541A">
              <w:rPr>
                <w:color w:val="auto"/>
              </w:rPr>
              <w:t xml:space="preserve">Second Party </w:t>
            </w:r>
            <w:r w:rsidRPr="00FC541A">
              <w:rPr>
                <w:rStyle w:val="Bodytext20"/>
                <w:color w:val="auto"/>
              </w:rPr>
              <w:t xml:space="preserve">will provide clients to the First Party in order to </w:t>
            </w:r>
            <w:r w:rsidRPr="00FC541A">
              <w:rPr>
                <w:color w:val="auto"/>
              </w:rPr>
              <w:t xml:space="preserve">promote </w:t>
            </w:r>
            <w:r w:rsidRPr="00FC541A">
              <w:rPr>
                <w:rStyle w:val="Bodytext20"/>
                <w:color w:val="auto"/>
              </w:rPr>
              <w:t>his</w:t>
            </w:r>
            <w:r w:rsidRPr="00FC541A">
              <w:rPr>
                <w:color w:val="auto"/>
              </w:rPr>
              <w:t xml:space="preserve"> </w:t>
            </w:r>
            <w:r w:rsidRPr="00FC541A">
              <w:rPr>
                <w:rStyle w:val="Bodytext20"/>
                <w:color w:val="auto"/>
              </w:rPr>
              <w:t xml:space="preserve">project located </w:t>
            </w:r>
            <w:r w:rsidRPr="00FC541A">
              <w:rPr>
                <w:color w:val="auto"/>
              </w:rPr>
              <w:t>in Dubai, UAE.</w:t>
            </w:r>
          </w:p>
          <w:p w:rsidR="00411239" w:rsidRPr="00FC541A" w:rsidRDefault="00411239" w:rsidP="00411239">
            <w:pPr>
              <w:pStyle w:val="Bodytext21"/>
              <w:shd w:val="clear" w:color="auto" w:fill="auto"/>
              <w:tabs>
                <w:tab w:val="left" w:pos="355"/>
              </w:tabs>
              <w:spacing w:line="264" w:lineRule="exact"/>
              <w:ind w:firstLine="0"/>
              <w:jc w:val="both"/>
              <w:rPr>
                <w:color w:val="auto"/>
              </w:rPr>
            </w:pPr>
          </w:p>
          <w:p w:rsidR="006C4277" w:rsidRDefault="006C4277" w:rsidP="006C4277">
            <w:pPr>
              <w:pStyle w:val="Bodytext21"/>
              <w:numPr>
                <w:ilvl w:val="0"/>
                <w:numId w:val="2"/>
              </w:numPr>
              <w:shd w:val="clear" w:color="auto" w:fill="auto"/>
              <w:tabs>
                <w:tab w:val="left" w:pos="355"/>
              </w:tabs>
              <w:spacing w:line="264" w:lineRule="exact"/>
              <w:ind w:left="400"/>
              <w:jc w:val="both"/>
              <w:rPr>
                <w:color w:val="auto"/>
              </w:rPr>
            </w:pPr>
            <w:r w:rsidRPr="00FC541A">
              <w:rPr>
                <w:color w:val="auto"/>
              </w:rPr>
              <w:t>The second party will get a username and password that gives him access to a program prepared by the first party to display and reserve the project units through it, and once the second party obtains this permission, he acknowledges that he bears full legal and financial responsibility for any damage that may be caused to the first party arising as a result of that.</w:t>
            </w:r>
          </w:p>
          <w:p w:rsidR="00E46E25" w:rsidRPr="00FC541A" w:rsidRDefault="00E46E25" w:rsidP="00E46E25">
            <w:pPr>
              <w:pStyle w:val="Bodytext21"/>
              <w:numPr>
                <w:ilvl w:val="0"/>
                <w:numId w:val="2"/>
              </w:numPr>
              <w:shd w:val="clear" w:color="auto" w:fill="auto"/>
              <w:tabs>
                <w:tab w:val="left" w:pos="355"/>
              </w:tabs>
              <w:spacing w:line="264" w:lineRule="exact"/>
              <w:ind w:left="400"/>
              <w:jc w:val="both"/>
              <w:rPr>
                <w:color w:val="auto"/>
              </w:rPr>
            </w:pPr>
            <w:r w:rsidRPr="00E46E25">
              <w:rPr>
                <w:color w:val="auto"/>
              </w:rPr>
              <w:t>The second party can reserve the real estate unit for any potential customer through this program through the access authority granted to him, and this reservation will not be approved until after the second party sends an email to the first party confirming this reservation with a copy signed by the customer on the unit reservation form and sending proof of payment, within a maximum period of 24 hours from the date of booking the unit through the program</w:t>
            </w:r>
          </w:p>
          <w:p w:rsidR="00C47CDA" w:rsidRPr="00FC541A" w:rsidRDefault="00C47CDA" w:rsidP="00D01328">
            <w:pPr>
              <w:pStyle w:val="Bodytext21"/>
              <w:numPr>
                <w:ilvl w:val="0"/>
                <w:numId w:val="2"/>
              </w:numPr>
              <w:shd w:val="clear" w:color="auto" w:fill="auto"/>
              <w:tabs>
                <w:tab w:val="left" w:pos="355"/>
              </w:tabs>
              <w:spacing w:line="240" w:lineRule="auto"/>
              <w:ind w:left="400"/>
              <w:jc w:val="both"/>
              <w:rPr>
                <w:color w:val="auto"/>
              </w:rPr>
            </w:pPr>
            <w:r w:rsidRPr="00FC541A">
              <w:rPr>
                <w:rStyle w:val="Bodytext20"/>
                <w:color w:val="auto"/>
              </w:rPr>
              <w:t>Second Party shall submit the client details on or before the prospective buyer visits the site/sales office of the First Party, and submit the same to the designated staff member of the developer to keep a record of all prospective buyers introduced by the agent.</w:t>
            </w:r>
          </w:p>
          <w:p w:rsidR="00C47CDA" w:rsidRPr="00FC541A" w:rsidRDefault="00C47CDA" w:rsidP="00C611F7">
            <w:pPr>
              <w:pStyle w:val="Bodytext21"/>
              <w:numPr>
                <w:ilvl w:val="0"/>
                <w:numId w:val="2"/>
              </w:numPr>
              <w:shd w:val="clear" w:color="auto" w:fill="auto"/>
              <w:tabs>
                <w:tab w:val="left" w:pos="355"/>
              </w:tabs>
              <w:spacing w:line="240" w:lineRule="auto"/>
              <w:ind w:left="400"/>
              <w:jc w:val="both"/>
              <w:rPr>
                <w:color w:val="auto"/>
              </w:rPr>
            </w:pPr>
            <w:r w:rsidRPr="00FC541A">
              <w:rPr>
                <w:color w:val="auto"/>
              </w:rPr>
              <w:t>Second Party will market the project on its own cost and sell units and has no right to claim any part of such expenses from the First Party.</w:t>
            </w:r>
          </w:p>
          <w:p w:rsidR="00C47CDA" w:rsidRPr="00FC541A" w:rsidRDefault="00C47CDA" w:rsidP="00D01328">
            <w:pPr>
              <w:pStyle w:val="Bodytext21"/>
              <w:numPr>
                <w:ilvl w:val="0"/>
                <w:numId w:val="2"/>
              </w:numPr>
              <w:shd w:val="clear" w:color="auto" w:fill="auto"/>
              <w:tabs>
                <w:tab w:val="left" w:pos="355"/>
              </w:tabs>
              <w:spacing w:line="240" w:lineRule="auto"/>
              <w:ind w:left="400"/>
              <w:jc w:val="both"/>
              <w:rPr>
                <w:color w:val="auto"/>
              </w:rPr>
            </w:pPr>
            <w:r w:rsidRPr="00FC541A">
              <w:rPr>
                <w:color w:val="auto"/>
              </w:rPr>
              <w:t>Second Party shall obtain in advance a written approval from First Party on the contents of the marketing/advertising materials to be displayed, presented and promoted for the Project.</w:t>
            </w:r>
          </w:p>
          <w:p w:rsidR="00252FCC" w:rsidRPr="00FC541A" w:rsidRDefault="00252FCC" w:rsidP="00D01328">
            <w:pPr>
              <w:pStyle w:val="Bodytext21"/>
              <w:numPr>
                <w:ilvl w:val="0"/>
                <w:numId w:val="2"/>
              </w:numPr>
              <w:shd w:val="clear" w:color="auto" w:fill="auto"/>
              <w:tabs>
                <w:tab w:val="left" w:pos="355"/>
              </w:tabs>
              <w:spacing w:line="240" w:lineRule="auto"/>
              <w:ind w:left="400"/>
              <w:jc w:val="both"/>
              <w:rPr>
                <w:color w:val="auto"/>
              </w:rPr>
            </w:pPr>
            <w:r w:rsidRPr="00FC541A">
              <w:rPr>
                <w:color w:val="auto"/>
              </w:rPr>
              <w:t>The first party decides the prices of the units, the method of payment, and the drafting and conclusion of contracts with the potential buyer, and the second party is not allowed to offer the units for sale contrary to</w:t>
            </w:r>
            <w:r w:rsidRPr="00FC541A">
              <w:rPr>
                <w:rFonts w:hint="cs"/>
                <w:color w:val="auto"/>
                <w:rtl/>
                <w:lang w:bidi="ar-EG"/>
              </w:rPr>
              <w:t xml:space="preserve"> </w:t>
            </w:r>
            <w:r w:rsidRPr="00FC541A">
              <w:rPr>
                <w:color w:val="auto"/>
                <w:lang w:bidi="ar-EG"/>
              </w:rPr>
              <w:t>that</w:t>
            </w:r>
          </w:p>
          <w:p w:rsidR="00C47CDA" w:rsidRDefault="007223F9" w:rsidP="007223F9">
            <w:pPr>
              <w:pStyle w:val="Bodytext21"/>
              <w:numPr>
                <w:ilvl w:val="0"/>
                <w:numId w:val="2"/>
              </w:numPr>
              <w:shd w:val="clear" w:color="auto" w:fill="auto"/>
              <w:tabs>
                <w:tab w:val="left" w:pos="355"/>
              </w:tabs>
              <w:spacing w:line="269" w:lineRule="exact"/>
              <w:ind w:left="400"/>
              <w:jc w:val="both"/>
              <w:rPr>
                <w:color w:val="auto"/>
              </w:rPr>
            </w:pPr>
            <w:r w:rsidRPr="00FC541A">
              <w:rPr>
                <w:color w:val="auto"/>
              </w:rPr>
              <w:t>The first party decides the prices of the units, and the second party is not allowed to offer the units for sale contrary to the prices of the first party.</w:t>
            </w:r>
          </w:p>
          <w:p w:rsidR="009D1D49" w:rsidRDefault="009D1D49" w:rsidP="009D1D49">
            <w:pPr>
              <w:pStyle w:val="Bodytext21"/>
              <w:shd w:val="clear" w:color="auto" w:fill="auto"/>
              <w:tabs>
                <w:tab w:val="left" w:pos="355"/>
              </w:tabs>
              <w:spacing w:line="269" w:lineRule="exact"/>
              <w:ind w:left="400" w:firstLine="0"/>
              <w:jc w:val="both"/>
              <w:rPr>
                <w:color w:val="auto"/>
              </w:rPr>
            </w:pPr>
          </w:p>
          <w:p w:rsidR="00252FCC" w:rsidRDefault="00C47CDA" w:rsidP="005E1D47">
            <w:pPr>
              <w:pStyle w:val="Bodytext21"/>
              <w:numPr>
                <w:ilvl w:val="0"/>
                <w:numId w:val="2"/>
              </w:numPr>
              <w:shd w:val="clear" w:color="auto" w:fill="auto"/>
              <w:tabs>
                <w:tab w:val="left" w:pos="362"/>
              </w:tabs>
              <w:spacing w:line="269" w:lineRule="exact"/>
              <w:ind w:left="400"/>
              <w:jc w:val="both"/>
              <w:rPr>
                <w:rStyle w:val="Bodytext20"/>
                <w:color w:val="auto"/>
              </w:rPr>
            </w:pPr>
            <w:r w:rsidRPr="00FC541A">
              <w:rPr>
                <w:rStyle w:val="Bodytext20"/>
                <w:color w:val="auto"/>
              </w:rPr>
              <w:t xml:space="preserve">Any referral / lead submitted by the Second Party to the First party should be concluded for the execution of the SPA in maximum </w:t>
            </w:r>
            <w:r w:rsidR="005E1D47" w:rsidRPr="005E1D47">
              <w:rPr>
                <w:rStyle w:val="Bodytext20"/>
                <w:color w:val="auto"/>
                <w:lang w:bidi="ar-EG"/>
              </w:rPr>
              <w:t>Three months</w:t>
            </w:r>
            <w:r w:rsidRPr="00FC541A">
              <w:rPr>
                <w:rStyle w:val="Bodytext20"/>
                <w:color w:val="auto"/>
              </w:rPr>
              <w:t>. The Second Party will not be eligible for commission payment after this period.</w:t>
            </w:r>
          </w:p>
          <w:p w:rsidR="009D1D49" w:rsidRDefault="009D1D49" w:rsidP="009D1D49">
            <w:pPr>
              <w:pStyle w:val="Bodytext21"/>
              <w:shd w:val="clear" w:color="auto" w:fill="auto"/>
              <w:tabs>
                <w:tab w:val="left" w:pos="362"/>
              </w:tabs>
              <w:spacing w:line="269" w:lineRule="exact"/>
              <w:ind w:firstLine="0"/>
              <w:jc w:val="both"/>
              <w:rPr>
                <w:rStyle w:val="Bodytext20"/>
                <w:color w:val="auto"/>
              </w:rPr>
            </w:pPr>
          </w:p>
          <w:p w:rsidR="00C47CDA" w:rsidRPr="00FC541A" w:rsidRDefault="00C47CDA" w:rsidP="00D01328">
            <w:pPr>
              <w:pStyle w:val="Bodytext21"/>
              <w:numPr>
                <w:ilvl w:val="0"/>
                <w:numId w:val="2"/>
              </w:numPr>
              <w:shd w:val="clear" w:color="auto" w:fill="auto"/>
              <w:tabs>
                <w:tab w:val="left" w:pos="362"/>
              </w:tabs>
              <w:spacing w:line="269" w:lineRule="exact"/>
              <w:ind w:left="400"/>
              <w:jc w:val="both"/>
              <w:rPr>
                <w:color w:val="auto"/>
              </w:rPr>
            </w:pPr>
            <w:r w:rsidRPr="00FC541A">
              <w:rPr>
                <w:color w:val="auto"/>
              </w:rPr>
              <w:t>Second Party will be entitled to the sales</w:t>
            </w:r>
            <w:r w:rsidR="00F012F5" w:rsidRPr="00FC541A">
              <w:rPr>
                <w:color w:val="auto"/>
              </w:rPr>
              <w:t xml:space="preserve"> </w:t>
            </w:r>
            <w:r w:rsidRPr="00FC541A">
              <w:rPr>
                <w:color w:val="auto"/>
              </w:rPr>
              <w:t xml:space="preserve">commission on the successful conclusion of the sale (as per the sale prices provided by First Party) leading to signature of SPA between the First Party and the Client/Buyer of the property under the </w:t>
            </w:r>
            <w:r w:rsidRPr="00FC541A">
              <w:rPr>
                <w:color w:val="auto"/>
              </w:rPr>
              <w:lastRenderedPageBreak/>
              <w:t>name of the Buyer, and execution of SPA.</w:t>
            </w:r>
            <w:r w:rsidR="00F012F5" w:rsidRPr="00FC541A">
              <w:rPr>
                <w:color w:val="auto"/>
              </w:rPr>
              <w:t xml:space="preserve"> According to the following ratios</w:t>
            </w:r>
          </w:p>
          <w:p w:rsidR="005B1BB8" w:rsidRPr="00FC541A" w:rsidRDefault="005B1BB8" w:rsidP="00CE1117">
            <w:pPr>
              <w:pStyle w:val="Bodytext21"/>
              <w:shd w:val="clear" w:color="auto" w:fill="auto"/>
              <w:tabs>
                <w:tab w:val="left" w:pos="362"/>
              </w:tabs>
              <w:spacing w:line="269" w:lineRule="exact"/>
              <w:ind w:left="400" w:firstLine="0"/>
              <w:jc w:val="both"/>
              <w:rPr>
                <w:color w:val="auto"/>
              </w:rPr>
            </w:pPr>
          </w:p>
          <w:tbl>
            <w:tblPr>
              <w:tblStyle w:val="a3"/>
              <w:tblW w:w="0" w:type="auto"/>
              <w:tblInd w:w="400" w:type="dxa"/>
              <w:tblLook w:val="04A0" w:firstRow="1" w:lastRow="0" w:firstColumn="1" w:lastColumn="0" w:noHBand="0" w:noVBand="1"/>
            </w:tblPr>
            <w:tblGrid>
              <w:gridCol w:w="1804"/>
              <w:gridCol w:w="1803"/>
              <w:gridCol w:w="1804"/>
            </w:tblGrid>
            <w:tr w:rsidR="00FC541A" w:rsidRPr="00FC541A" w:rsidTr="00B700AC">
              <w:tc>
                <w:tcPr>
                  <w:tcW w:w="5411" w:type="dxa"/>
                  <w:gridSpan w:val="3"/>
                  <w:vAlign w:val="center"/>
                </w:tcPr>
                <w:p w:rsidR="00F20A9A" w:rsidRPr="00FC541A" w:rsidRDefault="00F20A9A" w:rsidP="00B700AC">
                  <w:pPr>
                    <w:pStyle w:val="Bodytext21"/>
                    <w:shd w:val="clear" w:color="auto" w:fill="auto"/>
                    <w:tabs>
                      <w:tab w:val="left" w:pos="362"/>
                    </w:tabs>
                    <w:spacing w:line="269" w:lineRule="exact"/>
                    <w:ind w:firstLine="0"/>
                    <w:jc w:val="center"/>
                    <w:rPr>
                      <w:color w:val="auto"/>
                    </w:rPr>
                  </w:pPr>
                  <w:r w:rsidRPr="00FC541A">
                    <w:rPr>
                      <w:color w:val="auto"/>
                    </w:rPr>
                    <w:t>The sale</w:t>
                  </w:r>
                </w:p>
                <w:p w:rsidR="00DB226D" w:rsidRPr="00FC541A" w:rsidRDefault="00DB226D" w:rsidP="00B700AC">
                  <w:pPr>
                    <w:pStyle w:val="Bodytext21"/>
                    <w:shd w:val="clear" w:color="auto" w:fill="auto"/>
                    <w:tabs>
                      <w:tab w:val="left" w:pos="362"/>
                    </w:tabs>
                    <w:spacing w:line="269" w:lineRule="exact"/>
                    <w:ind w:firstLine="0"/>
                    <w:jc w:val="center"/>
                    <w:rPr>
                      <w:color w:val="auto"/>
                      <w:rtl/>
                      <w:lang w:bidi="ar-EG"/>
                    </w:rPr>
                  </w:pPr>
                </w:p>
              </w:tc>
            </w:tr>
            <w:tr w:rsidR="00FC541A" w:rsidRPr="00FC541A" w:rsidTr="00B700AC">
              <w:trPr>
                <w:trHeight w:val="898"/>
              </w:trPr>
              <w:tc>
                <w:tcPr>
                  <w:tcW w:w="1804" w:type="dxa"/>
                  <w:vAlign w:val="center"/>
                </w:tcPr>
                <w:p w:rsidR="00F20A9A" w:rsidRPr="00FC541A" w:rsidRDefault="00F20A9A" w:rsidP="00B700AC">
                  <w:pPr>
                    <w:pStyle w:val="Bodytext21"/>
                    <w:shd w:val="clear" w:color="auto" w:fill="auto"/>
                    <w:tabs>
                      <w:tab w:val="left" w:pos="362"/>
                    </w:tabs>
                    <w:spacing w:after="260" w:line="269" w:lineRule="exact"/>
                    <w:ind w:firstLine="0"/>
                    <w:jc w:val="center"/>
                    <w:rPr>
                      <w:color w:val="auto"/>
                    </w:rPr>
                  </w:pPr>
                  <w:r w:rsidRPr="00FC541A">
                    <w:rPr>
                      <w:color w:val="auto"/>
                    </w:rPr>
                    <w:t>Percentage of the payment of the purchase price</w:t>
                  </w:r>
                </w:p>
              </w:tc>
              <w:tc>
                <w:tcPr>
                  <w:tcW w:w="1803" w:type="dxa"/>
                  <w:vAlign w:val="center"/>
                </w:tcPr>
                <w:p w:rsidR="00F20A9A" w:rsidRPr="00FC541A" w:rsidRDefault="009D4569" w:rsidP="00B700AC">
                  <w:pPr>
                    <w:pStyle w:val="Bodytext21"/>
                    <w:shd w:val="clear" w:color="auto" w:fill="auto"/>
                    <w:tabs>
                      <w:tab w:val="left" w:pos="362"/>
                    </w:tabs>
                    <w:spacing w:after="260" w:line="269" w:lineRule="exact"/>
                    <w:ind w:firstLine="0"/>
                    <w:jc w:val="center"/>
                    <w:rPr>
                      <w:color w:val="auto"/>
                    </w:rPr>
                  </w:pPr>
                  <w:r>
                    <w:rPr>
                      <w:rFonts w:hint="cs"/>
                      <w:color w:val="auto"/>
                      <w:rtl/>
                      <w:lang w:bidi="ar-EG"/>
                    </w:rPr>
                    <w:t>10</w:t>
                  </w:r>
                  <w:r w:rsidR="00F20A9A" w:rsidRPr="00FC541A">
                    <w:rPr>
                      <w:color w:val="auto"/>
                    </w:rPr>
                    <w:t>%</w:t>
                  </w:r>
                  <w:r w:rsidR="00134D17" w:rsidRPr="00134D17">
                    <w:rPr>
                      <w:color w:val="auto"/>
                    </w:rPr>
                    <w:t>+ 4% Registration Fees</w:t>
                  </w:r>
                </w:p>
              </w:tc>
              <w:tc>
                <w:tcPr>
                  <w:tcW w:w="1804" w:type="dxa"/>
                  <w:vAlign w:val="center"/>
                </w:tcPr>
                <w:p w:rsidR="00F20A9A" w:rsidRPr="00FC541A" w:rsidRDefault="009D4569" w:rsidP="00134D17">
                  <w:pPr>
                    <w:pStyle w:val="Bodytext21"/>
                    <w:shd w:val="clear" w:color="auto" w:fill="auto"/>
                    <w:tabs>
                      <w:tab w:val="left" w:pos="362"/>
                    </w:tabs>
                    <w:spacing w:after="260" w:line="269" w:lineRule="exact"/>
                    <w:ind w:firstLine="0"/>
                    <w:jc w:val="center"/>
                    <w:rPr>
                      <w:color w:val="auto"/>
                      <w:lang w:bidi="ar-EG"/>
                    </w:rPr>
                  </w:pPr>
                  <w:r>
                    <w:rPr>
                      <w:rFonts w:hint="cs"/>
                      <w:color w:val="auto"/>
                      <w:rtl/>
                      <w:lang w:bidi="ar-EG"/>
                    </w:rPr>
                    <w:t>20</w:t>
                  </w:r>
                  <w:r w:rsidR="00F20A9A" w:rsidRPr="00FC541A">
                    <w:rPr>
                      <w:color w:val="auto"/>
                    </w:rPr>
                    <w:t xml:space="preserve"> %</w:t>
                  </w:r>
                  <w:r w:rsidR="00A349BC">
                    <w:rPr>
                      <w:rFonts w:hint="cs"/>
                      <w:color w:val="auto"/>
                      <w:rtl/>
                      <w:lang w:bidi="ar-EG"/>
                    </w:rPr>
                    <w:t xml:space="preserve"> </w:t>
                  </w:r>
                </w:p>
              </w:tc>
            </w:tr>
            <w:tr w:rsidR="00FC541A" w:rsidRPr="00FC541A" w:rsidTr="00B700AC">
              <w:tc>
                <w:tcPr>
                  <w:tcW w:w="1804" w:type="dxa"/>
                  <w:vAlign w:val="center"/>
                </w:tcPr>
                <w:p w:rsidR="00CB390A" w:rsidRPr="00FC541A" w:rsidRDefault="00CB390A" w:rsidP="00B700AC">
                  <w:pPr>
                    <w:pStyle w:val="Bodytext21"/>
                    <w:shd w:val="clear" w:color="auto" w:fill="auto"/>
                    <w:tabs>
                      <w:tab w:val="left" w:pos="362"/>
                    </w:tabs>
                    <w:spacing w:after="260" w:line="269" w:lineRule="exact"/>
                    <w:ind w:firstLine="0"/>
                    <w:jc w:val="center"/>
                    <w:rPr>
                      <w:color w:val="auto"/>
                    </w:rPr>
                  </w:pPr>
                  <w:r w:rsidRPr="00FC541A">
                    <w:rPr>
                      <w:color w:val="auto"/>
                    </w:rPr>
                    <w:t>Commission</w:t>
                  </w:r>
                </w:p>
              </w:tc>
              <w:tc>
                <w:tcPr>
                  <w:tcW w:w="1803" w:type="dxa"/>
                  <w:vAlign w:val="center"/>
                </w:tcPr>
                <w:p w:rsidR="00CB390A" w:rsidRPr="00FC541A" w:rsidRDefault="005B57D3" w:rsidP="00B700AC">
                  <w:pPr>
                    <w:pStyle w:val="Bodytext21"/>
                    <w:shd w:val="clear" w:color="auto" w:fill="auto"/>
                    <w:tabs>
                      <w:tab w:val="left" w:pos="362"/>
                    </w:tabs>
                    <w:spacing w:after="260" w:line="269" w:lineRule="exact"/>
                    <w:ind w:firstLine="0"/>
                    <w:jc w:val="center"/>
                    <w:rPr>
                      <w:color w:val="auto"/>
                    </w:rPr>
                  </w:pPr>
                  <w:r>
                    <w:rPr>
                      <w:rFonts w:hint="cs"/>
                      <w:color w:val="auto"/>
                      <w:rtl/>
                      <w:lang w:bidi="ar-EG"/>
                    </w:rPr>
                    <w:t>2</w:t>
                  </w:r>
                  <w:r w:rsidR="00CB390A" w:rsidRPr="00FC541A">
                    <w:rPr>
                      <w:color w:val="auto"/>
                    </w:rPr>
                    <w:t>.5%</w:t>
                  </w:r>
                </w:p>
              </w:tc>
              <w:tc>
                <w:tcPr>
                  <w:tcW w:w="1804" w:type="dxa"/>
                  <w:vAlign w:val="center"/>
                </w:tcPr>
                <w:p w:rsidR="00CB390A" w:rsidRPr="00FC541A" w:rsidRDefault="005B57D3" w:rsidP="00B700AC">
                  <w:pPr>
                    <w:pStyle w:val="Bodytext21"/>
                    <w:shd w:val="clear" w:color="auto" w:fill="auto"/>
                    <w:tabs>
                      <w:tab w:val="left" w:pos="362"/>
                    </w:tabs>
                    <w:spacing w:after="260" w:line="269" w:lineRule="exact"/>
                    <w:ind w:firstLine="0"/>
                    <w:jc w:val="center"/>
                    <w:rPr>
                      <w:color w:val="auto"/>
                    </w:rPr>
                  </w:pPr>
                  <w:r>
                    <w:rPr>
                      <w:rFonts w:hint="cs"/>
                      <w:color w:val="auto"/>
                      <w:rtl/>
                      <w:lang w:bidi="ar-EG"/>
                    </w:rPr>
                    <w:t>2</w:t>
                  </w:r>
                  <w:r w:rsidR="00CB390A" w:rsidRPr="00FC541A">
                    <w:rPr>
                      <w:color w:val="auto"/>
                    </w:rPr>
                    <w:t>.5%</w:t>
                  </w:r>
                </w:p>
              </w:tc>
            </w:tr>
          </w:tbl>
          <w:p w:rsidR="00CE1117" w:rsidRPr="00FC541A" w:rsidRDefault="00CE1117" w:rsidP="008F0163">
            <w:pPr>
              <w:pStyle w:val="Bodytext21"/>
              <w:numPr>
                <w:ilvl w:val="0"/>
                <w:numId w:val="2"/>
              </w:numPr>
              <w:shd w:val="clear" w:color="auto" w:fill="auto"/>
              <w:tabs>
                <w:tab w:val="left" w:pos="362"/>
              </w:tabs>
              <w:spacing w:line="269" w:lineRule="exact"/>
              <w:ind w:left="400"/>
              <w:jc w:val="both"/>
              <w:rPr>
                <w:color w:val="auto"/>
              </w:rPr>
            </w:pPr>
            <w:r w:rsidRPr="00FC541A">
              <w:rPr>
                <w:color w:val="auto"/>
              </w:rPr>
              <w:t>The commission provided for in clause (</w:t>
            </w:r>
            <w:r w:rsidR="008F0163" w:rsidRPr="00FC541A">
              <w:rPr>
                <w:rFonts w:hint="cs"/>
                <w:color w:val="auto"/>
                <w:rtl/>
                <w:lang w:bidi="ar-EG"/>
              </w:rPr>
              <w:t>13</w:t>
            </w:r>
            <w:r w:rsidRPr="00FC541A">
              <w:rPr>
                <w:color w:val="auto"/>
              </w:rPr>
              <w:t>) will not be paid until all of the following conditions are complied with:</w:t>
            </w:r>
          </w:p>
          <w:p w:rsidR="00CE1117" w:rsidRPr="00FC541A" w:rsidRDefault="00CE1117" w:rsidP="008F0163">
            <w:pPr>
              <w:pStyle w:val="Bodytext21"/>
              <w:numPr>
                <w:ilvl w:val="0"/>
                <w:numId w:val="15"/>
              </w:numPr>
              <w:shd w:val="clear" w:color="auto" w:fill="auto"/>
              <w:tabs>
                <w:tab w:val="left" w:pos="362"/>
              </w:tabs>
              <w:spacing w:line="269" w:lineRule="exact"/>
              <w:jc w:val="both"/>
              <w:rPr>
                <w:color w:val="auto"/>
              </w:rPr>
            </w:pPr>
            <w:r w:rsidRPr="00FC541A">
              <w:rPr>
                <w:color w:val="auto"/>
              </w:rPr>
              <w:t xml:space="preserve">The buyer signs the real estate unit purchase agreement provided by the first party in accordance with the terms and conditions contained therein, and the seller receives </w:t>
            </w:r>
            <w:r w:rsidRPr="00FC541A">
              <w:rPr>
                <w:color w:val="auto"/>
                <w:lang w:bidi="ar-EG"/>
              </w:rPr>
              <w:t xml:space="preserve">an </w:t>
            </w:r>
            <w:r w:rsidRPr="00FC541A">
              <w:rPr>
                <w:color w:val="auto"/>
              </w:rPr>
              <w:t>original signed copy</w:t>
            </w:r>
          </w:p>
          <w:p w:rsidR="00CE1117" w:rsidRPr="00FC541A" w:rsidRDefault="00CE1117" w:rsidP="00FC541A">
            <w:pPr>
              <w:pStyle w:val="Bodytext21"/>
              <w:numPr>
                <w:ilvl w:val="0"/>
                <w:numId w:val="15"/>
              </w:numPr>
              <w:shd w:val="clear" w:color="auto" w:fill="auto"/>
              <w:tabs>
                <w:tab w:val="left" w:pos="362"/>
              </w:tabs>
              <w:spacing w:line="269" w:lineRule="exact"/>
              <w:jc w:val="both"/>
              <w:rPr>
                <w:color w:val="auto"/>
              </w:rPr>
            </w:pPr>
            <w:r w:rsidRPr="00FC541A">
              <w:rPr>
                <w:color w:val="auto"/>
              </w:rPr>
              <w:t>Pay at least ten percent (10%) of the unit purchase price</w:t>
            </w:r>
          </w:p>
          <w:p w:rsidR="00CE1117" w:rsidRDefault="00CE1117" w:rsidP="00FC541A">
            <w:pPr>
              <w:pStyle w:val="Bodytext21"/>
              <w:numPr>
                <w:ilvl w:val="0"/>
                <w:numId w:val="15"/>
              </w:numPr>
              <w:shd w:val="clear" w:color="auto" w:fill="auto"/>
              <w:tabs>
                <w:tab w:val="left" w:pos="362"/>
              </w:tabs>
              <w:spacing w:line="269" w:lineRule="exact"/>
              <w:jc w:val="both"/>
              <w:rPr>
                <w:color w:val="auto"/>
              </w:rPr>
            </w:pPr>
            <w:r w:rsidRPr="00FC541A">
              <w:rPr>
                <w:color w:val="auto"/>
              </w:rPr>
              <w:t>Pay the registration fees of the real estate unit in the name of the buyer at the initial real estate registry, which currently amounts to 4% of the purchase price of the unit, which may change at any time according to the requirements of the laws governing this, which must always be met by the buyer</w:t>
            </w:r>
          </w:p>
          <w:p w:rsidR="00120A71" w:rsidRDefault="00DF493A" w:rsidP="00120A71">
            <w:pPr>
              <w:pStyle w:val="Bodytext21"/>
              <w:numPr>
                <w:ilvl w:val="0"/>
                <w:numId w:val="15"/>
              </w:numPr>
              <w:shd w:val="clear" w:color="auto" w:fill="auto"/>
              <w:tabs>
                <w:tab w:val="left" w:pos="362"/>
              </w:tabs>
              <w:spacing w:line="269" w:lineRule="exact"/>
              <w:jc w:val="both"/>
              <w:rPr>
                <w:color w:val="auto"/>
              </w:rPr>
            </w:pPr>
            <w:r w:rsidRPr="00DF493A">
              <w:rPr>
                <w:color w:val="auto"/>
              </w:rPr>
              <w:t xml:space="preserve"> </w:t>
            </w:r>
            <w:r w:rsidR="00120A71" w:rsidRPr="00120A71">
              <w:rPr>
                <w:color w:val="auto"/>
              </w:rPr>
              <w:t xml:space="preserve">The first party receives </w:t>
            </w:r>
            <w:r w:rsidR="00120A71">
              <w:rPr>
                <w:color w:val="auto"/>
                <w:lang w:bidi="ar-EG"/>
              </w:rPr>
              <w:t>Down payment</w:t>
            </w:r>
            <w:r w:rsidR="00120A71" w:rsidRPr="00120A71">
              <w:rPr>
                <w:color w:val="auto"/>
              </w:rPr>
              <w:t xml:space="preserve"> with the </w:t>
            </w:r>
            <w:r w:rsidR="00120A71">
              <w:rPr>
                <w:color w:val="auto"/>
              </w:rPr>
              <w:t>client</w:t>
            </w:r>
            <w:r w:rsidR="00120A71" w:rsidRPr="00120A71">
              <w:rPr>
                <w:color w:val="auto"/>
              </w:rPr>
              <w:t xml:space="preserve"> submitting checks</w:t>
            </w:r>
            <w:r w:rsidR="00120A71">
              <w:rPr>
                <w:color w:val="auto"/>
              </w:rPr>
              <w:t>(PDCs)</w:t>
            </w:r>
            <w:r w:rsidR="00120A71" w:rsidRPr="00120A71">
              <w:rPr>
                <w:color w:val="auto"/>
              </w:rPr>
              <w:t xml:space="preserve"> payable on specific dates as in the payment plan for the entire remaining amounts of the unit price</w:t>
            </w:r>
          </w:p>
          <w:p w:rsidR="00CE1117" w:rsidRDefault="00CE1117" w:rsidP="00120A71">
            <w:pPr>
              <w:pStyle w:val="Bodytext21"/>
              <w:numPr>
                <w:ilvl w:val="0"/>
                <w:numId w:val="15"/>
              </w:numPr>
              <w:shd w:val="clear" w:color="auto" w:fill="auto"/>
              <w:tabs>
                <w:tab w:val="left" w:pos="362"/>
              </w:tabs>
              <w:spacing w:line="269" w:lineRule="exact"/>
              <w:jc w:val="both"/>
              <w:rPr>
                <w:color w:val="auto"/>
              </w:rPr>
            </w:pPr>
            <w:r w:rsidRPr="00FC541A">
              <w:rPr>
                <w:color w:val="auto"/>
              </w:rPr>
              <w:t>Provide all the documents required by the first party from the second party and / or the buyer to complete the sale and registration of the real estate unit</w:t>
            </w:r>
          </w:p>
          <w:p w:rsidR="00C611F7" w:rsidRPr="00FC541A" w:rsidRDefault="00C611F7" w:rsidP="005137A6">
            <w:pPr>
              <w:pStyle w:val="Bodytext21"/>
              <w:numPr>
                <w:ilvl w:val="0"/>
                <w:numId w:val="15"/>
              </w:numPr>
              <w:shd w:val="clear" w:color="auto" w:fill="auto"/>
              <w:tabs>
                <w:tab w:val="left" w:pos="362"/>
              </w:tabs>
              <w:spacing w:line="269" w:lineRule="exact"/>
              <w:jc w:val="both"/>
              <w:rPr>
                <w:color w:val="auto"/>
              </w:rPr>
            </w:pPr>
            <w:r w:rsidRPr="00C611F7">
              <w:rPr>
                <w:color w:val="auto"/>
              </w:rPr>
              <w:t xml:space="preserve">Completion of the registration process of the unit and the issuance of the initial </w:t>
            </w:r>
            <w:r w:rsidR="005137A6">
              <w:rPr>
                <w:color w:val="auto"/>
              </w:rPr>
              <w:t xml:space="preserve">contract </w:t>
            </w:r>
            <w:r w:rsidR="005137A6">
              <w:rPr>
                <w:color w:val="auto"/>
                <w:lang w:bidi="ar-EG"/>
              </w:rPr>
              <w:t>of sell</w:t>
            </w:r>
            <w:r w:rsidRPr="00C611F7">
              <w:rPr>
                <w:color w:val="auto"/>
              </w:rPr>
              <w:t xml:space="preserve"> in the name of the buyer from the Dubai Land Department</w:t>
            </w:r>
          </w:p>
          <w:p w:rsidR="00CE1117" w:rsidRPr="00FC541A" w:rsidRDefault="00CE1117" w:rsidP="00FC541A">
            <w:pPr>
              <w:pStyle w:val="Bodytext21"/>
              <w:numPr>
                <w:ilvl w:val="0"/>
                <w:numId w:val="15"/>
              </w:numPr>
              <w:shd w:val="clear" w:color="auto" w:fill="auto"/>
              <w:tabs>
                <w:tab w:val="left" w:pos="362"/>
              </w:tabs>
              <w:spacing w:line="269" w:lineRule="exact"/>
              <w:jc w:val="both"/>
              <w:rPr>
                <w:color w:val="auto"/>
              </w:rPr>
            </w:pPr>
            <w:r w:rsidRPr="00FC541A">
              <w:rPr>
                <w:color w:val="auto"/>
              </w:rPr>
              <w:t>Pay the first-party administrative fee of AED 5,000 per unit</w:t>
            </w:r>
          </w:p>
          <w:p w:rsidR="0073273D" w:rsidRDefault="0073273D" w:rsidP="00FC541A">
            <w:pPr>
              <w:pStyle w:val="Bodytext21"/>
              <w:numPr>
                <w:ilvl w:val="0"/>
                <w:numId w:val="15"/>
              </w:numPr>
              <w:shd w:val="clear" w:color="auto" w:fill="auto"/>
              <w:tabs>
                <w:tab w:val="left" w:pos="362"/>
              </w:tabs>
              <w:spacing w:line="269" w:lineRule="exact"/>
              <w:jc w:val="both"/>
              <w:rPr>
                <w:color w:val="auto"/>
              </w:rPr>
            </w:pPr>
            <w:r w:rsidRPr="00FC541A">
              <w:rPr>
                <w:color w:val="auto"/>
              </w:rPr>
              <w:t>The second party performs in good faith all its obligations required by custom or law or contained in this agreement towards the first party</w:t>
            </w:r>
          </w:p>
          <w:p w:rsidR="0073273D" w:rsidRDefault="0073273D" w:rsidP="00D86E43">
            <w:pPr>
              <w:pStyle w:val="Bodytext21"/>
              <w:numPr>
                <w:ilvl w:val="0"/>
                <w:numId w:val="2"/>
              </w:numPr>
              <w:shd w:val="clear" w:color="auto" w:fill="auto"/>
              <w:tabs>
                <w:tab w:val="left" w:pos="362"/>
              </w:tabs>
              <w:spacing w:line="269" w:lineRule="exact"/>
              <w:ind w:left="400"/>
              <w:jc w:val="both"/>
              <w:rPr>
                <w:color w:val="auto"/>
              </w:rPr>
            </w:pPr>
            <w:r w:rsidRPr="00FC541A">
              <w:rPr>
                <w:color w:val="auto"/>
              </w:rPr>
              <w:t>The second party will not be entitled to any commission if all the conditions mentioned in clause (</w:t>
            </w:r>
            <w:r w:rsidR="00D86E43">
              <w:rPr>
                <w:rFonts w:hint="cs"/>
                <w:color w:val="auto"/>
                <w:rtl/>
                <w:lang w:bidi="ar-EG"/>
              </w:rPr>
              <w:t>14</w:t>
            </w:r>
            <w:r w:rsidR="00120A71">
              <w:rPr>
                <w:color w:val="auto"/>
              </w:rPr>
              <w:t>) are not met.</w:t>
            </w:r>
          </w:p>
          <w:p w:rsidR="00120A71" w:rsidRDefault="00120A71" w:rsidP="00120A71">
            <w:pPr>
              <w:pStyle w:val="Bodytext21"/>
              <w:shd w:val="clear" w:color="auto" w:fill="auto"/>
              <w:tabs>
                <w:tab w:val="left" w:pos="362"/>
              </w:tabs>
              <w:spacing w:line="269" w:lineRule="exact"/>
              <w:ind w:left="400" w:firstLine="0"/>
              <w:jc w:val="both"/>
              <w:rPr>
                <w:color w:val="auto"/>
              </w:rPr>
            </w:pPr>
          </w:p>
          <w:p w:rsidR="00287991" w:rsidRDefault="00411239" w:rsidP="00411239">
            <w:pPr>
              <w:pStyle w:val="Bodytext21"/>
              <w:numPr>
                <w:ilvl w:val="0"/>
                <w:numId w:val="2"/>
              </w:numPr>
              <w:shd w:val="clear" w:color="auto" w:fill="auto"/>
              <w:tabs>
                <w:tab w:val="left" w:pos="362"/>
              </w:tabs>
              <w:spacing w:line="269" w:lineRule="exact"/>
              <w:ind w:left="400"/>
              <w:jc w:val="both"/>
              <w:rPr>
                <w:color w:val="auto"/>
              </w:rPr>
            </w:pPr>
            <w:r w:rsidRPr="00411239">
              <w:rPr>
                <w:color w:val="auto"/>
              </w:rPr>
              <w:t>If for any reason, the Sale or the transfer of the Unit to the Purchaser as cancelled, terminated, not registered or not completed for any other reason, and the Developer refunds the Purchase Price to the Purchaser, no Commission will be payable to the Broker and the Broker agrees to refund any Commission already paid</w:t>
            </w:r>
          </w:p>
          <w:p w:rsidR="00120A71" w:rsidRPr="00411239" w:rsidRDefault="00120A71" w:rsidP="00120A71">
            <w:pPr>
              <w:pStyle w:val="Bodytext21"/>
              <w:shd w:val="clear" w:color="auto" w:fill="auto"/>
              <w:tabs>
                <w:tab w:val="left" w:pos="362"/>
              </w:tabs>
              <w:spacing w:line="269" w:lineRule="exact"/>
              <w:ind w:firstLine="0"/>
              <w:jc w:val="both"/>
              <w:rPr>
                <w:color w:val="auto"/>
              </w:rPr>
            </w:pPr>
          </w:p>
          <w:p w:rsidR="00597655" w:rsidRDefault="0085342E" w:rsidP="00287991">
            <w:pPr>
              <w:pStyle w:val="Bodytext21"/>
              <w:numPr>
                <w:ilvl w:val="0"/>
                <w:numId w:val="2"/>
              </w:numPr>
              <w:shd w:val="clear" w:color="auto" w:fill="auto"/>
              <w:tabs>
                <w:tab w:val="left" w:pos="362"/>
              </w:tabs>
              <w:spacing w:line="269" w:lineRule="exact"/>
              <w:ind w:left="400"/>
              <w:jc w:val="both"/>
              <w:rPr>
                <w:color w:val="auto"/>
              </w:rPr>
            </w:pPr>
            <w:r w:rsidRPr="00287991">
              <w:rPr>
                <w:color w:val="auto"/>
              </w:rPr>
              <w:t>commission</w:t>
            </w:r>
            <w:r w:rsidRPr="00287991">
              <w:rPr>
                <w:color w:val="auto"/>
                <w:lang w:bidi="ar-EG"/>
              </w:rPr>
              <w:t xml:space="preserve"> payable under the terms of this agreement shall be inclusive of all fees, taxes or other deduction levied by </w:t>
            </w:r>
            <w:r w:rsidRPr="00287991">
              <w:rPr>
                <w:color w:val="auto"/>
                <w:lang w:bidi="ar-EG"/>
              </w:rPr>
              <w:lastRenderedPageBreak/>
              <w:t xml:space="preserve">competent authority as per the applicable laws and </w:t>
            </w:r>
            <w:r w:rsidR="00B700AC" w:rsidRPr="00287991">
              <w:rPr>
                <w:color w:val="auto"/>
                <w:lang w:bidi="ar-EG"/>
              </w:rPr>
              <w:t>the second</w:t>
            </w:r>
            <w:r w:rsidRPr="00287991">
              <w:rPr>
                <w:color w:val="auto"/>
                <w:lang w:bidi="ar-EG"/>
              </w:rPr>
              <w:t xml:space="preserve"> party acknowledges being solely responsible and liable to pay all</w:t>
            </w:r>
            <w:r w:rsidRPr="00287991">
              <w:rPr>
                <w:rFonts w:hint="cs"/>
                <w:color w:val="auto"/>
                <w:rtl/>
                <w:lang w:bidi="ar-EG"/>
              </w:rPr>
              <w:t xml:space="preserve"> </w:t>
            </w:r>
            <w:r w:rsidRPr="00287991">
              <w:rPr>
                <w:color w:val="auto"/>
                <w:lang w:bidi="ar-EG"/>
              </w:rPr>
              <w:t>such fees, taxes and deductions; and</w:t>
            </w:r>
          </w:p>
          <w:p w:rsidR="000547F2" w:rsidRPr="000547F2" w:rsidRDefault="0085342E" w:rsidP="000547F2">
            <w:pPr>
              <w:pStyle w:val="Bodytext21"/>
              <w:numPr>
                <w:ilvl w:val="0"/>
                <w:numId w:val="2"/>
              </w:numPr>
              <w:shd w:val="clear" w:color="auto" w:fill="auto"/>
              <w:tabs>
                <w:tab w:val="left" w:pos="362"/>
              </w:tabs>
              <w:spacing w:line="269" w:lineRule="exact"/>
              <w:ind w:left="400"/>
              <w:jc w:val="both"/>
              <w:rPr>
                <w:color w:val="auto"/>
              </w:rPr>
            </w:pPr>
            <w:r w:rsidRPr="00FC541A">
              <w:rPr>
                <w:color w:val="auto"/>
              </w:rPr>
              <w:t>It shall not be entitled to any incidental</w:t>
            </w:r>
            <w:r w:rsidRPr="00FC541A">
              <w:rPr>
                <w:rFonts w:hint="cs"/>
                <w:color w:val="auto"/>
                <w:rtl/>
                <w:lang w:bidi="ar-EG"/>
              </w:rPr>
              <w:t xml:space="preserve"> </w:t>
            </w:r>
            <w:r w:rsidRPr="00FC541A">
              <w:rPr>
                <w:color w:val="auto"/>
              </w:rPr>
              <w:t>or miscellaneous expenses of</w:t>
            </w:r>
            <w:r w:rsidRPr="00FC541A">
              <w:rPr>
                <w:rFonts w:hint="cs"/>
                <w:color w:val="auto"/>
                <w:rtl/>
                <w:lang w:bidi="ar-EG"/>
              </w:rPr>
              <w:t xml:space="preserve"> </w:t>
            </w:r>
            <w:r w:rsidRPr="00FC541A">
              <w:rPr>
                <w:color w:val="auto"/>
              </w:rPr>
              <w:t>whatsoever nature incurred by it in</w:t>
            </w:r>
            <w:r w:rsidRPr="00FC541A">
              <w:rPr>
                <w:rFonts w:hint="cs"/>
                <w:color w:val="auto"/>
                <w:rtl/>
                <w:lang w:bidi="ar-EG"/>
              </w:rPr>
              <w:t xml:space="preserve"> </w:t>
            </w:r>
            <w:r w:rsidRPr="00FC541A">
              <w:rPr>
                <w:color w:val="auto"/>
              </w:rPr>
              <w:t>providing the services to be performed</w:t>
            </w:r>
            <w:r w:rsidRPr="00FC541A">
              <w:rPr>
                <w:rFonts w:hint="cs"/>
                <w:color w:val="auto"/>
                <w:rtl/>
                <w:lang w:bidi="ar-EG"/>
              </w:rPr>
              <w:t xml:space="preserve"> </w:t>
            </w:r>
            <w:r w:rsidRPr="00FC541A">
              <w:rPr>
                <w:color w:val="auto"/>
              </w:rPr>
              <w:t>by it under this agreement other than the</w:t>
            </w:r>
            <w:r w:rsidRPr="00FC541A">
              <w:rPr>
                <w:rFonts w:hint="cs"/>
                <w:color w:val="auto"/>
                <w:rtl/>
                <w:lang w:bidi="ar-EG"/>
              </w:rPr>
              <w:t xml:space="preserve"> </w:t>
            </w:r>
            <w:r w:rsidRPr="00FC541A">
              <w:rPr>
                <w:color w:val="auto"/>
              </w:rPr>
              <w:t>commission.</w:t>
            </w:r>
          </w:p>
          <w:p w:rsidR="0085342E" w:rsidRDefault="0085342E" w:rsidP="00D6505F">
            <w:pPr>
              <w:pStyle w:val="Bodytext21"/>
              <w:numPr>
                <w:ilvl w:val="0"/>
                <w:numId w:val="2"/>
              </w:numPr>
              <w:shd w:val="clear" w:color="auto" w:fill="auto"/>
              <w:tabs>
                <w:tab w:val="left" w:pos="362"/>
              </w:tabs>
              <w:spacing w:line="269" w:lineRule="exact"/>
              <w:ind w:left="400"/>
              <w:jc w:val="both"/>
              <w:rPr>
                <w:color w:val="auto"/>
              </w:rPr>
            </w:pPr>
            <w:r w:rsidRPr="00FC541A">
              <w:rPr>
                <w:color w:val="auto"/>
              </w:rPr>
              <w:t>No commission will be paid on units</w:t>
            </w:r>
            <w:r w:rsidRPr="00FC541A">
              <w:rPr>
                <w:rFonts w:hint="cs"/>
                <w:color w:val="auto"/>
                <w:rtl/>
                <w:lang w:bidi="ar-EG"/>
              </w:rPr>
              <w:t xml:space="preserve"> </w:t>
            </w:r>
            <w:r w:rsidRPr="00FC541A">
              <w:rPr>
                <w:color w:val="auto"/>
              </w:rPr>
              <w:t>purchased by the second party.</w:t>
            </w:r>
          </w:p>
          <w:p w:rsidR="000A74C1" w:rsidRPr="00FC541A" w:rsidRDefault="000A74C1" w:rsidP="00CB390A">
            <w:pPr>
              <w:pStyle w:val="Bodytext21"/>
              <w:numPr>
                <w:ilvl w:val="0"/>
                <w:numId w:val="2"/>
              </w:numPr>
              <w:shd w:val="clear" w:color="auto" w:fill="auto"/>
              <w:tabs>
                <w:tab w:val="left" w:pos="362"/>
              </w:tabs>
              <w:spacing w:line="269" w:lineRule="exact"/>
              <w:ind w:left="400"/>
              <w:jc w:val="both"/>
              <w:rPr>
                <w:color w:val="auto"/>
              </w:rPr>
            </w:pPr>
            <w:r w:rsidRPr="00FC541A">
              <w:rPr>
                <w:color w:val="auto"/>
              </w:rPr>
              <w:t>if the a purchaser who had previously</w:t>
            </w:r>
            <w:r w:rsidRPr="00FC541A">
              <w:rPr>
                <w:rFonts w:hint="cs"/>
                <w:color w:val="auto"/>
                <w:rtl/>
                <w:lang w:bidi="ar-EG"/>
              </w:rPr>
              <w:t xml:space="preserve"> </w:t>
            </w:r>
            <w:r w:rsidRPr="00FC541A">
              <w:rPr>
                <w:color w:val="auto"/>
              </w:rPr>
              <w:t>purchase the unit from the first party</w:t>
            </w:r>
            <w:r w:rsidR="00823571" w:rsidRPr="00FC541A">
              <w:rPr>
                <w:rFonts w:hint="cs"/>
                <w:color w:val="auto"/>
                <w:rtl/>
                <w:lang w:bidi="ar-EG"/>
              </w:rPr>
              <w:t xml:space="preserve">) </w:t>
            </w:r>
            <w:r w:rsidR="00823571" w:rsidRPr="00FC541A">
              <w:rPr>
                <w:color w:val="auto"/>
              </w:rPr>
              <w:t>by the second party</w:t>
            </w:r>
            <w:r w:rsidR="00823571" w:rsidRPr="00FC541A">
              <w:rPr>
                <w:rFonts w:hint="cs"/>
                <w:color w:val="auto"/>
                <w:rtl/>
                <w:lang w:bidi="ar-EG"/>
              </w:rPr>
              <w:t xml:space="preserve"> (</w:t>
            </w:r>
            <w:r w:rsidRPr="00FC541A">
              <w:rPr>
                <w:color w:val="auto"/>
              </w:rPr>
              <w:t xml:space="preserve"> ,returns</w:t>
            </w:r>
            <w:r w:rsidRPr="00FC541A">
              <w:rPr>
                <w:rFonts w:hint="cs"/>
                <w:color w:val="auto"/>
                <w:rtl/>
                <w:lang w:bidi="ar-EG"/>
              </w:rPr>
              <w:t xml:space="preserve"> </w:t>
            </w:r>
            <w:r w:rsidRPr="00FC541A">
              <w:rPr>
                <w:color w:val="auto"/>
              </w:rPr>
              <w:t>back to the first party at any later time for the</w:t>
            </w:r>
            <w:r w:rsidRPr="00FC541A">
              <w:rPr>
                <w:rFonts w:hint="cs"/>
                <w:color w:val="auto"/>
                <w:rtl/>
                <w:lang w:bidi="ar-EG"/>
              </w:rPr>
              <w:t xml:space="preserve"> </w:t>
            </w:r>
            <w:r w:rsidRPr="00FC541A">
              <w:rPr>
                <w:color w:val="auto"/>
              </w:rPr>
              <w:t>purchase of another unit or If such</w:t>
            </w:r>
            <w:r w:rsidRPr="00FC541A">
              <w:rPr>
                <w:rFonts w:hint="cs"/>
                <w:color w:val="auto"/>
                <w:rtl/>
                <w:lang w:bidi="ar-EG"/>
              </w:rPr>
              <w:t xml:space="preserve"> </w:t>
            </w:r>
            <w:r w:rsidRPr="00FC541A">
              <w:rPr>
                <w:color w:val="auto"/>
              </w:rPr>
              <w:t>purchaser refers any other prospective</w:t>
            </w:r>
            <w:r w:rsidRPr="00FC541A">
              <w:rPr>
                <w:rFonts w:hint="cs"/>
                <w:color w:val="auto"/>
                <w:rtl/>
                <w:lang w:bidi="ar-EG"/>
              </w:rPr>
              <w:t xml:space="preserve"> </w:t>
            </w:r>
            <w:r w:rsidRPr="00FC541A">
              <w:rPr>
                <w:color w:val="auto"/>
              </w:rPr>
              <w:t>purchase to the first party then the second</w:t>
            </w:r>
            <w:r w:rsidRPr="00FC541A">
              <w:rPr>
                <w:rFonts w:hint="cs"/>
                <w:color w:val="auto"/>
                <w:rtl/>
                <w:lang w:bidi="ar-EG"/>
              </w:rPr>
              <w:t xml:space="preserve"> </w:t>
            </w:r>
            <w:r w:rsidRPr="00FC541A">
              <w:rPr>
                <w:color w:val="auto"/>
              </w:rPr>
              <w:t>party shall not be entitled to receive any</w:t>
            </w:r>
            <w:r w:rsidRPr="00FC541A">
              <w:rPr>
                <w:rFonts w:hint="cs"/>
                <w:color w:val="auto"/>
                <w:rtl/>
                <w:lang w:bidi="ar-EG"/>
              </w:rPr>
              <w:t xml:space="preserve"> </w:t>
            </w:r>
            <w:r w:rsidRPr="00FC541A">
              <w:rPr>
                <w:color w:val="auto"/>
              </w:rPr>
              <w:t>commission in either case.</w:t>
            </w:r>
          </w:p>
          <w:p w:rsidR="00C47CDA" w:rsidRPr="00FC541A" w:rsidRDefault="00C47CDA" w:rsidP="0085342E">
            <w:pPr>
              <w:pStyle w:val="Bodytext21"/>
              <w:numPr>
                <w:ilvl w:val="0"/>
                <w:numId w:val="2"/>
              </w:numPr>
              <w:shd w:val="clear" w:color="auto" w:fill="auto"/>
              <w:tabs>
                <w:tab w:val="left" w:pos="362"/>
              </w:tabs>
              <w:spacing w:line="240" w:lineRule="auto"/>
              <w:ind w:left="400"/>
              <w:jc w:val="both"/>
              <w:rPr>
                <w:color w:val="auto"/>
              </w:rPr>
            </w:pPr>
            <w:r w:rsidRPr="00FC541A">
              <w:rPr>
                <w:color w:val="auto"/>
              </w:rPr>
              <w:t>First Party reserves the right to decline any offer of purchase from a buyer introduced by the Agent at its sole discretion without disclosing any reason.</w:t>
            </w:r>
          </w:p>
          <w:p w:rsidR="00C47CDA" w:rsidRPr="00FC541A" w:rsidRDefault="00C47CDA" w:rsidP="0085342E">
            <w:pPr>
              <w:pStyle w:val="Bodytext21"/>
              <w:numPr>
                <w:ilvl w:val="0"/>
                <w:numId w:val="2"/>
              </w:numPr>
              <w:shd w:val="clear" w:color="auto" w:fill="auto"/>
              <w:tabs>
                <w:tab w:val="left" w:pos="362"/>
              </w:tabs>
              <w:spacing w:line="240" w:lineRule="auto"/>
              <w:ind w:left="400"/>
              <w:jc w:val="both"/>
              <w:rPr>
                <w:color w:val="auto"/>
              </w:rPr>
            </w:pPr>
            <w:r w:rsidRPr="00FC541A">
              <w:rPr>
                <w:color w:val="auto"/>
              </w:rPr>
              <w:t>First Party is not liable in any way for any action, misbehavior, misinformation or/and damages caused to a third party by the Second Party.</w:t>
            </w:r>
          </w:p>
          <w:p w:rsidR="00C47CDA" w:rsidRPr="00FC541A" w:rsidRDefault="00C47CDA" w:rsidP="00C47CDA">
            <w:pPr>
              <w:pStyle w:val="Bodytext21"/>
              <w:numPr>
                <w:ilvl w:val="0"/>
                <w:numId w:val="2"/>
              </w:numPr>
              <w:shd w:val="clear" w:color="auto" w:fill="auto"/>
              <w:tabs>
                <w:tab w:val="left" w:pos="362"/>
              </w:tabs>
              <w:spacing w:line="269" w:lineRule="exact"/>
              <w:ind w:left="400"/>
              <w:jc w:val="both"/>
              <w:rPr>
                <w:color w:val="auto"/>
              </w:rPr>
            </w:pPr>
            <w:r w:rsidRPr="00FC541A">
              <w:rPr>
                <w:color w:val="auto"/>
              </w:rPr>
              <w:t>First Party reserves the right to terminate this agreement if any of the above clauses were violated with immediate effect upon written notice of termination to the Second Party, with reserving all the rights of the Second Party in the generated commissions before the written notice.</w:t>
            </w:r>
          </w:p>
          <w:p w:rsidR="00C47CDA" w:rsidRPr="00FC541A" w:rsidRDefault="00C47CDA" w:rsidP="00951A94">
            <w:pPr>
              <w:pStyle w:val="Bodytext21"/>
              <w:numPr>
                <w:ilvl w:val="0"/>
                <w:numId w:val="2"/>
              </w:numPr>
              <w:shd w:val="clear" w:color="auto" w:fill="auto"/>
              <w:tabs>
                <w:tab w:val="left" w:pos="362"/>
              </w:tabs>
              <w:spacing w:line="269" w:lineRule="exact"/>
              <w:ind w:left="400"/>
              <w:jc w:val="both"/>
              <w:rPr>
                <w:color w:val="auto"/>
              </w:rPr>
            </w:pPr>
            <w:r w:rsidRPr="00FC541A">
              <w:rPr>
                <w:color w:val="auto"/>
              </w:rPr>
              <w:t>For the avoidance of doubt, the Second Party shall not be entitled to claim any losses, damages and/or costs arising as a result of the termination. Second party shall not be entitled to any commission for any units that have been sold after the termination of the agreement.</w:t>
            </w:r>
          </w:p>
          <w:p w:rsidR="00C47CDA" w:rsidRPr="00FC541A" w:rsidRDefault="00C47CDA" w:rsidP="0057603C">
            <w:pPr>
              <w:pStyle w:val="Bodytext21"/>
              <w:numPr>
                <w:ilvl w:val="0"/>
                <w:numId w:val="2"/>
              </w:numPr>
              <w:shd w:val="clear" w:color="auto" w:fill="auto"/>
              <w:tabs>
                <w:tab w:val="left" w:pos="362"/>
              </w:tabs>
              <w:spacing w:line="269" w:lineRule="exact"/>
              <w:ind w:left="400"/>
              <w:jc w:val="both"/>
              <w:rPr>
                <w:rStyle w:val="Bodytext20"/>
                <w:color w:val="auto"/>
              </w:rPr>
            </w:pPr>
            <w:r w:rsidRPr="00FC541A">
              <w:rPr>
                <w:rStyle w:val="Bodytext20"/>
                <w:color w:val="auto"/>
              </w:rPr>
              <w:t>Both parties agree that they would maintain utmost confidentiality about the terms of this agreement unless disclosure is required by law and/or any competent authority having jurisdiction to call for such information.</w:t>
            </w:r>
          </w:p>
          <w:p w:rsidR="0057603C" w:rsidRDefault="0057603C" w:rsidP="005137A6">
            <w:pPr>
              <w:pStyle w:val="Bodytext21"/>
              <w:numPr>
                <w:ilvl w:val="0"/>
                <w:numId w:val="2"/>
              </w:numPr>
              <w:shd w:val="clear" w:color="auto" w:fill="auto"/>
              <w:tabs>
                <w:tab w:val="left" w:pos="362"/>
              </w:tabs>
              <w:spacing w:line="269" w:lineRule="exact"/>
              <w:ind w:left="400"/>
              <w:jc w:val="both"/>
              <w:rPr>
                <w:color w:val="auto"/>
              </w:rPr>
            </w:pPr>
            <w:r w:rsidRPr="00FC541A">
              <w:rPr>
                <w:color w:val="auto"/>
              </w:rPr>
              <w:t>The second party is obliged to disclose to</w:t>
            </w:r>
            <w:r w:rsidRPr="00FC541A">
              <w:rPr>
                <w:rFonts w:hint="cs"/>
                <w:color w:val="auto"/>
                <w:rtl/>
                <w:lang w:bidi="ar-EG"/>
              </w:rPr>
              <w:t xml:space="preserve"> </w:t>
            </w:r>
            <w:r w:rsidRPr="00FC541A">
              <w:rPr>
                <w:color w:val="auto"/>
              </w:rPr>
              <w:t>potential buyers that he is acting in the</w:t>
            </w:r>
            <w:r w:rsidRPr="00FC541A">
              <w:rPr>
                <w:rFonts w:hint="cs"/>
                <w:color w:val="auto"/>
                <w:rtl/>
                <w:lang w:bidi="ar-EG"/>
              </w:rPr>
              <w:t xml:space="preserve"> </w:t>
            </w:r>
            <w:r w:rsidRPr="00FC541A">
              <w:rPr>
                <w:color w:val="auto"/>
              </w:rPr>
              <w:t>capacity as a real estate broker and has</w:t>
            </w:r>
            <w:r w:rsidRPr="00FC541A">
              <w:rPr>
                <w:rFonts w:hint="cs"/>
                <w:color w:val="auto"/>
                <w:rtl/>
                <w:lang w:bidi="ar-EG"/>
              </w:rPr>
              <w:t xml:space="preserve"> </w:t>
            </w:r>
            <w:r w:rsidRPr="00FC541A">
              <w:rPr>
                <w:color w:val="auto"/>
              </w:rPr>
              <w:t>nothing to do with the ownership or the</w:t>
            </w:r>
            <w:r w:rsidRPr="00FC541A">
              <w:rPr>
                <w:rFonts w:hint="cs"/>
                <w:color w:val="auto"/>
                <w:rtl/>
                <w:lang w:bidi="ar-EG"/>
              </w:rPr>
              <w:t xml:space="preserve"> </w:t>
            </w:r>
            <w:r w:rsidRPr="00FC541A">
              <w:rPr>
                <w:color w:val="auto"/>
              </w:rPr>
              <w:t>development of</w:t>
            </w:r>
            <w:r w:rsidRPr="00FC541A">
              <w:rPr>
                <w:rFonts w:hint="cs"/>
                <w:color w:val="auto"/>
                <w:rtl/>
                <w:lang w:bidi="ar-EG"/>
              </w:rPr>
              <w:t xml:space="preserve"> </w:t>
            </w:r>
            <w:r w:rsidR="005137A6" w:rsidRPr="005137A6">
              <w:rPr>
                <w:color w:val="auto"/>
                <w:lang w:bidi="ar-EG"/>
              </w:rPr>
              <w:t>First Party Project</w:t>
            </w:r>
            <w:r w:rsidR="00BA1A40" w:rsidRPr="00FC541A">
              <w:rPr>
                <w:color w:val="auto"/>
                <w:lang w:bidi="ar-EG"/>
              </w:rPr>
              <w:t>, and its role is limited only to providing the customer to the company's office exclusively and does not have any authority to amend, change any details or clauses regarding the sale process of contracts, negotiations and procedures.</w:t>
            </w:r>
          </w:p>
          <w:p w:rsidR="00BA1A40" w:rsidRPr="00FC541A" w:rsidRDefault="00BA1A40" w:rsidP="00FC541A">
            <w:pPr>
              <w:pStyle w:val="Bodytext21"/>
              <w:numPr>
                <w:ilvl w:val="0"/>
                <w:numId w:val="2"/>
              </w:numPr>
              <w:shd w:val="clear" w:color="auto" w:fill="auto"/>
              <w:tabs>
                <w:tab w:val="left" w:pos="362"/>
              </w:tabs>
              <w:spacing w:line="269" w:lineRule="exact"/>
              <w:ind w:left="400"/>
              <w:jc w:val="both"/>
              <w:rPr>
                <w:color w:val="auto"/>
              </w:rPr>
            </w:pPr>
            <w:r w:rsidRPr="00FC541A">
              <w:rPr>
                <w:color w:val="auto"/>
                <w:lang w:bidi="ar-EG"/>
              </w:rPr>
              <w:t>The</w:t>
            </w:r>
            <w:r w:rsidRPr="00FC541A">
              <w:rPr>
                <w:color w:val="auto"/>
              </w:rPr>
              <w:t xml:space="preserve"> second  party shall inform the first party of all details of the negotiations and stages of the mediation carried out by it, and any information deemed necessary and material for it to make the appropriate decision to conclude the sales contract</w:t>
            </w:r>
          </w:p>
          <w:p w:rsidR="009573D8" w:rsidRDefault="009573D8" w:rsidP="009573D8">
            <w:pPr>
              <w:pStyle w:val="Bodytext21"/>
              <w:numPr>
                <w:ilvl w:val="0"/>
                <w:numId w:val="2"/>
              </w:numPr>
              <w:shd w:val="clear" w:color="auto" w:fill="auto"/>
              <w:tabs>
                <w:tab w:val="left" w:pos="362"/>
              </w:tabs>
              <w:spacing w:line="269" w:lineRule="exact"/>
              <w:ind w:left="400"/>
              <w:jc w:val="both"/>
              <w:rPr>
                <w:color w:val="auto"/>
              </w:rPr>
            </w:pPr>
            <w:r w:rsidRPr="00FC541A">
              <w:rPr>
                <w:color w:val="auto"/>
              </w:rPr>
              <w:t>The Second Party shall not employ or work with any of the employees of the First Party throughout the period of this Agreement and after its expiry for a period of two years.</w:t>
            </w:r>
          </w:p>
          <w:p w:rsidR="009D1D49" w:rsidRPr="00120A71" w:rsidRDefault="00725678" w:rsidP="00120A71">
            <w:pPr>
              <w:pStyle w:val="Bodytext21"/>
              <w:numPr>
                <w:ilvl w:val="0"/>
                <w:numId w:val="2"/>
              </w:numPr>
              <w:shd w:val="clear" w:color="auto" w:fill="auto"/>
              <w:tabs>
                <w:tab w:val="left" w:pos="362"/>
              </w:tabs>
              <w:spacing w:line="269" w:lineRule="exact"/>
              <w:ind w:left="400"/>
              <w:jc w:val="both"/>
              <w:rPr>
                <w:color w:val="auto"/>
              </w:rPr>
            </w:pPr>
            <w:r w:rsidRPr="00725678">
              <w:rPr>
                <w:color w:val="auto"/>
              </w:rPr>
              <w:lastRenderedPageBreak/>
              <w:t>Either party may terminate this Agreement by giving written notice to the other party seven (7) days prior to termination, subject to the rights and obligatio</w:t>
            </w:r>
            <w:r w:rsidR="00120A71">
              <w:rPr>
                <w:color w:val="auto"/>
              </w:rPr>
              <w:t>ns arising under this Agreement.</w:t>
            </w:r>
          </w:p>
          <w:p w:rsidR="00EB5526" w:rsidRDefault="00EB5526" w:rsidP="00EB5526">
            <w:pPr>
              <w:pStyle w:val="Bodytext21"/>
              <w:numPr>
                <w:ilvl w:val="0"/>
                <w:numId w:val="2"/>
              </w:numPr>
              <w:shd w:val="clear" w:color="auto" w:fill="auto"/>
              <w:tabs>
                <w:tab w:val="left" w:pos="362"/>
              </w:tabs>
              <w:spacing w:line="269" w:lineRule="exact"/>
              <w:ind w:left="400"/>
              <w:jc w:val="both"/>
              <w:rPr>
                <w:color w:val="auto"/>
              </w:rPr>
            </w:pPr>
            <w:r w:rsidRPr="00EB5526">
              <w:rPr>
                <w:color w:val="auto"/>
              </w:rPr>
              <w:t>Any notice, notification sent to the e-mail of the second party shall be deemed to have been properly notified from the date of its sending by the first party as indicated in the outbox.</w:t>
            </w:r>
          </w:p>
          <w:p w:rsidR="009D1D49" w:rsidRDefault="009D1D49" w:rsidP="009D1D49">
            <w:pPr>
              <w:pStyle w:val="Bodytext21"/>
              <w:shd w:val="clear" w:color="auto" w:fill="auto"/>
              <w:tabs>
                <w:tab w:val="left" w:pos="362"/>
              </w:tabs>
              <w:spacing w:line="269" w:lineRule="exact"/>
              <w:ind w:left="400" w:firstLine="0"/>
              <w:jc w:val="both"/>
              <w:rPr>
                <w:color w:val="auto"/>
              </w:rPr>
            </w:pPr>
          </w:p>
          <w:p w:rsidR="005B57D3" w:rsidRDefault="00C47CDA" w:rsidP="005B57D3">
            <w:pPr>
              <w:pStyle w:val="Bodytext21"/>
              <w:numPr>
                <w:ilvl w:val="0"/>
                <w:numId w:val="2"/>
              </w:numPr>
              <w:shd w:val="clear" w:color="auto" w:fill="auto"/>
              <w:tabs>
                <w:tab w:val="left" w:pos="362"/>
              </w:tabs>
              <w:spacing w:line="269" w:lineRule="exact"/>
              <w:ind w:left="400"/>
              <w:jc w:val="both"/>
              <w:rPr>
                <w:rStyle w:val="Bodytext20"/>
                <w:color w:val="000000"/>
              </w:rPr>
            </w:pPr>
            <w:r>
              <w:rPr>
                <w:rStyle w:val="Bodytext20"/>
              </w:rPr>
              <w:t xml:space="preserve">In the event of any dispute between the parties regarding this agreement, the jurisdiction to resolve the dispute will be the courts of the emirate of </w:t>
            </w:r>
            <w:r w:rsidR="00205B11">
              <w:rPr>
                <w:rStyle w:val="Bodytext20"/>
              </w:rPr>
              <w:t>Dubai</w:t>
            </w:r>
            <w:r>
              <w:rPr>
                <w:rStyle w:val="Bodytext20"/>
              </w:rPr>
              <w:t>, and the applicable laws of the United Arab Emirates shall prevail.</w:t>
            </w:r>
          </w:p>
          <w:p w:rsidR="0057603C" w:rsidRDefault="005B57D3" w:rsidP="005B57D3">
            <w:pPr>
              <w:pStyle w:val="Bodytext21"/>
              <w:numPr>
                <w:ilvl w:val="0"/>
                <w:numId w:val="2"/>
              </w:numPr>
              <w:shd w:val="clear" w:color="auto" w:fill="auto"/>
              <w:tabs>
                <w:tab w:val="left" w:pos="362"/>
              </w:tabs>
              <w:spacing w:line="269" w:lineRule="exact"/>
              <w:ind w:left="400"/>
              <w:jc w:val="both"/>
              <w:rPr>
                <w:rStyle w:val="Bodytext20"/>
                <w:color w:val="000000"/>
              </w:rPr>
            </w:pPr>
            <w:r w:rsidRPr="005B57D3">
              <w:rPr>
                <w:rStyle w:val="Bodytext20"/>
                <w:color w:val="000000"/>
              </w:rPr>
              <w:t>Read this agreement to its parties and understand its provisions in Arabic and English, and in the event of a dispute, the Arabic language shall be adopted</w:t>
            </w:r>
          </w:p>
          <w:p w:rsidR="005B57D3" w:rsidRPr="005B57D3" w:rsidRDefault="005B57D3" w:rsidP="005B57D3">
            <w:pPr>
              <w:pStyle w:val="Bodytext21"/>
              <w:shd w:val="clear" w:color="auto" w:fill="auto"/>
              <w:tabs>
                <w:tab w:val="left" w:pos="362"/>
              </w:tabs>
              <w:spacing w:line="269" w:lineRule="exact"/>
              <w:ind w:left="400" w:firstLine="0"/>
              <w:jc w:val="both"/>
              <w:rPr>
                <w:rStyle w:val="Bodytext20"/>
                <w:color w:val="000000"/>
              </w:rPr>
            </w:pPr>
          </w:p>
          <w:p w:rsidR="00F77C47" w:rsidRPr="009E582C" w:rsidRDefault="00F77C47" w:rsidP="009E582C">
            <w:pPr>
              <w:pStyle w:val="Bodytext21"/>
              <w:shd w:val="clear" w:color="auto" w:fill="auto"/>
              <w:tabs>
                <w:tab w:val="left" w:pos="362"/>
              </w:tabs>
              <w:spacing w:line="269" w:lineRule="exact"/>
              <w:ind w:firstLine="0"/>
              <w:jc w:val="both"/>
              <w:rPr>
                <w:rStyle w:val="Bodytext20"/>
                <w:b/>
                <w:bCs/>
                <w:color w:val="000000"/>
                <w:lang w:bidi="ar-EG"/>
              </w:rPr>
            </w:pPr>
            <w:r w:rsidRPr="009E582C">
              <w:rPr>
                <w:b/>
                <w:bCs/>
              </w:rPr>
              <w:t>First Party</w:t>
            </w:r>
          </w:p>
          <w:p w:rsidR="00951A94" w:rsidRDefault="00FA2755" w:rsidP="008C6B3F">
            <w:pPr>
              <w:pStyle w:val="Bodytext21"/>
              <w:shd w:val="clear" w:color="auto" w:fill="auto"/>
              <w:tabs>
                <w:tab w:val="left" w:pos="362"/>
              </w:tabs>
              <w:spacing w:line="269" w:lineRule="exact"/>
              <w:ind w:firstLine="0"/>
              <w:jc w:val="both"/>
              <w:rPr>
                <w:rStyle w:val="Bodytext20"/>
                <w:rtl/>
                <w:lang w:bidi="ar-EG"/>
              </w:rPr>
            </w:pPr>
            <w:r>
              <w:rPr>
                <w:rStyle w:val="Bodytext20"/>
              </w:rPr>
              <w:t>On Behalf of</w:t>
            </w:r>
            <w:r w:rsidRPr="00FA2755">
              <w:rPr>
                <w:rStyle w:val="Bodytext20"/>
                <w:lang w:bidi="ar-SA"/>
              </w:rPr>
              <w:t xml:space="preserve"> </w:t>
            </w:r>
            <w:r>
              <w:rPr>
                <w:rStyle w:val="Bodytext20"/>
                <w:rFonts w:hint="cs"/>
                <w:rtl/>
                <w:lang w:bidi="ar-SA"/>
              </w:rPr>
              <w:t>}</w:t>
            </w:r>
            <w:r w:rsidR="00512FC6">
              <w:t xml:space="preserve"> </w:t>
            </w:r>
            <w:r w:rsidR="00512FC6" w:rsidRPr="00512FC6">
              <w:rPr>
                <w:rStyle w:val="Bodytext20"/>
              </w:rPr>
              <w:t xml:space="preserve">SAMA </w:t>
            </w:r>
            <w:r w:rsidR="008C6B3F">
              <w:rPr>
                <w:rStyle w:val="Bodytext20"/>
              </w:rPr>
              <w:t>EZDAN</w:t>
            </w:r>
            <w:r w:rsidR="00512FC6" w:rsidRPr="00512FC6">
              <w:rPr>
                <w:rStyle w:val="Bodytext20"/>
              </w:rPr>
              <w:t xml:space="preserve"> REAL ESTATE DEVELOPMENT</w:t>
            </w:r>
            <w:r>
              <w:rPr>
                <w:rStyle w:val="Bodytext20"/>
                <w:rFonts w:hint="cs"/>
                <w:rtl/>
                <w:lang w:bidi="ar-EG"/>
              </w:rPr>
              <w:t>{</w:t>
            </w:r>
          </w:p>
          <w:p w:rsidR="00DA32FC" w:rsidRDefault="00DA32FC" w:rsidP="00CD5266">
            <w:pPr>
              <w:pStyle w:val="Bodytext21"/>
              <w:shd w:val="clear" w:color="auto" w:fill="auto"/>
              <w:tabs>
                <w:tab w:val="left" w:pos="362"/>
              </w:tabs>
              <w:spacing w:line="269" w:lineRule="exact"/>
              <w:ind w:firstLine="0"/>
              <w:jc w:val="both"/>
              <w:rPr>
                <w:lang w:bidi="ar-EG"/>
              </w:rPr>
            </w:pPr>
            <w:r>
              <w:rPr>
                <w:lang w:bidi="ar-EG"/>
              </w:rPr>
              <w:t>MANAGER</w:t>
            </w:r>
            <w:r>
              <w:rPr>
                <w:rFonts w:hint="cs"/>
                <w:rtl/>
                <w:lang w:bidi="ar-EG"/>
              </w:rPr>
              <w:t xml:space="preserve"> </w:t>
            </w:r>
            <w:r>
              <w:rPr>
                <w:lang w:bidi="ar-EG"/>
              </w:rPr>
              <w:t>\ SAIFLLAH MOHAMMAD HEJAZI</w:t>
            </w:r>
          </w:p>
          <w:p w:rsidR="00F77C47" w:rsidRDefault="00F77C47" w:rsidP="00C53B3B">
            <w:pPr>
              <w:pStyle w:val="Bodytext21"/>
              <w:shd w:val="clear" w:color="auto" w:fill="auto"/>
              <w:tabs>
                <w:tab w:val="left" w:pos="362"/>
              </w:tabs>
              <w:spacing w:line="269" w:lineRule="exact"/>
              <w:ind w:left="400" w:firstLine="0"/>
              <w:jc w:val="both"/>
              <w:rPr>
                <w:lang w:bidi="ar-EG"/>
              </w:rPr>
            </w:pPr>
          </w:p>
          <w:p w:rsidR="00DA32FC" w:rsidRDefault="00DA32FC" w:rsidP="00DA32FC">
            <w:pPr>
              <w:pStyle w:val="Bodytext21"/>
              <w:shd w:val="clear" w:color="auto" w:fill="auto"/>
              <w:tabs>
                <w:tab w:val="left" w:pos="362"/>
              </w:tabs>
              <w:spacing w:line="269" w:lineRule="exact"/>
              <w:ind w:left="400" w:firstLine="0"/>
              <w:jc w:val="both"/>
              <w:rPr>
                <w:lang w:bidi="ar-EG"/>
              </w:rPr>
            </w:pPr>
          </w:p>
          <w:p w:rsidR="00C857E4" w:rsidRDefault="00C857E4" w:rsidP="00C857E4">
            <w:pPr>
              <w:pStyle w:val="Bodytext21"/>
              <w:shd w:val="clear" w:color="auto" w:fill="auto"/>
              <w:tabs>
                <w:tab w:val="left" w:pos="362"/>
              </w:tabs>
              <w:spacing w:line="269" w:lineRule="exact"/>
              <w:ind w:firstLine="0"/>
              <w:jc w:val="both"/>
              <w:rPr>
                <w:rStyle w:val="Bodytext20"/>
              </w:rPr>
            </w:pPr>
          </w:p>
          <w:p w:rsidR="00887531" w:rsidRDefault="00887531" w:rsidP="00C857E4">
            <w:pPr>
              <w:pStyle w:val="Bodytext21"/>
              <w:shd w:val="clear" w:color="auto" w:fill="auto"/>
              <w:tabs>
                <w:tab w:val="left" w:pos="362"/>
              </w:tabs>
              <w:spacing w:line="269" w:lineRule="exact"/>
              <w:ind w:firstLine="0"/>
              <w:jc w:val="both"/>
              <w:rPr>
                <w:rStyle w:val="Bodytext20"/>
              </w:rPr>
            </w:pPr>
          </w:p>
          <w:p w:rsidR="00DB4244" w:rsidRDefault="00DB4244" w:rsidP="00C857E4">
            <w:pPr>
              <w:pStyle w:val="Bodytext21"/>
              <w:shd w:val="clear" w:color="auto" w:fill="auto"/>
              <w:tabs>
                <w:tab w:val="left" w:pos="362"/>
              </w:tabs>
              <w:spacing w:line="269" w:lineRule="exact"/>
              <w:ind w:firstLine="0"/>
              <w:jc w:val="both"/>
              <w:rPr>
                <w:rStyle w:val="Bodytext20"/>
              </w:rPr>
            </w:pPr>
          </w:p>
          <w:p w:rsidR="00C857E4" w:rsidRDefault="00C857E4" w:rsidP="00411239">
            <w:pPr>
              <w:pStyle w:val="Bodytext21"/>
              <w:shd w:val="clear" w:color="auto" w:fill="auto"/>
              <w:tabs>
                <w:tab w:val="left" w:pos="362"/>
              </w:tabs>
              <w:spacing w:line="269" w:lineRule="exact"/>
              <w:ind w:firstLine="0"/>
              <w:jc w:val="both"/>
              <w:rPr>
                <w:rStyle w:val="Bodytext20"/>
                <w:rtl/>
              </w:rPr>
            </w:pPr>
          </w:p>
          <w:p w:rsidR="00F77C47" w:rsidRPr="009E582C" w:rsidRDefault="00F77C47" w:rsidP="009E582C">
            <w:pPr>
              <w:pStyle w:val="Bodytext21"/>
              <w:shd w:val="clear" w:color="auto" w:fill="auto"/>
              <w:tabs>
                <w:tab w:val="left" w:pos="362"/>
              </w:tabs>
              <w:spacing w:line="269" w:lineRule="exact"/>
              <w:ind w:firstLine="0"/>
              <w:jc w:val="both"/>
              <w:rPr>
                <w:rStyle w:val="Bodytext20"/>
                <w:b/>
                <w:bCs/>
                <w:color w:val="000000"/>
              </w:rPr>
            </w:pPr>
            <w:r w:rsidRPr="009E582C">
              <w:rPr>
                <w:rStyle w:val="Bodytext20"/>
                <w:b/>
                <w:bCs/>
              </w:rPr>
              <w:t>Second Party</w:t>
            </w:r>
          </w:p>
          <w:p w:rsidR="009E582C" w:rsidRDefault="009E582C" w:rsidP="00512FC6">
            <w:pPr>
              <w:pStyle w:val="Bodytext31"/>
              <w:shd w:val="clear" w:color="auto" w:fill="auto"/>
              <w:tabs>
                <w:tab w:val="left" w:pos="614"/>
              </w:tabs>
              <w:spacing w:before="0" w:after="0"/>
              <w:jc w:val="left"/>
              <w:rPr>
                <w:rStyle w:val="Bodytext20"/>
                <w:rtl/>
                <w:lang w:bidi="ar-EG"/>
              </w:rPr>
            </w:pPr>
            <w:r w:rsidRPr="009E582C">
              <w:rPr>
                <w:rStyle w:val="Bodytext20"/>
              </w:rPr>
              <w:t xml:space="preserve">On Behalf of </w:t>
            </w:r>
            <w:r>
              <w:rPr>
                <w:rStyle w:val="Bodytext20"/>
                <w:rFonts w:hint="cs"/>
                <w:rtl/>
                <w:lang w:bidi="ar-EG"/>
              </w:rPr>
              <w:t>}</w:t>
            </w:r>
            <w:r w:rsidR="000862F4">
              <w:t xml:space="preserve"> </w:t>
            </w:r>
            <w:r w:rsidR="000862F4">
              <w:rPr>
                <w:lang w:bidi="ar-SY"/>
              </w:rPr>
              <w:t>Seloutions</w:t>
            </w:r>
            <w:r w:rsidR="00E9726A">
              <w:t xml:space="preserve"> </w:t>
            </w:r>
            <w:r>
              <w:rPr>
                <w:rStyle w:val="Bodytext20"/>
                <w:rFonts w:hint="cs"/>
                <w:rtl/>
                <w:lang w:bidi="ar-EG"/>
              </w:rPr>
              <w:t>{</w:t>
            </w:r>
          </w:p>
          <w:p w:rsidR="005A415A" w:rsidRPr="00E9726A" w:rsidRDefault="00416AEB" w:rsidP="00512FC6">
            <w:pPr>
              <w:pStyle w:val="Heading21"/>
              <w:keepNext/>
              <w:keepLines/>
              <w:spacing w:before="0" w:after="0"/>
              <w:rPr>
                <w:rStyle w:val="Bodytext20"/>
                <w:lang w:bidi="ar-EG"/>
              </w:rPr>
            </w:pPr>
            <w:r>
              <w:rPr>
                <w:lang w:bidi="ar-EG"/>
              </w:rPr>
              <w:t>Manager</w:t>
            </w:r>
            <w:r w:rsidR="00E65BD6" w:rsidRPr="00E65BD6">
              <w:rPr>
                <w:lang w:bidi="ar-EG"/>
              </w:rPr>
              <w:t xml:space="preserve"> </w:t>
            </w:r>
            <w:r w:rsidR="009E582C" w:rsidRPr="009E582C">
              <w:rPr>
                <w:lang w:bidi="ar-EG"/>
              </w:rPr>
              <w:t xml:space="preserve">\ </w:t>
            </w:r>
            <w:r w:rsidR="000862F4">
              <w:rPr>
                <w:lang w:bidi="ar-SY"/>
              </w:rPr>
              <w:t>mohammad</w:t>
            </w:r>
          </w:p>
          <w:p w:rsidR="00D870F2" w:rsidRDefault="00D870F2" w:rsidP="00D870F2">
            <w:pPr>
              <w:pStyle w:val="Heading21"/>
              <w:keepNext/>
              <w:keepLines/>
              <w:shd w:val="clear" w:color="auto" w:fill="auto"/>
              <w:spacing w:before="0" w:after="0"/>
              <w:jc w:val="left"/>
              <w:rPr>
                <w:rStyle w:val="Heading2Exact1"/>
                <w:sz w:val="16"/>
                <w:szCs w:val="16"/>
                <w:rtl/>
                <w:lang w:bidi="ar-EG"/>
              </w:rPr>
            </w:pPr>
          </w:p>
          <w:p w:rsidR="00C47CDA" w:rsidRDefault="00C47CDA" w:rsidP="000F38F8">
            <w:pPr>
              <w:pStyle w:val="Heading21"/>
              <w:keepNext/>
              <w:keepLines/>
              <w:shd w:val="clear" w:color="auto" w:fill="auto"/>
              <w:spacing w:before="0" w:after="0"/>
              <w:ind w:left="1320"/>
              <w:jc w:val="left"/>
            </w:pPr>
          </w:p>
        </w:tc>
        <w:tc>
          <w:tcPr>
            <w:tcW w:w="4595" w:type="dxa"/>
            <w:tcBorders>
              <w:top w:val="single" w:sz="4" w:space="0" w:color="806000" w:themeColor="accent4" w:themeShade="80"/>
              <w:left w:val="single" w:sz="4" w:space="0" w:color="806000" w:themeColor="accent4" w:themeShade="80"/>
              <w:bottom w:val="single" w:sz="4" w:space="0" w:color="auto"/>
            </w:tcBorders>
          </w:tcPr>
          <w:p w:rsidR="001A2A98" w:rsidRDefault="001A2A98" w:rsidP="00D4607B">
            <w:pPr>
              <w:pStyle w:val="Bodytext21"/>
              <w:bidi/>
              <w:spacing w:after="270" w:line="269" w:lineRule="exact"/>
              <w:ind w:firstLine="31"/>
              <w:jc w:val="both"/>
              <w:rPr>
                <w:lang w:bidi="ar-AE"/>
              </w:rPr>
            </w:pPr>
            <w:r>
              <w:rPr>
                <w:rtl/>
                <w:lang w:bidi="ar-AE"/>
              </w:rPr>
              <w:lastRenderedPageBreak/>
              <w:t xml:space="preserve">تم توقيع اتفاقية وكالة المبيعات هذه (المشار إليها فيما يلي باسم "اتفاقية المبيعات") </w:t>
            </w:r>
            <w:r w:rsidR="00B700AC">
              <w:rPr>
                <w:rFonts w:hint="cs"/>
                <w:rtl/>
                <w:lang w:bidi="ar-AE"/>
              </w:rPr>
              <w:t xml:space="preserve">في </w:t>
            </w:r>
            <w:r w:rsidR="00D4607B">
              <w:rPr>
                <w:lang w:bidi="ar-AE"/>
              </w:rPr>
              <w:t>00</w:t>
            </w:r>
            <w:r w:rsidR="00B700AC">
              <w:rPr>
                <w:rFonts w:hint="cs"/>
                <w:rtl/>
                <w:lang w:bidi="ar-AE"/>
              </w:rPr>
              <w:t>/</w:t>
            </w:r>
            <w:r w:rsidR="00D4607B">
              <w:rPr>
                <w:lang w:bidi="ar-AE"/>
              </w:rPr>
              <w:t>00</w:t>
            </w:r>
            <w:r w:rsidR="00B700AC">
              <w:rPr>
                <w:rFonts w:hint="cs"/>
                <w:rtl/>
                <w:lang w:bidi="ar-AE"/>
              </w:rPr>
              <w:t>/</w:t>
            </w:r>
            <w:r w:rsidR="00D4607B">
              <w:rPr>
                <w:lang w:bidi="ar-AE"/>
              </w:rPr>
              <w:t>2024</w:t>
            </w:r>
            <w:r>
              <w:rPr>
                <w:rtl/>
                <w:lang w:bidi="ar-AE"/>
              </w:rPr>
              <w:t xml:space="preserve"> في دب</w:t>
            </w:r>
            <w:r w:rsidR="00E42A7B">
              <w:rPr>
                <w:rFonts w:hint="cs"/>
                <w:rtl/>
                <w:lang w:bidi="ar-AE"/>
              </w:rPr>
              <w:t>ي</w:t>
            </w:r>
            <w:r>
              <w:rPr>
                <w:rtl/>
                <w:lang w:bidi="ar-AE"/>
              </w:rPr>
              <w:t xml:space="preserve"> ، الإمارات العربية المتحدة بين:</w:t>
            </w:r>
          </w:p>
          <w:p w:rsidR="00C57197" w:rsidRDefault="008F0163" w:rsidP="008C6B3F">
            <w:pPr>
              <w:pStyle w:val="Bodytext21"/>
              <w:bidi/>
              <w:spacing w:line="269" w:lineRule="exact"/>
              <w:ind w:firstLine="0"/>
              <w:jc w:val="both"/>
              <w:rPr>
                <w:lang w:bidi="ar-AE"/>
              </w:rPr>
            </w:pPr>
            <w:r>
              <w:rPr>
                <w:rFonts w:hint="cs"/>
                <w:b/>
                <w:bCs/>
                <w:u w:val="single"/>
                <w:rtl/>
                <w:lang w:bidi="ar-AE"/>
              </w:rPr>
              <w:t>-</w:t>
            </w:r>
            <w:r w:rsidR="001A2A98" w:rsidRPr="00DB226D">
              <w:rPr>
                <w:b/>
                <w:bCs/>
                <w:u w:val="single"/>
                <w:rtl/>
                <w:lang w:bidi="ar-AE"/>
              </w:rPr>
              <w:t>الطرف الأول</w:t>
            </w:r>
            <w:r w:rsidR="001A2A98">
              <w:rPr>
                <w:rtl/>
                <w:lang w:bidi="ar-AE"/>
              </w:rPr>
              <w:t xml:space="preserve"> </w:t>
            </w:r>
            <w:r w:rsidR="002809C9">
              <w:rPr>
                <w:rFonts w:hint="cs"/>
                <w:rtl/>
                <w:lang w:bidi="ar-AE"/>
              </w:rPr>
              <w:t xml:space="preserve">/ </w:t>
            </w:r>
            <w:r w:rsidR="0002283B" w:rsidRPr="0002283B">
              <w:rPr>
                <w:b/>
                <w:bCs/>
                <w:rtl/>
                <w:lang w:bidi="ar-EG"/>
              </w:rPr>
              <w:t xml:space="preserve">سما </w:t>
            </w:r>
            <w:r w:rsidR="008C6B3F">
              <w:rPr>
                <w:rFonts w:hint="cs"/>
                <w:b/>
                <w:bCs/>
                <w:rtl/>
                <w:lang w:bidi="ar-EG"/>
              </w:rPr>
              <w:t>ازدان</w:t>
            </w:r>
            <w:r w:rsidR="0002283B" w:rsidRPr="0002283B">
              <w:rPr>
                <w:b/>
                <w:bCs/>
                <w:rtl/>
                <w:lang w:bidi="ar-EG"/>
              </w:rPr>
              <w:t xml:space="preserve"> للتطوير العقاري ش.ذ.م.م</w:t>
            </w:r>
            <w:r w:rsidR="002809C9">
              <w:rPr>
                <w:rFonts w:hint="cs"/>
                <w:rtl/>
                <w:lang w:bidi="ar-AE"/>
              </w:rPr>
              <w:t>/</w:t>
            </w:r>
            <w:r w:rsidR="00D94721">
              <w:rPr>
                <w:rtl/>
                <w:lang w:bidi="ar-AE"/>
              </w:rPr>
              <w:t xml:space="preserve"> </w:t>
            </w:r>
          </w:p>
          <w:p w:rsidR="00C57197" w:rsidRDefault="00C57197" w:rsidP="00C57197">
            <w:pPr>
              <w:pStyle w:val="Bodytext21"/>
              <w:bidi/>
              <w:spacing w:line="269" w:lineRule="exact"/>
              <w:ind w:firstLine="0"/>
              <w:jc w:val="both"/>
              <w:rPr>
                <w:rtl/>
                <w:lang w:bidi="ar-EG"/>
              </w:rPr>
            </w:pPr>
            <w:r>
              <w:rPr>
                <w:rFonts w:hint="cs"/>
                <w:rtl/>
                <w:lang w:bidi="ar-EG"/>
              </w:rPr>
              <w:t>رخصة تجارية رقم:</w:t>
            </w:r>
            <w:r w:rsidR="0002283B">
              <w:rPr>
                <w:rtl/>
                <w:lang w:bidi="ar-SA"/>
              </w:rPr>
              <w:t xml:space="preserve"> </w:t>
            </w:r>
            <w:r w:rsidR="008C6B3F" w:rsidRPr="008C6B3F">
              <w:rPr>
                <w:rtl/>
                <w:lang w:bidi="ar-EG"/>
              </w:rPr>
              <w:t xml:space="preserve">1068196                  </w:t>
            </w:r>
            <w:r>
              <w:rPr>
                <w:rFonts w:hint="cs"/>
                <w:rtl/>
                <w:lang w:bidi="ar-EG"/>
              </w:rPr>
              <w:t>مدينة دبي</w:t>
            </w:r>
          </w:p>
          <w:p w:rsidR="009857B4" w:rsidRDefault="009857B4" w:rsidP="00C57197">
            <w:pPr>
              <w:pStyle w:val="Bodytext21"/>
              <w:bidi/>
              <w:spacing w:line="269" w:lineRule="exact"/>
              <w:ind w:firstLine="0"/>
              <w:jc w:val="both"/>
              <w:rPr>
                <w:rStyle w:val="Hyperlink"/>
                <w:color w:val="auto"/>
                <w:rtl/>
                <w:lang w:bidi="ar-AE"/>
              </w:rPr>
            </w:pPr>
            <w:r>
              <w:rPr>
                <w:rFonts w:hint="cs"/>
                <w:rtl/>
                <w:lang w:bidi="ar-AE"/>
              </w:rPr>
              <w:t xml:space="preserve"> </w:t>
            </w:r>
            <w:r>
              <w:rPr>
                <w:rtl/>
                <w:lang w:bidi="ar-AE"/>
              </w:rPr>
              <w:t>الايميل</w:t>
            </w:r>
            <w:r>
              <w:rPr>
                <w:rFonts w:hint="cs"/>
                <w:rtl/>
                <w:lang w:bidi="ar-AE"/>
              </w:rPr>
              <w:t xml:space="preserve"> </w:t>
            </w:r>
            <w:r w:rsidRPr="00C857E4">
              <w:rPr>
                <w:rStyle w:val="Hyperlink"/>
                <w:rFonts w:hint="cs"/>
                <w:color w:val="auto"/>
                <w:rtl/>
              </w:rPr>
              <w:t>:</w:t>
            </w:r>
            <w:r w:rsidR="00D73E61" w:rsidRPr="00C857E4">
              <w:rPr>
                <w:rStyle w:val="Hyperlink"/>
                <w:color w:val="auto"/>
                <w:lang w:bidi="ar-AE"/>
              </w:rPr>
              <w:t xml:space="preserve"> </w:t>
            </w:r>
            <w:hyperlink r:id="rId9" w:history="1">
              <w:r w:rsidR="00D73E61" w:rsidRPr="00C857E4">
                <w:rPr>
                  <w:rStyle w:val="Hyperlink"/>
                  <w:color w:val="auto"/>
                  <w:lang w:bidi="ar-AE"/>
                </w:rPr>
                <w:t>saif@sedcobc.com</w:t>
              </w:r>
            </w:hyperlink>
            <w:r w:rsidR="002B53F5">
              <w:rPr>
                <w:rStyle w:val="Hyperlink"/>
                <w:rFonts w:hint="cs"/>
                <w:color w:val="auto"/>
                <w:rtl/>
                <w:lang w:bidi="ar-AE"/>
              </w:rPr>
              <w:t xml:space="preserve"> </w:t>
            </w:r>
          </w:p>
          <w:p w:rsidR="003F32FB" w:rsidRDefault="003F32FB" w:rsidP="003F32FB">
            <w:pPr>
              <w:pStyle w:val="Bodytext21"/>
              <w:bidi/>
              <w:spacing w:line="269" w:lineRule="exact"/>
              <w:ind w:firstLine="0"/>
              <w:jc w:val="both"/>
              <w:rPr>
                <w:rStyle w:val="Hyperlink"/>
                <w:color w:val="auto"/>
                <w:u w:val="none"/>
                <w:rtl/>
                <w:lang w:bidi="ar-AE"/>
              </w:rPr>
            </w:pPr>
            <w:r>
              <w:rPr>
                <w:rStyle w:val="Hyperlink"/>
                <w:rFonts w:hint="cs"/>
                <w:color w:val="auto"/>
                <w:rtl/>
                <w:lang w:bidi="ar-AE"/>
              </w:rPr>
              <w:t>العنوان:</w:t>
            </w:r>
            <w:r w:rsidRPr="003F32FB">
              <w:rPr>
                <w:rStyle w:val="Hyperlink"/>
                <w:rFonts w:hint="cs"/>
                <w:color w:val="auto"/>
                <w:u w:val="none"/>
                <w:rtl/>
                <w:lang w:bidi="ar-AE"/>
              </w:rPr>
              <w:t>مكتب 1609</w:t>
            </w:r>
            <w:r w:rsidRPr="003F32FB">
              <w:rPr>
                <w:rStyle w:val="Hyperlink"/>
                <w:rFonts w:hint="cs"/>
                <w:color w:val="auto"/>
                <w:u w:val="none"/>
                <w:rtl/>
                <w:lang w:bidi="ar-EG"/>
              </w:rPr>
              <w:t>،</w:t>
            </w:r>
            <w:r w:rsidRPr="003F32FB">
              <w:rPr>
                <w:rStyle w:val="Hyperlink"/>
                <w:rFonts w:hint="cs"/>
                <w:color w:val="auto"/>
                <w:u w:val="none"/>
                <w:rtl/>
                <w:lang w:bidi="ar-AE"/>
              </w:rPr>
              <w:t xml:space="preserve"> الخليج التجاري ،برج ويستبيري ،دبي</w:t>
            </w:r>
          </w:p>
          <w:p w:rsidR="00C7497B" w:rsidRDefault="00C7497B" w:rsidP="00C7497B">
            <w:pPr>
              <w:pStyle w:val="Bodytext21"/>
              <w:bidi/>
              <w:spacing w:line="269" w:lineRule="exact"/>
              <w:ind w:firstLine="0"/>
              <w:jc w:val="both"/>
              <w:rPr>
                <w:rStyle w:val="Hyperlink"/>
                <w:color w:val="auto"/>
                <w:rtl/>
                <w:lang w:bidi="ar-AE"/>
              </w:rPr>
            </w:pPr>
          </w:p>
          <w:p w:rsidR="00784703" w:rsidRDefault="008F0163" w:rsidP="0002283B">
            <w:pPr>
              <w:pStyle w:val="Bodytext21"/>
              <w:bidi/>
              <w:spacing w:line="269" w:lineRule="exact"/>
              <w:ind w:firstLine="0"/>
              <w:jc w:val="both"/>
              <w:rPr>
                <w:rtl/>
                <w:lang w:bidi="ar-AE"/>
              </w:rPr>
            </w:pPr>
            <w:r>
              <w:rPr>
                <w:rFonts w:hint="cs"/>
                <w:b/>
                <w:bCs/>
                <w:u w:val="single"/>
                <w:rtl/>
                <w:lang w:bidi="ar-AE"/>
              </w:rPr>
              <w:t>-</w:t>
            </w:r>
            <w:r w:rsidR="001A2A98" w:rsidRPr="00DB226D">
              <w:rPr>
                <w:b/>
                <w:bCs/>
                <w:u w:val="single"/>
                <w:rtl/>
                <w:lang w:bidi="ar-AE"/>
              </w:rPr>
              <w:t>الطرف الثاني</w:t>
            </w:r>
            <w:r w:rsidR="00076371">
              <w:rPr>
                <w:rtl/>
                <w:lang w:bidi="ar-AE"/>
              </w:rPr>
              <w:t>:</w:t>
            </w:r>
            <w:r w:rsidR="009C4BC3">
              <w:rPr>
                <w:rFonts w:hint="cs"/>
                <w:rtl/>
                <w:lang w:bidi="ar-AE"/>
              </w:rPr>
              <w:t xml:space="preserve"> </w:t>
            </w:r>
          </w:p>
          <w:p w:rsidR="009E582C" w:rsidRDefault="009E582C" w:rsidP="009C5679">
            <w:pPr>
              <w:pStyle w:val="Bodytext21"/>
              <w:bidi/>
              <w:spacing w:line="269" w:lineRule="exact"/>
              <w:ind w:firstLine="0"/>
              <w:jc w:val="both"/>
              <w:rPr>
                <w:lang w:bidi="ar-AE"/>
              </w:rPr>
            </w:pPr>
            <w:r w:rsidRPr="009E582C">
              <w:rPr>
                <w:rtl/>
                <w:lang w:bidi="ar-AE"/>
              </w:rPr>
              <w:t>رخصة تجارية رقم:</w:t>
            </w:r>
            <w:r w:rsidR="009C5679">
              <w:rPr>
                <w:rFonts w:hint="cs"/>
                <w:rtl/>
                <w:lang w:bidi="ar-AE"/>
              </w:rPr>
              <w:t xml:space="preserve"> </w:t>
            </w:r>
            <w:r w:rsidR="009C5679">
              <w:rPr>
                <w:lang w:bidi="ar-AE"/>
              </w:rPr>
              <w:t>299699</w:t>
            </w:r>
            <w:r w:rsidRPr="009E582C">
              <w:rPr>
                <w:rtl/>
                <w:lang w:bidi="ar-AE"/>
              </w:rPr>
              <w:t xml:space="preserve"> </w:t>
            </w:r>
            <w:r w:rsidR="0002283B">
              <w:rPr>
                <w:rFonts w:hint="cs"/>
                <w:rtl/>
                <w:lang w:bidi="ar-AE"/>
              </w:rPr>
              <w:t xml:space="preserve">        </w:t>
            </w:r>
            <w:r w:rsidR="00DC09BF">
              <w:rPr>
                <w:rFonts w:hint="cs"/>
                <w:rtl/>
                <w:lang w:bidi="ar-SA"/>
              </w:rPr>
              <w:t xml:space="preserve">              </w:t>
            </w:r>
            <w:r w:rsidRPr="009E582C">
              <w:rPr>
                <w:rtl/>
                <w:lang w:bidi="ar-AE"/>
              </w:rPr>
              <w:t>مدينة دبي</w:t>
            </w:r>
            <w:r w:rsidR="00506068">
              <w:rPr>
                <w:lang w:bidi="ar-AE"/>
              </w:rPr>
              <w:t xml:space="preserve"> </w:t>
            </w:r>
            <w:r w:rsidR="00305896">
              <w:rPr>
                <w:lang w:bidi="ar-AE"/>
              </w:rPr>
              <w:t xml:space="preserve"> </w:t>
            </w:r>
            <w:r w:rsidR="00C44F7A">
              <w:rPr>
                <w:rFonts w:hint="cs"/>
                <w:rtl/>
                <w:lang w:bidi="ar-AE"/>
              </w:rPr>
              <w:t xml:space="preserve"> </w:t>
            </w:r>
            <w:r w:rsidR="006B4877">
              <w:rPr>
                <w:lang w:bidi="ar-AE"/>
              </w:rPr>
              <w:t xml:space="preserve"> </w:t>
            </w:r>
            <w:r w:rsidR="00C23661">
              <w:rPr>
                <w:lang w:bidi="ar-AE"/>
              </w:rPr>
              <w:t xml:space="preserve"> </w:t>
            </w:r>
          </w:p>
          <w:p w:rsidR="00580B4A" w:rsidRDefault="00580B4A" w:rsidP="0002283B">
            <w:pPr>
              <w:pStyle w:val="Bodytext21"/>
              <w:bidi/>
              <w:spacing w:line="269" w:lineRule="exact"/>
              <w:ind w:firstLine="0"/>
              <w:jc w:val="both"/>
              <w:rPr>
                <w:lang w:bidi="ar-SY"/>
              </w:rPr>
            </w:pPr>
            <w:r>
              <w:rPr>
                <w:rFonts w:hint="cs"/>
                <w:rtl/>
                <w:lang w:bidi="ar-EG"/>
              </w:rPr>
              <w:t>رقم التسجيل العقاري:</w:t>
            </w:r>
            <w:r>
              <w:rPr>
                <w:rtl/>
                <w:lang w:bidi="ar-SA"/>
              </w:rPr>
              <w:t xml:space="preserve"> </w:t>
            </w:r>
            <w:r w:rsidR="009C5679">
              <w:rPr>
                <w:lang w:bidi="ar-SY"/>
              </w:rPr>
              <w:t>0944</w:t>
            </w:r>
          </w:p>
          <w:p w:rsidR="00C4396E" w:rsidRDefault="00C4396E" w:rsidP="00BF29A8">
            <w:pPr>
              <w:pStyle w:val="Bodytext21"/>
              <w:bidi/>
              <w:spacing w:line="269" w:lineRule="exact"/>
              <w:ind w:firstLine="0"/>
              <w:jc w:val="both"/>
              <w:rPr>
                <w:lang w:bidi="ar-EG"/>
              </w:rPr>
            </w:pPr>
            <w:r>
              <w:rPr>
                <w:rFonts w:hint="cs"/>
                <w:rtl/>
                <w:lang w:bidi="ar-AE"/>
              </w:rPr>
              <w:t>صندوق بريد:</w:t>
            </w:r>
            <w:r w:rsidR="00D752CB">
              <w:rPr>
                <w:lang w:bidi="ar-AE"/>
              </w:rPr>
              <w:t xml:space="preserve"> </w:t>
            </w:r>
            <w:r w:rsidR="00BF29A8">
              <w:rPr>
                <w:lang w:bidi="ar-SY"/>
              </w:rPr>
              <w:t/>
            </w:r>
            <w:r w:rsidR="00B05978">
              <w:rPr>
                <w:lang w:bidi="ar-AE"/>
              </w:rPr>
              <w:t xml:space="preserve"> </w:t>
            </w:r>
          </w:p>
          <w:p w:rsidR="009E582C" w:rsidRDefault="009C58C1" w:rsidP="00BF29A8">
            <w:pPr>
              <w:pStyle w:val="Bodytext21"/>
              <w:bidi/>
              <w:spacing w:line="269" w:lineRule="exact"/>
              <w:ind w:firstLine="0"/>
              <w:jc w:val="both"/>
              <w:rPr>
                <w:lang w:bidi="ar-EG"/>
              </w:rPr>
            </w:pPr>
            <w:r>
              <w:rPr>
                <w:rFonts w:hint="cs"/>
                <w:rtl/>
                <w:lang w:bidi="ar-EG"/>
              </w:rPr>
              <w:t>موبيل</w:t>
            </w:r>
            <w:r w:rsidR="00D752CB">
              <w:rPr>
                <w:rFonts w:hint="cs"/>
                <w:rtl/>
                <w:lang w:bidi="ar-EG"/>
              </w:rPr>
              <w:t>:</w:t>
            </w:r>
            <w:r w:rsidR="00BF29A8">
              <w:rPr>
                <w:rFonts w:hint="cs"/>
                <w:rtl/>
                <w:lang w:bidi="ar-EG"/>
              </w:rPr>
              <w:t xml:space="preserve"> </w:t>
            </w:r>
            <w:r w:rsidR="00BF29A8">
              <w:rPr>
                <w:lang w:bidi="ar-SY"/>
              </w:rPr>
              <w:t>0944299699</w:t>
            </w:r>
            <w:r w:rsidR="0002283B">
              <w:rPr>
                <w:rFonts w:hint="cs"/>
                <w:rtl/>
                <w:lang w:bidi="ar-EG"/>
              </w:rPr>
              <w:t xml:space="preserve">                   </w:t>
            </w:r>
            <w:r w:rsidR="00502F89">
              <w:rPr>
                <w:rFonts w:hint="cs"/>
                <w:rtl/>
                <w:lang w:bidi="ar-EG"/>
              </w:rPr>
              <w:t xml:space="preserve">    هاتف: </w:t>
            </w:r>
            <w:r w:rsidR="00BF29A8">
              <w:rPr>
                <w:lang w:bidi="ar-SY"/>
              </w:rPr>
              <w:t>0113440132</w:t>
            </w:r>
            <w:r w:rsidR="0002283B">
              <w:rPr>
                <w:rFonts w:hint="cs"/>
                <w:rtl/>
                <w:lang w:bidi="ar-EG"/>
              </w:rPr>
              <w:t xml:space="preserve"> </w:t>
            </w:r>
            <w:r w:rsidR="00502F89">
              <w:rPr>
                <w:lang w:bidi="ar-EG"/>
              </w:rPr>
              <w:t xml:space="preserve"> </w:t>
            </w:r>
            <w:r w:rsidR="0002283B">
              <w:rPr>
                <w:rFonts w:hint="cs"/>
                <w:rtl/>
                <w:lang w:bidi="ar-EG"/>
              </w:rPr>
              <w:t xml:space="preserve"> </w:t>
            </w:r>
            <w:r w:rsidR="00502F89">
              <w:rPr>
                <w:lang w:bidi="ar-EG"/>
              </w:rPr>
              <w:t xml:space="preserve"> </w:t>
            </w:r>
            <w:r w:rsidR="0002283B">
              <w:rPr>
                <w:rFonts w:hint="cs"/>
                <w:rtl/>
                <w:lang w:bidi="ar-EG"/>
              </w:rPr>
              <w:t xml:space="preserve"> </w:t>
            </w:r>
          </w:p>
          <w:p w:rsidR="006B4877" w:rsidRPr="00BF29A8" w:rsidRDefault="006B4877" w:rsidP="00BF29A8">
            <w:pPr>
              <w:pStyle w:val="Bodytext21"/>
              <w:bidi/>
              <w:spacing w:line="269" w:lineRule="exact"/>
              <w:ind w:firstLine="0"/>
              <w:rPr>
                <w:rFonts w:hint="cs"/>
                <w:rtl/>
                <w:lang w:bidi="ar-SY"/>
              </w:rPr>
            </w:pPr>
            <w:r w:rsidRPr="006B4877">
              <w:rPr>
                <w:rtl/>
                <w:lang w:bidi="ar-EG"/>
              </w:rPr>
              <w:t>ايميل:</w:t>
            </w:r>
            <w:r w:rsidR="001647D3">
              <w:rPr>
                <w:lang w:bidi="ar-EG"/>
              </w:rPr>
              <w:t xml:space="preserve"> </w:t>
            </w:r>
            <w:r w:rsidR="00BF29A8">
              <w:rPr>
                <w:lang w:bidi="ar-SY"/>
              </w:rPr>
              <w:t>mhd@gmail.com</w:t>
            </w:r>
          </w:p>
          <w:p w:rsidR="0002283B" w:rsidRDefault="00583B09" w:rsidP="00BF29A8">
            <w:pPr>
              <w:pStyle w:val="Bodytext21"/>
              <w:bidi/>
              <w:spacing w:line="269" w:lineRule="exact"/>
              <w:ind w:firstLine="0"/>
              <w:rPr>
                <w:rtl/>
                <w:lang w:bidi="ar-SY"/>
              </w:rPr>
            </w:pPr>
            <w:r>
              <w:rPr>
                <w:rFonts w:hint="cs"/>
                <w:b/>
                <w:bCs/>
                <w:rtl/>
                <w:lang w:bidi="ar-EG"/>
              </w:rPr>
              <w:t>ا</w:t>
            </w:r>
            <w:r w:rsidR="009E582C" w:rsidRPr="008012B9">
              <w:rPr>
                <w:b/>
                <w:bCs/>
                <w:rtl/>
                <w:lang w:bidi="ar-AE"/>
              </w:rPr>
              <w:t>لعنوان</w:t>
            </w:r>
            <w:r w:rsidR="003B139A">
              <w:rPr>
                <w:rtl/>
                <w:lang w:bidi="ar-AE"/>
              </w:rPr>
              <w:t>:</w:t>
            </w:r>
            <w:r w:rsidR="0002283B">
              <w:rPr>
                <w:rFonts w:hint="cs"/>
                <w:rtl/>
                <w:lang w:bidi="ar-EG"/>
              </w:rPr>
              <w:t xml:space="preserve"> </w:t>
            </w:r>
            <w:r w:rsidR="00BF29A8">
              <w:rPr>
                <w:lang w:bidi="ar-SY"/>
              </w:rPr>
              <w:t>دمشق</w:t>
            </w:r>
          </w:p>
          <w:p w:rsidR="00DC09BF" w:rsidRDefault="000F38F8" w:rsidP="00BF29A8">
            <w:pPr>
              <w:pStyle w:val="Bodytext21"/>
              <w:bidi/>
              <w:spacing w:line="269" w:lineRule="exact"/>
              <w:ind w:firstLine="0"/>
              <w:rPr>
                <w:rtl/>
                <w:lang w:bidi="ar-EG"/>
              </w:rPr>
            </w:pPr>
            <w:r w:rsidRPr="008012B9">
              <w:rPr>
                <w:rFonts w:hint="cs"/>
                <w:b/>
                <w:bCs/>
                <w:rtl/>
                <w:lang w:bidi="ar-AE"/>
              </w:rPr>
              <w:t xml:space="preserve">يمثلها </w:t>
            </w:r>
            <w:r w:rsidR="005825AB">
              <w:rPr>
                <w:rFonts w:hint="cs"/>
                <w:b/>
                <w:bCs/>
                <w:rtl/>
                <w:lang w:bidi="ar-EG"/>
              </w:rPr>
              <w:t>المدير</w:t>
            </w:r>
            <w:r>
              <w:rPr>
                <w:rFonts w:hint="cs"/>
                <w:rtl/>
                <w:lang w:bidi="ar-AE"/>
              </w:rPr>
              <w:t>/</w:t>
            </w:r>
            <w:r w:rsidR="00520FB8">
              <w:rPr>
                <w:rFonts w:hint="cs"/>
                <w:rtl/>
                <w:lang w:bidi="ar-AE"/>
              </w:rPr>
              <w:t xml:space="preserve"> </w:t>
            </w:r>
            <w:r w:rsidR="00BF29A8">
              <w:rPr>
                <w:lang w:bidi="ar-SY"/>
              </w:rPr>
              <w:t>محمد</w:t>
            </w:r>
            <w:r w:rsidR="0002283B">
              <w:rPr>
                <w:rFonts w:hint="cs"/>
                <w:rtl/>
                <w:lang w:bidi="ar-EG"/>
              </w:rPr>
              <w:t xml:space="preserve"> </w:t>
            </w:r>
            <w:r w:rsidR="00502F89">
              <w:rPr>
                <w:rFonts w:hint="cs"/>
                <w:rtl/>
                <w:lang w:bidi="ar-EG"/>
              </w:rPr>
              <w:t xml:space="preserve"> </w:t>
            </w:r>
          </w:p>
          <w:p w:rsidR="000F38F8" w:rsidRDefault="008012B9" w:rsidP="00BF29A8">
            <w:pPr>
              <w:pStyle w:val="Bodytext21"/>
              <w:bidi/>
              <w:spacing w:line="269" w:lineRule="exact"/>
              <w:ind w:firstLine="0"/>
              <w:rPr>
                <w:rtl/>
                <w:lang w:bidi="ar-EG"/>
              </w:rPr>
            </w:pPr>
            <w:r>
              <w:rPr>
                <w:rFonts w:hint="cs"/>
                <w:rtl/>
                <w:lang w:bidi="ar-AE"/>
              </w:rPr>
              <w:t>الجنسية:</w:t>
            </w:r>
            <w:r w:rsidR="0036755A">
              <w:rPr>
                <w:rFonts w:hint="cs"/>
                <w:rtl/>
                <w:lang w:bidi="ar-EG"/>
              </w:rPr>
              <w:t xml:space="preserve"> </w:t>
            </w:r>
            <w:r w:rsidR="00BF29A8">
              <w:rPr>
                <w:lang w:bidi="ar-SY"/>
              </w:rPr>
              <w:t>سورية</w:t>
            </w:r>
            <w:r w:rsidR="0002283B">
              <w:rPr>
                <w:rFonts w:hint="cs"/>
                <w:rtl/>
                <w:lang w:bidi="ar-EG"/>
              </w:rPr>
              <w:t xml:space="preserve"> </w:t>
            </w:r>
          </w:p>
          <w:p w:rsidR="00897A21" w:rsidRDefault="00134D17" w:rsidP="00BF29A8">
            <w:pPr>
              <w:pStyle w:val="Bodytext21"/>
              <w:bidi/>
              <w:spacing w:line="269" w:lineRule="exact"/>
              <w:ind w:firstLine="0"/>
              <w:rPr>
                <w:lang w:bidi="ar-EG"/>
              </w:rPr>
            </w:pPr>
            <w:r>
              <w:rPr>
                <w:rFonts w:hint="cs"/>
                <w:rtl/>
                <w:lang w:bidi="ar-EG"/>
              </w:rPr>
              <w:t>رقم اهوية الاماراتية</w:t>
            </w:r>
            <w:r w:rsidR="00897A21">
              <w:rPr>
                <w:rFonts w:hint="cs"/>
                <w:rtl/>
                <w:lang w:bidi="ar-EG"/>
              </w:rPr>
              <w:t>:</w:t>
            </w:r>
            <w:r w:rsidR="0002283B">
              <w:rPr>
                <w:rFonts w:hint="cs"/>
                <w:rtl/>
                <w:lang w:bidi="ar-EG"/>
              </w:rPr>
              <w:t xml:space="preserve"> </w:t>
            </w:r>
            <w:r w:rsidR="00BF29A8">
              <w:rPr>
                <w:lang w:bidi="ar-SY"/>
              </w:rPr>
              <w:t>655655</w:t>
            </w:r>
            <w:r w:rsidR="0002283B">
              <w:rPr>
                <w:rFonts w:hint="cs"/>
                <w:rtl/>
                <w:lang w:bidi="ar-EG"/>
              </w:rPr>
              <w:t xml:space="preserve"> </w:t>
            </w:r>
          </w:p>
          <w:p w:rsidR="00A875A0" w:rsidRDefault="00A875A0" w:rsidP="00BF29A8">
            <w:pPr>
              <w:pStyle w:val="Bodytext21"/>
              <w:bidi/>
              <w:spacing w:line="269" w:lineRule="exact"/>
              <w:ind w:firstLine="0"/>
              <w:rPr>
                <w:lang w:bidi="ar-EG"/>
              </w:rPr>
            </w:pPr>
            <w:r w:rsidRPr="00A875A0">
              <w:rPr>
                <w:rtl/>
                <w:lang w:bidi="ar-EG"/>
              </w:rPr>
              <w:t>ايميل:</w:t>
            </w:r>
            <w:r w:rsidR="00BF29A8">
              <w:rPr>
                <w:rFonts w:hint="cs"/>
                <w:rtl/>
                <w:lang w:bidi="ar-EG"/>
              </w:rPr>
              <w:t xml:space="preserve"> </w:t>
            </w:r>
            <w:r w:rsidR="00BF29A8">
              <w:rPr>
                <w:lang w:bidi="ar-SY"/>
              </w:rPr>
              <w:t>mhdaloqlah@gmail.com</w:t>
            </w:r>
            <w:r w:rsidRPr="00A875A0">
              <w:rPr>
                <w:rtl/>
                <w:lang w:bidi="ar-EG"/>
              </w:rPr>
              <w:t xml:space="preserve"> </w:t>
            </w:r>
            <w:r w:rsidR="00BA6F03">
              <w:rPr>
                <w:lang w:bidi="ar-EG"/>
              </w:rPr>
              <w:t xml:space="preserve"> </w:t>
            </w:r>
            <w:hyperlink r:id="rId10" w:history="1"/>
            <w:r w:rsidR="0002283B">
              <w:rPr>
                <w:rStyle w:val="Hyperlink"/>
                <w:rFonts w:hint="cs"/>
                <w:rtl/>
                <w:lang w:bidi="ar-EG"/>
              </w:rPr>
              <w:t xml:space="preserve"> </w:t>
            </w:r>
            <w:r w:rsidR="005A415A">
              <w:rPr>
                <w:lang w:bidi="ar-EG"/>
              </w:rPr>
              <w:t xml:space="preserve"> </w:t>
            </w:r>
            <w:r w:rsidR="00BA6F03">
              <w:rPr>
                <w:lang w:bidi="ar-EG"/>
              </w:rPr>
              <w:t xml:space="preserve"> </w:t>
            </w:r>
          </w:p>
          <w:p w:rsidR="00AD066D" w:rsidRDefault="00AD066D" w:rsidP="00A875A0">
            <w:pPr>
              <w:pStyle w:val="Bodytext21"/>
              <w:bidi/>
              <w:spacing w:line="269" w:lineRule="exact"/>
              <w:ind w:firstLine="0"/>
              <w:rPr>
                <w:lang w:bidi="ar-EG"/>
              </w:rPr>
            </w:pPr>
            <w:r w:rsidRPr="00AD066D">
              <w:rPr>
                <w:rtl/>
                <w:lang w:bidi="ar-EG"/>
              </w:rPr>
              <w:t>يشار إليه بهذه الاتفاقية ("كموجه أو وسيط").</w:t>
            </w:r>
          </w:p>
          <w:p w:rsidR="000548A8" w:rsidRDefault="00134D17" w:rsidP="000548A8">
            <w:pPr>
              <w:pStyle w:val="Bodytext21"/>
              <w:bidi/>
              <w:spacing w:line="269" w:lineRule="exact"/>
              <w:ind w:firstLine="0"/>
              <w:rPr>
                <w:lang w:bidi="ar-EG"/>
              </w:rPr>
            </w:pPr>
            <w:r>
              <w:rPr>
                <w:lang w:bidi="ar-EG"/>
              </w:rPr>
              <w:t xml:space="preserve">  </w:t>
            </w:r>
          </w:p>
          <w:p w:rsidR="00444AAF" w:rsidRDefault="00444AAF" w:rsidP="00B91469">
            <w:pPr>
              <w:pStyle w:val="Bodytext21"/>
              <w:bidi/>
              <w:spacing w:line="269" w:lineRule="exact"/>
              <w:ind w:firstLine="0"/>
              <w:rPr>
                <w:rtl/>
                <w:lang w:bidi="ar-AE"/>
              </w:rPr>
            </w:pPr>
            <w:r>
              <w:rPr>
                <w:rtl/>
                <w:lang w:bidi="ar-AE"/>
              </w:rPr>
              <w:t>تمهيد</w:t>
            </w:r>
            <w:r>
              <w:rPr>
                <w:rFonts w:hint="cs"/>
                <w:rtl/>
                <w:lang w:bidi="ar-AE"/>
              </w:rPr>
              <w:t>:</w:t>
            </w:r>
            <w:r>
              <w:rPr>
                <w:lang w:bidi="ar-AE"/>
              </w:rPr>
              <w:t xml:space="preserve"> </w:t>
            </w:r>
            <w:r w:rsidR="00E716D0">
              <w:rPr>
                <w:lang w:bidi="ar-AE"/>
              </w:rPr>
              <w:t xml:space="preserve">  </w:t>
            </w:r>
          </w:p>
          <w:p w:rsidR="000B56C1" w:rsidRPr="008F0163" w:rsidRDefault="00444AAF" w:rsidP="003F32FB">
            <w:pPr>
              <w:pStyle w:val="Bodytext21"/>
              <w:bidi/>
              <w:spacing w:line="269" w:lineRule="exact"/>
              <w:ind w:left="31" w:firstLine="0"/>
              <w:jc w:val="both"/>
              <w:rPr>
                <w:color w:val="auto"/>
                <w:lang w:bidi="ar-AE"/>
              </w:rPr>
            </w:pPr>
            <w:r w:rsidRPr="008F0163">
              <w:rPr>
                <w:color w:val="auto"/>
                <w:rtl/>
                <w:lang w:bidi="ar-AE"/>
              </w:rPr>
              <w:t>الطـــرف الأول شـــــركة  تعمــــــل فـــى مجال التطوير العقاري في إمارة دبي وتــرغــب فى الاستعانة بمـــن تـــراه أهلاً من ذوى الخـــبرة فى التســــويق والبحــث عن مشــــترين لوحدات مشـــروعها وحيث أبــدى وأقر الطـــرف الثانى بــأن لديــه الرخص القانونية اللازمة على الدوام ويملك الــــدراية والخبـرة الوافية فـى مــــجال التســــويق والوساطة العقارية ورغــــب ان يكـــــون وسيـــــط غير حصـرى بغرض التسـويق لمشروع الطرف الأول لمدة محددة ضمن شروط وأحكام هذه الاتفاقية لبيــع الوحـدات العقــارية لمشـــروع الطـرف الأول ، وعليــه فقــد تلاقت ارادة الطرفـان علـى ابـرام اتفاقية الوسـاطة الماثلة و أقـر الطرفـان بأهليتهمـا للتعاقـد واتفقـا علـى ما يلي :</w:t>
            </w:r>
            <w:r w:rsidR="001A2A98" w:rsidRPr="008F0163">
              <w:rPr>
                <w:color w:val="auto"/>
                <w:rtl/>
                <w:lang w:bidi="ar-AE"/>
              </w:rPr>
              <w:t xml:space="preserve"> </w:t>
            </w:r>
          </w:p>
          <w:p w:rsidR="00D01328" w:rsidRDefault="00D01328" w:rsidP="00D01328">
            <w:pPr>
              <w:pStyle w:val="Bodytext21"/>
              <w:bidi/>
              <w:spacing w:line="269" w:lineRule="exact"/>
              <w:ind w:firstLine="0"/>
              <w:jc w:val="both"/>
              <w:rPr>
                <w:color w:val="auto"/>
                <w:rtl/>
                <w:lang w:bidi="ar-AE"/>
              </w:rPr>
            </w:pPr>
          </w:p>
          <w:p w:rsidR="006B6B95" w:rsidRDefault="000B56C1" w:rsidP="006B6B95">
            <w:pPr>
              <w:pStyle w:val="Bodytext21"/>
              <w:bidi/>
              <w:spacing w:line="269" w:lineRule="exact"/>
              <w:ind w:firstLine="31"/>
              <w:jc w:val="both"/>
              <w:rPr>
                <w:color w:val="auto"/>
                <w:lang w:bidi="ar-AE"/>
              </w:rPr>
            </w:pPr>
            <w:r w:rsidRPr="008F0163">
              <w:rPr>
                <w:rFonts w:hint="cs"/>
                <w:color w:val="auto"/>
                <w:rtl/>
                <w:lang w:bidi="ar-AE"/>
              </w:rPr>
              <w:t xml:space="preserve">على أن تكون الاتفاقية سارية المفعول من تاريخ توقيعها من قبل الطرفين. </w:t>
            </w:r>
          </w:p>
          <w:p w:rsidR="003F32FB" w:rsidRDefault="003F32FB" w:rsidP="003F32FB">
            <w:pPr>
              <w:pStyle w:val="Bodytext21"/>
              <w:bidi/>
              <w:spacing w:line="269" w:lineRule="exact"/>
              <w:ind w:firstLine="31"/>
              <w:jc w:val="both"/>
              <w:rPr>
                <w:color w:val="auto"/>
                <w:lang w:bidi="ar-AE"/>
              </w:rPr>
            </w:pPr>
          </w:p>
          <w:p w:rsidR="001A2A98" w:rsidRDefault="001A2A98" w:rsidP="006B6B95">
            <w:pPr>
              <w:pStyle w:val="Bodytext21"/>
              <w:bidi/>
              <w:spacing w:line="269" w:lineRule="exact"/>
              <w:ind w:firstLine="31"/>
              <w:jc w:val="both"/>
              <w:rPr>
                <w:color w:val="auto"/>
                <w:rtl/>
                <w:lang w:bidi="ar-AE"/>
              </w:rPr>
            </w:pPr>
            <w:r w:rsidRPr="008F0163">
              <w:rPr>
                <w:color w:val="auto"/>
                <w:rtl/>
                <w:lang w:bidi="ar-AE"/>
              </w:rPr>
              <w:t>تم الاتفاق على الشروط التالية بين الطرفين:</w:t>
            </w:r>
          </w:p>
          <w:p w:rsidR="00700F7B" w:rsidRDefault="00700F7B" w:rsidP="00700F7B">
            <w:pPr>
              <w:pStyle w:val="Bodytext21"/>
              <w:bidi/>
              <w:spacing w:line="269" w:lineRule="exact"/>
              <w:ind w:firstLine="31"/>
              <w:jc w:val="both"/>
              <w:rPr>
                <w:color w:val="auto"/>
                <w:rtl/>
                <w:lang w:bidi="ar-AE"/>
              </w:rPr>
            </w:pPr>
          </w:p>
          <w:p w:rsidR="00823571" w:rsidRDefault="00723851" w:rsidP="008F0163">
            <w:pPr>
              <w:pStyle w:val="Bodytext21"/>
              <w:numPr>
                <w:ilvl w:val="0"/>
                <w:numId w:val="5"/>
              </w:numPr>
              <w:bidi/>
              <w:spacing w:line="269" w:lineRule="exact"/>
              <w:jc w:val="both"/>
              <w:rPr>
                <w:color w:val="auto"/>
                <w:lang w:bidi="ar-AE"/>
              </w:rPr>
            </w:pPr>
            <w:r w:rsidRPr="008F0163">
              <w:rPr>
                <w:color w:val="auto"/>
                <w:rtl/>
                <w:lang w:bidi="ar-AE"/>
              </w:rPr>
              <w:t>التمهيد السابق جزء لا يتجزء من هذه الاتفاقية ومفسر لها ومكمل لبنودها</w:t>
            </w:r>
          </w:p>
          <w:p w:rsidR="00602AF6" w:rsidRDefault="00602AF6" w:rsidP="00602AF6">
            <w:pPr>
              <w:pStyle w:val="Bodytext21"/>
              <w:bidi/>
              <w:spacing w:line="269" w:lineRule="exact"/>
              <w:ind w:left="391" w:firstLine="0"/>
              <w:jc w:val="both"/>
              <w:rPr>
                <w:color w:val="auto"/>
                <w:lang w:bidi="ar-AE"/>
              </w:rPr>
            </w:pPr>
          </w:p>
          <w:p w:rsidR="001A2A98" w:rsidRDefault="001A2A98" w:rsidP="009857B4">
            <w:pPr>
              <w:pStyle w:val="Bodytext21"/>
              <w:numPr>
                <w:ilvl w:val="0"/>
                <w:numId w:val="5"/>
              </w:numPr>
              <w:bidi/>
              <w:spacing w:line="269" w:lineRule="exact"/>
              <w:jc w:val="both"/>
              <w:rPr>
                <w:color w:val="auto"/>
                <w:lang w:bidi="ar-AE"/>
              </w:rPr>
            </w:pPr>
            <w:r w:rsidRPr="008F0163">
              <w:rPr>
                <w:color w:val="auto"/>
                <w:rtl/>
                <w:lang w:bidi="ar-AE"/>
              </w:rPr>
              <w:t xml:space="preserve">هذه الاتفاقية هي اتفاقية غير حصرية. يحتفظ الطرف الأول بالحق في تسويق وبيع العقارات مباشرة إلى عملاء آخرين لم يتم تقديمهم من قبل </w:t>
            </w:r>
            <w:r w:rsidR="00FB256B" w:rsidRPr="008F0163">
              <w:rPr>
                <w:rFonts w:hint="cs"/>
                <w:color w:val="auto"/>
                <w:rtl/>
                <w:lang w:bidi="ar-AE"/>
              </w:rPr>
              <w:t>ال</w:t>
            </w:r>
            <w:r w:rsidRPr="008F0163">
              <w:rPr>
                <w:color w:val="auto"/>
                <w:rtl/>
                <w:lang w:bidi="ar-AE"/>
              </w:rPr>
              <w:t xml:space="preserve">طرف </w:t>
            </w:r>
            <w:r w:rsidR="00FB256B" w:rsidRPr="008F0163">
              <w:rPr>
                <w:rFonts w:hint="cs"/>
                <w:color w:val="auto"/>
                <w:rtl/>
                <w:lang w:bidi="ar-AE"/>
              </w:rPr>
              <w:t xml:space="preserve">الثاني </w:t>
            </w:r>
            <w:r w:rsidRPr="008F0163">
              <w:rPr>
                <w:color w:val="auto"/>
                <w:rtl/>
                <w:lang w:bidi="ar-AE"/>
              </w:rPr>
              <w:t xml:space="preserve">مع عدم دفع عمولة </w:t>
            </w:r>
            <w:r w:rsidRPr="008F0163">
              <w:rPr>
                <w:color w:val="auto"/>
                <w:rtl/>
                <w:lang w:bidi="ar-AE"/>
              </w:rPr>
              <w:lastRenderedPageBreak/>
              <w:t>للوكيل</w:t>
            </w:r>
            <w:r w:rsidR="00FB256B" w:rsidRPr="008F0163">
              <w:rPr>
                <w:rFonts w:hint="cs"/>
                <w:color w:val="auto"/>
                <w:rtl/>
                <w:lang w:bidi="ar-AE"/>
              </w:rPr>
              <w:t xml:space="preserve"> حيث ينحصر دفع العمولة بالعملاء المقدمين من قبل الطرف </w:t>
            </w:r>
            <w:r w:rsidR="009857B4" w:rsidRPr="008F0163">
              <w:rPr>
                <w:rFonts w:hint="cs"/>
                <w:color w:val="auto"/>
                <w:rtl/>
                <w:lang w:bidi="ar-AE"/>
              </w:rPr>
              <w:t>الثاني</w:t>
            </w:r>
            <w:r w:rsidRPr="008F0163">
              <w:rPr>
                <w:color w:val="auto"/>
                <w:rtl/>
                <w:lang w:bidi="ar-AE"/>
              </w:rPr>
              <w:t>.</w:t>
            </w:r>
          </w:p>
          <w:p w:rsidR="00FB256B" w:rsidRPr="008F0163" w:rsidRDefault="001A2A98" w:rsidP="00D86E43">
            <w:pPr>
              <w:pStyle w:val="Bodytext21"/>
              <w:numPr>
                <w:ilvl w:val="0"/>
                <w:numId w:val="5"/>
              </w:numPr>
              <w:bidi/>
              <w:spacing w:line="269" w:lineRule="exact"/>
              <w:jc w:val="both"/>
              <w:rPr>
                <w:color w:val="auto"/>
                <w:lang w:bidi="ar-AE"/>
              </w:rPr>
            </w:pPr>
            <w:r w:rsidRPr="008F0163">
              <w:rPr>
                <w:color w:val="auto"/>
                <w:rtl/>
                <w:lang w:bidi="ar-AE"/>
              </w:rPr>
              <w:t xml:space="preserve">تكون هذه الاتفاقية سارية المفعول لمدة </w:t>
            </w:r>
            <w:r w:rsidR="005E1D47" w:rsidRPr="005E1D47">
              <w:rPr>
                <w:rFonts w:hint="cs"/>
                <w:color w:val="auto"/>
                <w:rtl/>
                <w:lang w:bidi="ar-EG"/>
              </w:rPr>
              <w:t>سنة واحدة</w:t>
            </w:r>
            <w:r w:rsidRPr="005E1D47">
              <w:rPr>
                <w:color w:val="auto"/>
                <w:rtl/>
                <w:lang w:bidi="ar-AE"/>
              </w:rPr>
              <w:t xml:space="preserve"> </w:t>
            </w:r>
            <w:r w:rsidRPr="008F0163">
              <w:rPr>
                <w:color w:val="auto"/>
                <w:rtl/>
                <w:lang w:bidi="ar-AE"/>
              </w:rPr>
              <w:t>من تاريخها، و</w:t>
            </w:r>
            <w:r w:rsidR="004F67BA" w:rsidRPr="008F0163">
              <w:rPr>
                <w:rFonts w:hint="cs"/>
                <w:color w:val="auto"/>
                <w:rtl/>
                <w:lang w:bidi="ar-EG"/>
              </w:rPr>
              <w:t xml:space="preserve">لا </w:t>
            </w:r>
            <w:r w:rsidRPr="008F0163">
              <w:rPr>
                <w:color w:val="auto"/>
                <w:rtl/>
                <w:lang w:bidi="ar-AE"/>
              </w:rPr>
              <w:t>تعتبر هذه الاتفاقية مجددة تلقائيا</w:t>
            </w:r>
            <w:r w:rsidR="004F67BA" w:rsidRPr="008F0163">
              <w:rPr>
                <w:rFonts w:hint="cs"/>
                <w:color w:val="auto"/>
                <w:rtl/>
                <w:lang w:bidi="ar-AE"/>
              </w:rPr>
              <w:t>ً</w:t>
            </w:r>
            <w:r w:rsidRPr="008F0163">
              <w:rPr>
                <w:color w:val="auto"/>
                <w:rtl/>
                <w:lang w:bidi="ar-AE"/>
              </w:rPr>
              <w:t xml:space="preserve"> </w:t>
            </w:r>
            <w:r w:rsidR="004F67BA" w:rsidRPr="008F0163">
              <w:rPr>
                <w:rFonts w:hint="cs"/>
                <w:color w:val="auto"/>
                <w:rtl/>
                <w:lang w:bidi="ar-AE"/>
              </w:rPr>
              <w:t>إلا بتجديدها كتابياً بين الطرفين.</w:t>
            </w:r>
          </w:p>
          <w:p w:rsidR="001A2A98" w:rsidRDefault="001A2A98" w:rsidP="00C7497B">
            <w:pPr>
              <w:pStyle w:val="Bodytext21"/>
              <w:numPr>
                <w:ilvl w:val="0"/>
                <w:numId w:val="5"/>
              </w:numPr>
              <w:bidi/>
              <w:spacing w:line="269" w:lineRule="exact"/>
              <w:jc w:val="both"/>
              <w:rPr>
                <w:color w:val="auto"/>
                <w:lang w:bidi="ar-AE"/>
              </w:rPr>
            </w:pPr>
            <w:r w:rsidRPr="008F0163">
              <w:rPr>
                <w:color w:val="auto"/>
                <w:rtl/>
                <w:lang w:bidi="ar-AE"/>
              </w:rPr>
              <w:t>يقدم الطرف الثاني العملا</w:t>
            </w:r>
            <w:r w:rsidR="00FB256B" w:rsidRPr="008F0163">
              <w:rPr>
                <w:color w:val="auto"/>
                <w:rtl/>
                <w:lang w:bidi="ar-AE"/>
              </w:rPr>
              <w:t xml:space="preserve">ء إلى الطرف الأول من أجل </w:t>
            </w:r>
            <w:r w:rsidR="00FB256B" w:rsidRPr="008F0163">
              <w:rPr>
                <w:rFonts w:hint="cs"/>
                <w:color w:val="auto"/>
                <w:rtl/>
                <w:lang w:bidi="ar-AE"/>
              </w:rPr>
              <w:t>بيع وحدات عقارية في</w:t>
            </w:r>
            <w:r w:rsidR="00FB256B" w:rsidRPr="008F0163">
              <w:rPr>
                <w:color w:val="auto"/>
                <w:rtl/>
                <w:lang w:bidi="ar-AE"/>
              </w:rPr>
              <w:t xml:space="preserve"> </w:t>
            </w:r>
            <w:r w:rsidRPr="008F0163">
              <w:rPr>
                <w:color w:val="auto"/>
                <w:rtl/>
                <w:lang w:bidi="ar-AE"/>
              </w:rPr>
              <w:t>مشروعه الواقع في</w:t>
            </w:r>
            <w:r w:rsidR="00FB256B" w:rsidRPr="008F0163">
              <w:rPr>
                <w:rFonts w:hint="cs"/>
                <w:color w:val="auto"/>
                <w:rtl/>
                <w:lang w:bidi="ar-AE"/>
              </w:rPr>
              <w:t xml:space="preserve"> إمارة دبي</w:t>
            </w:r>
            <w:r w:rsidRPr="008F0163">
              <w:rPr>
                <w:color w:val="auto"/>
                <w:rtl/>
                <w:lang w:bidi="ar-AE"/>
              </w:rPr>
              <w:t xml:space="preserve"> </w:t>
            </w:r>
            <w:r w:rsidR="00C7497B">
              <w:rPr>
                <w:rFonts w:hint="cs"/>
                <w:color w:val="auto"/>
                <w:rtl/>
                <w:lang w:bidi="ar-EG"/>
              </w:rPr>
              <w:t>،</w:t>
            </w:r>
            <w:r w:rsidRPr="008F0163">
              <w:rPr>
                <w:color w:val="auto"/>
                <w:rtl/>
                <w:lang w:bidi="ar-AE"/>
              </w:rPr>
              <w:t xml:space="preserve">الإمارات العربية المتحدة. </w:t>
            </w:r>
          </w:p>
          <w:p w:rsidR="00B348F2" w:rsidRDefault="004E6DF6" w:rsidP="00461405">
            <w:pPr>
              <w:pStyle w:val="Bodytext21"/>
              <w:numPr>
                <w:ilvl w:val="0"/>
                <w:numId w:val="5"/>
              </w:numPr>
              <w:bidi/>
              <w:spacing w:line="269" w:lineRule="exact"/>
              <w:jc w:val="both"/>
              <w:rPr>
                <w:color w:val="auto"/>
                <w:lang w:bidi="ar-AE"/>
              </w:rPr>
            </w:pPr>
            <w:r w:rsidRPr="008F0163">
              <w:rPr>
                <w:rFonts w:hint="cs"/>
                <w:color w:val="auto"/>
                <w:rtl/>
                <w:lang w:bidi="ar-AE"/>
              </w:rPr>
              <w:t xml:space="preserve">سوف يحصل الطرف الثاني على اسم مستخدم وكلمة مرور تمنحه صلاحية الدخول </w:t>
            </w:r>
            <w:r w:rsidR="00461405" w:rsidRPr="008F0163">
              <w:rPr>
                <w:rFonts w:hint="cs"/>
                <w:color w:val="auto"/>
                <w:rtl/>
                <w:lang w:bidi="ar-AE"/>
              </w:rPr>
              <w:t>لبرنامج الكتروني</w:t>
            </w:r>
            <w:r w:rsidRPr="008F0163">
              <w:rPr>
                <w:rFonts w:hint="cs"/>
                <w:color w:val="auto"/>
                <w:rtl/>
                <w:lang w:bidi="ar-AE"/>
              </w:rPr>
              <w:t xml:space="preserve"> تم إعداده من قبل الطرف الأول ليتم عرض وحجز وحدات المشروع من خلاله وبمجرد حصول الطرف الثاني على هذه الصلاحية فإنه يقر بأنه يتحمل المسؤولية الكاملة القانونية والمالية المترتبة على أي ضرر قد يلحق بالطرف الأول ناشئ من جراء ذلك</w:t>
            </w:r>
          </w:p>
          <w:p w:rsidR="00E46E25" w:rsidRPr="00E46E25" w:rsidRDefault="00E46E25" w:rsidP="00E46E25">
            <w:pPr>
              <w:pStyle w:val="a7"/>
              <w:numPr>
                <w:ilvl w:val="0"/>
                <w:numId w:val="5"/>
              </w:numPr>
              <w:bidi/>
              <w:jc w:val="both"/>
              <w:rPr>
                <w:rFonts w:ascii="Calibri" w:eastAsia="Calibri" w:hAnsi="Calibri" w:cs="Calibri"/>
                <w:color w:val="auto"/>
                <w:sz w:val="21"/>
                <w:szCs w:val="21"/>
                <w:lang w:bidi="ar-AE"/>
              </w:rPr>
            </w:pPr>
            <w:r w:rsidRPr="00E46E25">
              <w:rPr>
                <w:rFonts w:ascii="Calibri" w:eastAsia="Calibri" w:hAnsi="Calibri" w:cs="Calibri"/>
                <w:color w:val="auto"/>
                <w:sz w:val="21"/>
                <w:szCs w:val="21"/>
                <w:rtl/>
                <w:lang w:bidi="ar-AE"/>
              </w:rPr>
              <w:t>يستطيع الطرف الثاني حجز الوحدة العقارية لأي عميل محتمل  من خلال هذا البرنامج عن طريق صلاحية الدخول الممنوحة له ولن يتم اعتماد هذا الحجز إلا بعد ارسال الطرف الثاني ايميل للبريد الالكتروني للطرف الأول يؤكد هذا الحجز مع صورة موقعة من العميل على نموذج حجز الوحدة وإرسال ما يثبت الدفع ، خلال مدة أقصاها 24 ساعة من تاريخ حجز الوحدة عبر البرنامج</w:t>
            </w:r>
            <w:r w:rsidRPr="00E46E25">
              <w:rPr>
                <w:rFonts w:ascii="Calibri" w:eastAsia="Calibri" w:hAnsi="Calibri" w:cs="Calibri"/>
                <w:color w:val="auto"/>
                <w:sz w:val="21"/>
                <w:szCs w:val="21"/>
                <w:lang w:bidi="ar-AE"/>
              </w:rPr>
              <w:t xml:space="preserve">     </w:t>
            </w:r>
          </w:p>
          <w:p w:rsidR="00252FCC" w:rsidRDefault="00FB256B" w:rsidP="000547F2">
            <w:pPr>
              <w:pStyle w:val="Bodytext21"/>
              <w:numPr>
                <w:ilvl w:val="0"/>
                <w:numId w:val="5"/>
              </w:numPr>
              <w:bidi/>
              <w:spacing w:line="269" w:lineRule="exact"/>
              <w:jc w:val="both"/>
              <w:rPr>
                <w:color w:val="auto"/>
                <w:lang w:bidi="ar-AE"/>
              </w:rPr>
            </w:pPr>
            <w:r w:rsidRPr="008F0163">
              <w:rPr>
                <w:rFonts w:hint="cs"/>
                <w:color w:val="auto"/>
                <w:rtl/>
                <w:lang w:bidi="ar-AE"/>
              </w:rPr>
              <w:t>يقدم</w:t>
            </w:r>
            <w:r w:rsidRPr="008F0163">
              <w:rPr>
                <w:color w:val="auto"/>
                <w:rtl/>
                <w:lang w:bidi="ar-AE"/>
              </w:rPr>
              <w:t xml:space="preserve"> الطرف الثاني</w:t>
            </w:r>
            <w:r w:rsidR="001A2A98" w:rsidRPr="008F0163">
              <w:rPr>
                <w:color w:val="auto"/>
                <w:rtl/>
                <w:lang w:bidi="ar-AE"/>
              </w:rPr>
              <w:t xml:space="preserve"> تفاصيل العميل في أو قبل زيارة المشتري المحتمل للموق</w:t>
            </w:r>
            <w:r w:rsidR="00C4626D" w:rsidRPr="008F0163">
              <w:rPr>
                <w:color w:val="auto"/>
                <w:rtl/>
                <w:lang w:bidi="ar-AE"/>
              </w:rPr>
              <w:t>ع/مكتب المبيعات للطرف الأول</w:t>
            </w:r>
            <w:r w:rsidR="001A2A98" w:rsidRPr="008F0163">
              <w:rPr>
                <w:color w:val="auto"/>
                <w:rtl/>
                <w:lang w:bidi="ar-AE"/>
              </w:rPr>
              <w:t>، وتقديمها إلى الموظف المعين من المطور للاحتفاظ بسجل لجميع المشترين المحتملين الذين يقدمهم الوكيل.</w:t>
            </w:r>
          </w:p>
          <w:p w:rsidR="00411239" w:rsidRPr="008F0163" w:rsidRDefault="00411239" w:rsidP="00411239">
            <w:pPr>
              <w:pStyle w:val="Bodytext21"/>
              <w:bidi/>
              <w:spacing w:line="269" w:lineRule="exact"/>
              <w:ind w:firstLine="0"/>
              <w:jc w:val="both"/>
              <w:rPr>
                <w:color w:val="auto"/>
                <w:lang w:bidi="ar-AE"/>
              </w:rPr>
            </w:pPr>
          </w:p>
          <w:p w:rsidR="00252FCC" w:rsidRPr="008F0163" w:rsidRDefault="001A2A98" w:rsidP="00C611F7">
            <w:pPr>
              <w:pStyle w:val="Bodytext21"/>
              <w:numPr>
                <w:ilvl w:val="0"/>
                <w:numId w:val="5"/>
              </w:numPr>
              <w:bidi/>
              <w:spacing w:line="269" w:lineRule="exact"/>
              <w:jc w:val="both"/>
              <w:rPr>
                <w:color w:val="auto"/>
                <w:lang w:bidi="ar-AE"/>
              </w:rPr>
            </w:pPr>
            <w:r w:rsidRPr="008F0163">
              <w:rPr>
                <w:color w:val="auto"/>
                <w:rtl/>
                <w:lang w:bidi="ar-AE"/>
              </w:rPr>
              <w:t xml:space="preserve">يقوم الطرف الثاني بتسويق المشروع على تكلفته الخاصة وبيع الوحدات في مشروع </w:t>
            </w:r>
            <w:r w:rsidR="00C611F7">
              <w:rPr>
                <w:rFonts w:hint="cs"/>
                <w:color w:val="auto"/>
                <w:rtl/>
                <w:lang w:bidi="ar-AE"/>
              </w:rPr>
              <w:t>الطرف الأول</w:t>
            </w:r>
            <w:r w:rsidRPr="008F0163">
              <w:rPr>
                <w:color w:val="auto"/>
                <w:rtl/>
                <w:lang w:bidi="ar-AE"/>
              </w:rPr>
              <w:t xml:space="preserve"> وليس له الحق في المطالبة بأي جزء من هذه النفقات من الطرف الأول.</w:t>
            </w:r>
          </w:p>
          <w:p w:rsidR="00252FCC" w:rsidRDefault="00076D7C" w:rsidP="00DA32FC">
            <w:pPr>
              <w:pStyle w:val="Bodytext21"/>
              <w:numPr>
                <w:ilvl w:val="0"/>
                <w:numId w:val="5"/>
              </w:numPr>
              <w:bidi/>
              <w:spacing w:line="269" w:lineRule="exact"/>
              <w:jc w:val="both"/>
              <w:rPr>
                <w:color w:val="auto"/>
                <w:lang w:bidi="ar-AE"/>
              </w:rPr>
            </w:pPr>
            <w:r w:rsidRPr="008F0163">
              <w:rPr>
                <w:rFonts w:hint="cs"/>
                <w:color w:val="auto"/>
                <w:rtl/>
                <w:lang w:bidi="ar-AE"/>
              </w:rPr>
              <w:t xml:space="preserve">على </w:t>
            </w:r>
            <w:r w:rsidRPr="008F0163">
              <w:rPr>
                <w:color w:val="auto"/>
                <w:rtl/>
                <w:lang w:bidi="ar-AE"/>
              </w:rPr>
              <w:t>الطرف الثاني</w:t>
            </w:r>
            <w:r w:rsidR="004F67BA" w:rsidRPr="008F0163">
              <w:rPr>
                <w:color w:val="auto"/>
                <w:rtl/>
                <w:lang w:bidi="ar-AE"/>
              </w:rPr>
              <w:t xml:space="preserve"> أن يحصل مسبق</w:t>
            </w:r>
            <w:r w:rsidR="001A2A98" w:rsidRPr="008F0163">
              <w:rPr>
                <w:color w:val="auto"/>
                <w:rtl/>
                <w:lang w:bidi="ar-AE"/>
              </w:rPr>
              <w:t>ا</w:t>
            </w:r>
            <w:r w:rsidR="004F67BA" w:rsidRPr="008F0163">
              <w:rPr>
                <w:rFonts w:hint="cs"/>
                <w:color w:val="auto"/>
                <w:rtl/>
                <w:lang w:bidi="ar-EG"/>
              </w:rPr>
              <w:t>ً</w:t>
            </w:r>
            <w:r w:rsidR="001A2A98" w:rsidRPr="008F0163">
              <w:rPr>
                <w:color w:val="auto"/>
                <w:rtl/>
                <w:lang w:bidi="ar-AE"/>
              </w:rPr>
              <w:t xml:space="preserve"> على موافقة خطية من الطرف الأول على محتويات المواد التسويقية / الإعلانية التي سيتم عرضها وتقديمها والترويج لها للمشروع.</w:t>
            </w:r>
          </w:p>
          <w:p w:rsidR="000547F2" w:rsidRPr="008F0163" w:rsidRDefault="000547F2" w:rsidP="000547F2">
            <w:pPr>
              <w:pStyle w:val="Bodytext21"/>
              <w:bidi/>
              <w:spacing w:line="269" w:lineRule="exact"/>
              <w:ind w:left="391" w:firstLine="0"/>
              <w:jc w:val="both"/>
              <w:rPr>
                <w:color w:val="auto"/>
                <w:lang w:bidi="ar-AE"/>
              </w:rPr>
            </w:pPr>
          </w:p>
          <w:p w:rsidR="00252FCC" w:rsidRPr="008F0163" w:rsidRDefault="00723851" w:rsidP="00DA32FC">
            <w:pPr>
              <w:pStyle w:val="Bodytext21"/>
              <w:numPr>
                <w:ilvl w:val="0"/>
                <w:numId w:val="5"/>
              </w:numPr>
              <w:bidi/>
              <w:spacing w:line="269" w:lineRule="exact"/>
              <w:jc w:val="both"/>
              <w:rPr>
                <w:color w:val="auto"/>
                <w:lang w:bidi="ar-AE"/>
              </w:rPr>
            </w:pPr>
            <w:r w:rsidRPr="008F0163">
              <w:rPr>
                <w:color w:val="auto"/>
                <w:rtl/>
                <w:lang w:bidi="ar-AE"/>
              </w:rPr>
              <w:t xml:space="preserve">يقرر الطرف الأول أسعار الوحدات وطريقة الدفع وصياغة وإبرام العقود مع المشتري المحتمل، ولا يُسمح للطرف الثاني بعرض الوحدات للبيع </w:t>
            </w:r>
            <w:r w:rsidRPr="008F0163">
              <w:rPr>
                <w:rFonts w:hint="cs"/>
                <w:color w:val="auto"/>
                <w:rtl/>
                <w:lang w:bidi="ar-EG"/>
              </w:rPr>
              <w:t>بما يخالف ذلك</w:t>
            </w:r>
            <w:r w:rsidR="00252FCC" w:rsidRPr="008F0163">
              <w:rPr>
                <w:rFonts w:hint="cs"/>
                <w:color w:val="auto"/>
                <w:rtl/>
                <w:lang w:bidi="ar-AE"/>
              </w:rPr>
              <w:t>.</w:t>
            </w:r>
          </w:p>
          <w:p w:rsidR="003B139A" w:rsidRDefault="003B139A" w:rsidP="003B139A">
            <w:pPr>
              <w:pStyle w:val="a7"/>
              <w:rPr>
                <w:color w:val="auto"/>
                <w:rtl/>
                <w:lang w:bidi="ar-AE"/>
              </w:rPr>
            </w:pPr>
          </w:p>
          <w:p w:rsidR="00252FCC" w:rsidRDefault="005061D0" w:rsidP="00252FCC">
            <w:pPr>
              <w:pStyle w:val="Bodytext21"/>
              <w:numPr>
                <w:ilvl w:val="0"/>
                <w:numId w:val="5"/>
              </w:numPr>
              <w:bidi/>
              <w:spacing w:line="269" w:lineRule="exact"/>
              <w:jc w:val="both"/>
              <w:rPr>
                <w:color w:val="auto"/>
                <w:lang w:bidi="ar-AE"/>
              </w:rPr>
            </w:pPr>
            <w:r w:rsidRPr="008F0163">
              <w:rPr>
                <w:color w:val="auto"/>
                <w:rtl/>
                <w:lang w:bidi="ar-AE"/>
              </w:rPr>
              <w:t>يقرر الطرف الأول أسعار الوحد</w:t>
            </w:r>
            <w:r w:rsidR="00951A94" w:rsidRPr="008F0163">
              <w:rPr>
                <w:rFonts w:hint="cs"/>
                <w:color w:val="auto"/>
                <w:rtl/>
                <w:lang w:bidi="ar-AE"/>
              </w:rPr>
              <w:t>ات</w:t>
            </w:r>
            <w:r w:rsidR="00252FCC" w:rsidRPr="008F0163">
              <w:rPr>
                <w:rFonts w:hint="cs"/>
                <w:color w:val="auto"/>
                <w:rtl/>
                <w:lang w:bidi="ar-AE"/>
              </w:rPr>
              <w:t xml:space="preserve"> ، حيث أن هذا السعر يكون قابل للتغيير في أي وقت خلال هذه الاتفاقية من قبل الطرف الأول</w:t>
            </w:r>
            <w:r w:rsidR="001A2A98" w:rsidRPr="008F0163">
              <w:rPr>
                <w:color w:val="auto"/>
                <w:rtl/>
                <w:lang w:bidi="ar-AE"/>
              </w:rPr>
              <w:t xml:space="preserve">، ولا يُسمح للطرف الثاني بعرض الوحدات للبيع </w:t>
            </w:r>
            <w:r w:rsidR="007223F9" w:rsidRPr="008F0163">
              <w:rPr>
                <w:rFonts w:hint="cs"/>
                <w:color w:val="auto"/>
                <w:rtl/>
                <w:lang w:bidi="ar-AE"/>
              </w:rPr>
              <w:t>بما يخالف أسعار الطرف الأول .</w:t>
            </w:r>
          </w:p>
          <w:p w:rsidR="00252FCC" w:rsidRDefault="00076D7C" w:rsidP="005E1D47">
            <w:pPr>
              <w:pStyle w:val="Bodytext21"/>
              <w:numPr>
                <w:ilvl w:val="0"/>
                <w:numId w:val="5"/>
              </w:numPr>
              <w:bidi/>
              <w:spacing w:line="269" w:lineRule="exact"/>
              <w:jc w:val="both"/>
              <w:rPr>
                <w:color w:val="auto"/>
                <w:lang w:bidi="ar-AE"/>
              </w:rPr>
            </w:pPr>
            <w:r w:rsidRPr="008F0163">
              <w:rPr>
                <w:color w:val="auto"/>
                <w:rtl/>
                <w:lang w:bidi="ar-AE"/>
              </w:rPr>
              <w:t>يجب الانتهاء من أي إحالة/</w:t>
            </w:r>
            <w:r w:rsidR="001A2A98" w:rsidRPr="008F0163">
              <w:rPr>
                <w:color w:val="auto"/>
                <w:rtl/>
                <w:lang w:bidi="ar-AE"/>
              </w:rPr>
              <w:t xml:space="preserve">توجيه مقدم من الطرف الثاني إلى الطرف الأول لتنفيذ </w:t>
            </w:r>
            <w:r w:rsidR="005061D0" w:rsidRPr="008F0163">
              <w:rPr>
                <w:rFonts w:hint="cs"/>
                <w:color w:val="auto"/>
                <w:rtl/>
                <w:lang w:bidi="ar-AE"/>
              </w:rPr>
              <w:t>اتفاقية بيع/شراء</w:t>
            </w:r>
            <w:r w:rsidR="001A2A98" w:rsidRPr="008F0163">
              <w:rPr>
                <w:color w:val="auto"/>
                <w:rtl/>
                <w:lang w:bidi="ar-AE"/>
              </w:rPr>
              <w:t xml:space="preserve"> في مدة أقصاها </w:t>
            </w:r>
            <w:r w:rsidR="005E1D47" w:rsidRPr="005E1D47">
              <w:rPr>
                <w:rFonts w:hint="cs"/>
                <w:color w:val="auto"/>
                <w:rtl/>
                <w:lang w:bidi="ar-EG"/>
              </w:rPr>
              <w:t>ثلاثة</w:t>
            </w:r>
            <w:r w:rsidR="001A2A98" w:rsidRPr="005E1D47">
              <w:rPr>
                <w:color w:val="auto"/>
                <w:rtl/>
                <w:lang w:bidi="ar-AE"/>
              </w:rPr>
              <w:t xml:space="preserve"> أشهر</w:t>
            </w:r>
            <w:r w:rsidR="001A2A98" w:rsidRPr="008F0163">
              <w:rPr>
                <w:color w:val="auto"/>
                <w:rtl/>
                <w:lang w:bidi="ar-AE"/>
              </w:rPr>
              <w:t>. لن يكون الطرف الثاني مؤهلاً لدفع العمولة بعد هذه الفترة.</w:t>
            </w:r>
          </w:p>
          <w:p w:rsidR="009D1D49" w:rsidRDefault="009D1D49" w:rsidP="009D1D49">
            <w:pPr>
              <w:pStyle w:val="Bodytext21"/>
              <w:bidi/>
              <w:spacing w:line="269" w:lineRule="exact"/>
              <w:ind w:firstLine="0"/>
              <w:jc w:val="both"/>
              <w:rPr>
                <w:color w:val="auto"/>
                <w:lang w:bidi="ar-AE"/>
              </w:rPr>
            </w:pPr>
          </w:p>
          <w:p w:rsidR="00A40263" w:rsidRPr="008F0163" w:rsidRDefault="001A2A98" w:rsidP="00252FCC">
            <w:pPr>
              <w:pStyle w:val="Bodytext21"/>
              <w:numPr>
                <w:ilvl w:val="0"/>
                <w:numId w:val="5"/>
              </w:numPr>
              <w:bidi/>
              <w:spacing w:line="269" w:lineRule="exact"/>
              <w:jc w:val="both"/>
              <w:rPr>
                <w:color w:val="auto"/>
                <w:lang w:bidi="ar-AE"/>
              </w:rPr>
            </w:pPr>
            <w:r w:rsidRPr="008F0163">
              <w:rPr>
                <w:color w:val="auto"/>
                <w:rtl/>
                <w:lang w:bidi="ar-AE"/>
              </w:rPr>
              <w:t xml:space="preserve">يحق للطرف الثاني الحصول على </w:t>
            </w:r>
            <w:r w:rsidR="00AC0544" w:rsidRPr="008F0163">
              <w:rPr>
                <w:rFonts w:hint="cs"/>
                <w:color w:val="auto"/>
                <w:rtl/>
                <w:lang w:bidi="ar-AE"/>
              </w:rPr>
              <w:t xml:space="preserve">نسبة </w:t>
            </w:r>
            <w:r w:rsidRPr="008F0163">
              <w:rPr>
                <w:color w:val="auto"/>
                <w:rtl/>
                <w:lang w:bidi="ar-AE"/>
              </w:rPr>
              <w:t>عمولة مبيعات</w:t>
            </w:r>
            <w:r w:rsidR="00A40263" w:rsidRPr="008F0163">
              <w:rPr>
                <w:rFonts w:hint="cs"/>
                <w:color w:val="auto"/>
                <w:rtl/>
                <w:lang w:bidi="ar-AE"/>
              </w:rPr>
              <w:t xml:space="preserve"> </w:t>
            </w:r>
            <w:r w:rsidR="00EA65B2" w:rsidRPr="008F0163">
              <w:rPr>
                <w:rFonts w:hint="cs"/>
                <w:color w:val="auto"/>
                <w:rtl/>
                <w:lang w:bidi="ar-AE"/>
              </w:rPr>
              <w:t xml:space="preserve">عند </w:t>
            </w:r>
            <w:r w:rsidR="00AC0544" w:rsidRPr="008F0163">
              <w:rPr>
                <w:rFonts w:hint="cs"/>
                <w:color w:val="auto"/>
                <w:rtl/>
                <w:lang w:bidi="ar-AE"/>
              </w:rPr>
              <w:t>ال</w:t>
            </w:r>
            <w:r w:rsidR="00EA65B2" w:rsidRPr="008F0163">
              <w:rPr>
                <w:rFonts w:hint="cs"/>
                <w:color w:val="auto"/>
                <w:rtl/>
                <w:lang w:bidi="ar-AE"/>
              </w:rPr>
              <w:t>إتمام</w:t>
            </w:r>
            <w:r w:rsidR="00AC0544" w:rsidRPr="008F0163">
              <w:rPr>
                <w:rFonts w:hint="cs"/>
                <w:color w:val="auto"/>
                <w:rtl/>
                <w:lang w:bidi="ar-AE"/>
              </w:rPr>
              <w:t xml:space="preserve"> الناجح</w:t>
            </w:r>
            <w:r w:rsidR="00EA65B2" w:rsidRPr="008F0163">
              <w:rPr>
                <w:rFonts w:hint="cs"/>
                <w:color w:val="auto"/>
                <w:rtl/>
                <w:lang w:bidi="ar-AE"/>
              </w:rPr>
              <w:t xml:space="preserve"> </w:t>
            </w:r>
            <w:r w:rsidR="00AC0544" w:rsidRPr="008F0163">
              <w:rPr>
                <w:rFonts w:hint="cs"/>
                <w:color w:val="auto"/>
                <w:rtl/>
                <w:lang w:bidi="ar-AE"/>
              </w:rPr>
              <w:t>ل</w:t>
            </w:r>
            <w:r w:rsidR="00EA65B2" w:rsidRPr="008F0163">
              <w:rPr>
                <w:rFonts w:hint="cs"/>
                <w:color w:val="auto"/>
                <w:rtl/>
                <w:lang w:bidi="ar-AE"/>
              </w:rPr>
              <w:t>عملية بيع الوحدة العقارية عن طريقه</w:t>
            </w:r>
            <w:r w:rsidR="00AC0544" w:rsidRPr="008F0163">
              <w:rPr>
                <w:rFonts w:hint="cs"/>
                <w:color w:val="auto"/>
                <w:rtl/>
                <w:lang w:bidi="ar-AE"/>
              </w:rPr>
              <w:t xml:space="preserve"> </w:t>
            </w:r>
            <w:r w:rsidR="008F0163" w:rsidRPr="008F0163">
              <w:rPr>
                <w:color w:val="auto"/>
                <w:rtl/>
                <w:lang w:bidi="ar-AE"/>
              </w:rPr>
              <w:t>(وفق</w:t>
            </w:r>
            <w:r w:rsidR="00AC0544" w:rsidRPr="008F0163">
              <w:rPr>
                <w:color w:val="auto"/>
                <w:rtl/>
                <w:lang w:bidi="ar-AE"/>
              </w:rPr>
              <w:t>ا</w:t>
            </w:r>
            <w:r w:rsidR="008F0163" w:rsidRPr="008F0163">
              <w:rPr>
                <w:rFonts w:hint="cs"/>
                <w:color w:val="auto"/>
                <w:rtl/>
                <w:lang w:bidi="ar-EG"/>
              </w:rPr>
              <w:t>ً</w:t>
            </w:r>
            <w:r w:rsidR="00AC0544" w:rsidRPr="008F0163">
              <w:rPr>
                <w:color w:val="auto"/>
                <w:rtl/>
                <w:lang w:bidi="ar-AE"/>
              </w:rPr>
              <w:t xml:space="preserve"> لأسعار البيع المقدمة من الطرف الأول) مما يؤدي إلى توقيع اتفاقية البيع والشراء بين الطرف الأول والعميل / المشتري </w:t>
            </w:r>
            <w:r w:rsidR="00AC0544" w:rsidRPr="008F0163">
              <w:rPr>
                <w:color w:val="auto"/>
                <w:rtl/>
                <w:lang w:bidi="ar-AE"/>
              </w:rPr>
              <w:lastRenderedPageBreak/>
              <w:t>للعقار تحت الاسم للمشتري ، وتنفيذ اتفاقية البيع/الشراء.</w:t>
            </w:r>
            <w:r w:rsidR="00A40263" w:rsidRPr="008F0163">
              <w:rPr>
                <w:rFonts w:hint="cs"/>
                <w:color w:val="auto"/>
                <w:rtl/>
                <w:lang w:bidi="ar-AE"/>
              </w:rPr>
              <w:t xml:space="preserve"> وفق النسب التالية</w:t>
            </w:r>
            <w:r w:rsidR="00EA65B2" w:rsidRPr="008F0163">
              <w:rPr>
                <w:rFonts w:hint="cs"/>
                <w:color w:val="auto"/>
                <w:rtl/>
                <w:lang w:bidi="ar-AE"/>
              </w:rPr>
              <w:t>:</w:t>
            </w:r>
            <w:r w:rsidR="00A40263" w:rsidRPr="008F0163">
              <w:rPr>
                <w:rFonts w:hint="cs"/>
                <w:color w:val="auto"/>
                <w:rtl/>
                <w:lang w:bidi="ar-AE"/>
              </w:rPr>
              <w:t xml:space="preserve"> </w:t>
            </w:r>
          </w:p>
          <w:p w:rsidR="00DB226D" w:rsidRPr="008F0163" w:rsidRDefault="00DB226D" w:rsidP="00DB226D">
            <w:pPr>
              <w:pStyle w:val="Bodytext21"/>
              <w:bidi/>
              <w:spacing w:line="269" w:lineRule="exact"/>
              <w:ind w:left="391" w:firstLine="0"/>
              <w:jc w:val="both"/>
              <w:rPr>
                <w:color w:val="auto"/>
                <w:lang w:bidi="ar-AE"/>
              </w:rPr>
            </w:pPr>
          </w:p>
          <w:tbl>
            <w:tblPr>
              <w:tblStyle w:val="a3"/>
              <w:bidiVisual/>
              <w:tblW w:w="0" w:type="auto"/>
              <w:tblLook w:val="04A0" w:firstRow="1" w:lastRow="0" w:firstColumn="1" w:lastColumn="0" w:noHBand="0" w:noVBand="1"/>
            </w:tblPr>
            <w:tblGrid>
              <w:gridCol w:w="1454"/>
              <w:gridCol w:w="1455"/>
              <w:gridCol w:w="1455"/>
            </w:tblGrid>
            <w:tr w:rsidR="008F0163" w:rsidRPr="008F0163" w:rsidTr="00B700AC">
              <w:tc>
                <w:tcPr>
                  <w:tcW w:w="4364" w:type="dxa"/>
                  <w:gridSpan w:val="3"/>
                  <w:vAlign w:val="center"/>
                </w:tcPr>
                <w:p w:rsidR="007223F9" w:rsidRPr="008F0163" w:rsidRDefault="007223F9" w:rsidP="009D4569">
                  <w:pPr>
                    <w:jc w:val="center"/>
                    <w:rPr>
                      <w:color w:val="auto"/>
                      <w:lang w:bidi="ar-SA"/>
                    </w:rPr>
                  </w:pPr>
                  <w:r w:rsidRPr="008F0163">
                    <w:rPr>
                      <w:color w:val="auto"/>
                      <w:rtl/>
                      <w:lang w:bidi="ar-SA"/>
                    </w:rPr>
                    <w:t>عمليةالبيع</w:t>
                  </w:r>
                </w:p>
                <w:p w:rsidR="00DB226D" w:rsidRPr="008F0163" w:rsidRDefault="00DB226D" w:rsidP="00B700AC">
                  <w:pPr>
                    <w:jc w:val="center"/>
                    <w:rPr>
                      <w:color w:val="auto"/>
                      <w:rtl/>
                      <w:lang w:bidi="ar-SA"/>
                    </w:rPr>
                  </w:pPr>
                </w:p>
              </w:tc>
            </w:tr>
            <w:tr w:rsidR="008F0163" w:rsidRPr="008F0163" w:rsidTr="00B700AC">
              <w:tc>
                <w:tcPr>
                  <w:tcW w:w="1454" w:type="dxa"/>
                  <w:vAlign w:val="center"/>
                </w:tcPr>
                <w:p w:rsidR="007223F9" w:rsidRPr="008F0163" w:rsidRDefault="007223F9" w:rsidP="00B700AC">
                  <w:pPr>
                    <w:jc w:val="center"/>
                    <w:rPr>
                      <w:rFonts w:ascii="Calibri" w:eastAsia="Calibri" w:hAnsi="Calibri" w:cs="Calibri"/>
                      <w:color w:val="auto"/>
                      <w:sz w:val="21"/>
                      <w:szCs w:val="21"/>
                      <w:lang w:bidi="ar-AE"/>
                    </w:rPr>
                  </w:pPr>
                  <w:r w:rsidRPr="008F0163">
                    <w:rPr>
                      <w:rFonts w:ascii="Calibri" w:eastAsia="Calibri" w:hAnsi="Calibri" w:cs="Calibri"/>
                      <w:color w:val="auto"/>
                      <w:sz w:val="21"/>
                      <w:szCs w:val="21"/>
                      <w:rtl/>
                      <w:lang w:bidi="ar-AE"/>
                    </w:rPr>
                    <w:t>نسبة المسدد من سعر الشراء</w:t>
                  </w:r>
                </w:p>
                <w:p w:rsidR="00CB390A" w:rsidRPr="008F0163" w:rsidRDefault="00CB390A" w:rsidP="00B700AC">
                  <w:pPr>
                    <w:jc w:val="center"/>
                    <w:rPr>
                      <w:rFonts w:ascii="Calibri" w:eastAsia="Calibri" w:hAnsi="Calibri" w:cs="Calibri"/>
                      <w:color w:val="auto"/>
                      <w:sz w:val="21"/>
                      <w:szCs w:val="21"/>
                      <w:lang w:bidi="ar-AE"/>
                    </w:rPr>
                  </w:pPr>
                </w:p>
              </w:tc>
              <w:tc>
                <w:tcPr>
                  <w:tcW w:w="1455" w:type="dxa"/>
                  <w:vAlign w:val="center"/>
                </w:tcPr>
                <w:p w:rsidR="007223F9" w:rsidRDefault="009D4569" w:rsidP="00134D17">
                  <w:pPr>
                    <w:jc w:val="right"/>
                    <w:rPr>
                      <w:rFonts w:ascii="Calibri" w:eastAsia="Calibri" w:hAnsi="Calibri" w:cs="Calibri"/>
                      <w:color w:val="auto"/>
                      <w:sz w:val="21"/>
                      <w:szCs w:val="21"/>
                      <w:rtl/>
                      <w:lang w:bidi="ar-AE"/>
                    </w:rPr>
                  </w:pPr>
                  <w:r>
                    <w:rPr>
                      <w:rFonts w:ascii="Calibri" w:eastAsia="Calibri" w:hAnsi="Calibri" w:cs="Calibri" w:hint="cs"/>
                      <w:color w:val="auto"/>
                      <w:sz w:val="21"/>
                      <w:szCs w:val="21"/>
                      <w:rtl/>
                      <w:lang w:bidi="ar-AE"/>
                    </w:rPr>
                    <w:t>10</w:t>
                  </w:r>
                  <w:r w:rsidR="00134D17">
                    <w:rPr>
                      <w:rFonts w:ascii="Calibri" w:eastAsia="Calibri" w:hAnsi="Calibri" w:cs="Calibri" w:hint="cs"/>
                      <w:color w:val="auto"/>
                      <w:sz w:val="21"/>
                      <w:szCs w:val="21"/>
                      <w:rtl/>
                      <w:lang w:bidi="ar-AE"/>
                    </w:rPr>
                    <w:t xml:space="preserve"> % +4%</w:t>
                  </w:r>
                </w:p>
                <w:p w:rsidR="00134D17" w:rsidRPr="008F0163" w:rsidRDefault="00134D17" w:rsidP="00134D17">
                  <w:pPr>
                    <w:jc w:val="right"/>
                    <w:rPr>
                      <w:color w:val="auto"/>
                      <w:rtl/>
                      <w:lang w:bidi="ar-EG"/>
                    </w:rPr>
                  </w:pPr>
                  <w:r>
                    <w:rPr>
                      <w:rFonts w:ascii="Calibri" w:eastAsia="Calibri" w:hAnsi="Calibri" w:cs="Calibri" w:hint="cs"/>
                      <w:color w:val="auto"/>
                      <w:sz w:val="21"/>
                      <w:szCs w:val="21"/>
                      <w:rtl/>
                      <w:lang w:bidi="ar-AE"/>
                    </w:rPr>
                    <w:t>رسوم تسجيل</w:t>
                  </w:r>
                </w:p>
              </w:tc>
              <w:tc>
                <w:tcPr>
                  <w:tcW w:w="1455" w:type="dxa"/>
                  <w:vAlign w:val="center"/>
                </w:tcPr>
                <w:p w:rsidR="00134D17" w:rsidRPr="008F0163" w:rsidRDefault="009D4569" w:rsidP="00134D17">
                  <w:pPr>
                    <w:bidi/>
                    <w:jc w:val="center"/>
                    <w:rPr>
                      <w:rFonts w:ascii="Calibri" w:eastAsia="Calibri" w:hAnsi="Calibri" w:cs="Calibri"/>
                      <w:color w:val="auto"/>
                      <w:sz w:val="21"/>
                      <w:szCs w:val="21"/>
                      <w:lang w:bidi="ar-EG"/>
                    </w:rPr>
                  </w:pPr>
                  <w:r>
                    <w:rPr>
                      <w:rFonts w:ascii="Calibri" w:eastAsia="Calibri" w:hAnsi="Calibri" w:cs="Calibri" w:hint="cs"/>
                      <w:color w:val="auto"/>
                      <w:sz w:val="21"/>
                      <w:szCs w:val="21"/>
                      <w:rtl/>
                      <w:lang w:bidi="ar-EG"/>
                    </w:rPr>
                    <w:t>20</w:t>
                  </w:r>
                  <w:r w:rsidR="00A349BC">
                    <w:rPr>
                      <w:rFonts w:ascii="Calibri" w:eastAsia="Calibri" w:hAnsi="Calibri" w:cs="Calibri" w:hint="cs"/>
                      <w:color w:val="auto"/>
                      <w:sz w:val="21"/>
                      <w:szCs w:val="21"/>
                      <w:rtl/>
                      <w:lang w:bidi="ar-EG"/>
                    </w:rPr>
                    <w:t xml:space="preserve">% </w:t>
                  </w:r>
                </w:p>
                <w:p w:rsidR="00A349BC" w:rsidRPr="008F0163" w:rsidRDefault="00A349BC" w:rsidP="00B700AC">
                  <w:pPr>
                    <w:bidi/>
                    <w:jc w:val="center"/>
                    <w:rPr>
                      <w:rFonts w:ascii="Calibri" w:eastAsia="Calibri" w:hAnsi="Calibri" w:cs="Calibri"/>
                      <w:color w:val="auto"/>
                      <w:sz w:val="21"/>
                      <w:szCs w:val="21"/>
                      <w:rtl/>
                      <w:lang w:bidi="ar-EG"/>
                    </w:rPr>
                  </w:pPr>
                </w:p>
              </w:tc>
            </w:tr>
            <w:tr w:rsidR="008F0163" w:rsidRPr="008F0163" w:rsidTr="00B700AC">
              <w:tc>
                <w:tcPr>
                  <w:tcW w:w="1454" w:type="dxa"/>
                  <w:vAlign w:val="center"/>
                </w:tcPr>
                <w:p w:rsidR="007223F9" w:rsidRPr="008F0163" w:rsidRDefault="007223F9" w:rsidP="00B700AC">
                  <w:pPr>
                    <w:jc w:val="center"/>
                    <w:rPr>
                      <w:rFonts w:ascii="Calibri" w:eastAsia="Calibri" w:hAnsi="Calibri" w:cs="Calibri"/>
                      <w:color w:val="auto"/>
                      <w:sz w:val="21"/>
                      <w:szCs w:val="21"/>
                      <w:lang w:bidi="ar-AE"/>
                    </w:rPr>
                  </w:pPr>
                  <w:r w:rsidRPr="008F0163">
                    <w:rPr>
                      <w:rFonts w:ascii="Calibri" w:eastAsia="Calibri" w:hAnsi="Calibri" w:cs="Calibri"/>
                      <w:color w:val="auto"/>
                      <w:sz w:val="21"/>
                      <w:szCs w:val="21"/>
                      <w:rtl/>
                      <w:lang w:bidi="ar-AE"/>
                    </w:rPr>
                    <w:t>نسبة العمولة المستحقة</w:t>
                  </w:r>
                </w:p>
                <w:p w:rsidR="00CB390A" w:rsidRPr="008F0163" w:rsidRDefault="00CB390A" w:rsidP="00B700AC">
                  <w:pPr>
                    <w:jc w:val="center"/>
                    <w:rPr>
                      <w:rFonts w:ascii="Calibri" w:eastAsia="Calibri" w:hAnsi="Calibri" w:cs="Calibri"/>
                      <w:color w:val="auto"/>
                      <w:sz w:val="21"/>
                      <w:szCs w:val="21"/>
                      <w:lang w:bidi="ar-AE"/>
                    </w:rPr>
                  </w:pPr>
                </w:p>
              </w:tc>
              <w:tc>
                <w:tcPr>
                  <w:tcW w:w="1455" w:type="dxa"/>
                  <w:vAlign w:val="center"/>
                </w:tcPr>
                <w:p w:rsidR="007223F9" w:rsidRPr="008F0163" w:rsidRDefault="005B57D3" w:rsidP="00B700AC">
                  <w:pPr>
                    <w:jc w:val="center"/>
                    <w:rPr>
                      <w:rFonts w:ascii="Calibri" w:eastAsia="Calibri" w:hAnsi="Calibri" w:cs="Calibri"/>
                      <w:color w:val="auto"/>
                      <w:sz w:val="21"/>
                      <w:szCs w:val="21"/>
                      <w:rtl/>
                      <w:lang w:bidi="ar-EG"/>
                    </w:rPr>
                  </w:pPr>
                  <w:r>
                    <w:rPr>
                      <w:rFonts w:ascii="Calibri" w:eastAsia="Calibri" w:hAnsi="Calibri" w:cs="Calibri" w:hint="cs"/>
                      <w:color w:val="auto"/>
                      <w:sz w:val="21"/>
                      <w:szCs w:val="21"/>
                      <w:rtl/>
                      <w:lang w:bidi="ar-AE"/>
                    </w:rPr>
                    <w:t>2</w:t>
                  </w:r>
                  <w:r w:rsidR="003B4C9C" w:rsidRPr="008F0163">
                    <w:rPr>
                      <w:rFonts w:ascii="Calibri" w:eastAsia="Calibri" w:hAnsi="Calibri" w:cs="Calibri" w:hint="cs"/>
                      <w:color w:val="auto"/>
                      <w:sz w:val="21"/>
                      <w:szCs w:val="21"/>
                      <w:rtl/>
                      <w:lang w:bidi="ar-AE"/>
                    </w:rPr>
                    <w:t>.5%</w:t>
                  </w:r>
                </w:p>
              </w:tc>
              <w:tc>
                <w:tcPr>
                  <w:tcW w:w="1455" w:type="dxa"/>
                  <w:vAlign w:val="center"/>
                </w:tcPr>
                <w:p w:rsidR="007223F9" w:rsidRPr="008F0163" w:rsidRDefault="005B57D3" w:rsidP="00B700AC">
                  <w:pPr>
                    <w:jc w:val="center"/>
                    <w:rPr>
                      <w:rFonts w:ascii="Calibri" w:eastAsia="Calibri" w:hAnsi="Calibri" w:cs="Calibri"/>
                      <w:color w:val="auto"/>
                      <w:sz w:val="21"/>
                      <w:szCs w:val="21"/>
                      <w:lang w:bidi="ar-AE"/>
                    </w:rPr>
                  </w:pPr>
                  <w:r>
                    <w:rPr>
                      <w:rFonts w:ascii="Calibri" w:eastAsia="Calibri" w:hAnsi="Calibri" w:cs="Calibri" w:hint="cs"/>
                      <w:color w:val="auto"/>
                      <w:sz w:val="21"/>
                      <w:szCs w:val="21"/>
                      <w:rtl/>
                      <w:lang w:bidi="ar-AE"/>
                    </w:rPr>
                    <w:t>2</w:t>
                  </w:r>
                  <w:r w:rsidR="00F20A9A" w:rsidRPr="008F0163">
                    <w:rPr>
                      <w:rFonts w:ascii="Calibri" w:eastAsia="Calibri" w:hAnsi="Calibri" w:cs="Calibri" w:hint="cs"/>
                      <w:color w:val="auto"/>
                      <w:sz w:val="21"/>
                      <w:szCs w:val="21"/>
                      <w:rtl/>
                      <w:lang w:bidi="ar-AE"/>
                    </w:rPr>
                    <w:t>.5%</w:t>
                  </w:r>
                </w:p>
              </w:tc>
            </w:tr>
          </w:tbl>
          <w:p w:rsidR="005B1BB8" w:rsidRPr="008F0163" w:rsidRDefault="005B1BB8" w:rsidP="008F0163">
            <w:pPr>
              <w:pStyle w:val="Bodytext21"/>
              <w:numPr>
                <w:ilvl w:val="0"/>
                <w:numId w:val="5"/>
              </w:numPr>
              <w:bidi/>
              <w:spacing w:line="269" w:lineRule="exact"/>
              <w:jc w:val="both"/>
              <w:rPr>
                <w:color w:val="auto"/>
                <w:lang w:bidi="ar-AE"/>
              </w:rPr>
            </w:pPr>
            <w:r w:rsidRPr="008F0163">
              <w:rPr>
                <w:rFonts w:hint="cs"/>
                <w:color w:val="auto"/>
                <w:rtl/>
                <w:lang w:bidi="ar-EG"/>
              </w:rPr>
              <w:t>لن يتم دفع العمولة المنصوص عليها في البند (</w:t>
            </w:r>
            <w:r w:rsidR="008F0163">
              <w:rPr>
                <w:rFonts w:hint="cs"/>
                <w:color w:val="auto"/>
                <w:rtl/>
                <w:lang w:bidi="ar-EG"/>
              </w:rPr>
              <w:t>13</w:t>
            </w:r>
            <w:r w:rsidRPr="008F0163">
              <w:rPr>
                <w:rFonts w:hint="cs"/>
                <w:color w:val="auto"/>
                <w:rtl/>
                <w:lang w:bidi="ar-EG"/>
              </w:rPr>
              <w:t>) حتى يتم الامتثال لكافة الشروط التالية :</w:t>
            </w:r>
          </w:p>
          <w:p w:rsidR="005B1BB8" w:rsidRDefault="005B1BB8" w:rsidP="008F0163">
            <w:pPr>
              <w:pStyle w:val="Bodytext21"/>
              <w:numPr>
                <w:ilvl w:val="0"/>
                <w:numId w:val="14"/>
              </w:numPr>
              <w:bidi/>
              <w:spacing w:line="269" w:lineRule="exact"/>
              <w:ind w:left="445"/>
              <w:jc w:val="both"/>
              <w:rPr>
                <w:color w:val="auto"/>
                <w:lang w:bidi="ar-AE"/>
              </w:rPr>
            </w:pPr>
            <w:r w:rsidRPr="008F0163">
              <w:rPr>
                <w:rFonts w:hint="cs"/>
                <w:color w:val="auto"/>
                <w:rtl/>
                <w:lang w:bidi="ar-EG"/>
              </w:rPr>
              <w:t xml:space="preserve">توقيع المشتري على اتفاقية شراء الوحدة العقارية المقدمة من الطرف الأول </w:t>
            </w:r>
            <w:r w:rsidR="00DF55A1" w:rsidRPr="008F0163">
              <w:rPr>
                <w:rFonts w:hint="cs"/>
                <w:color w:val="auto"/>
                <w:rtl/>
                <w:lang w:bidi="ar-EG"/>
              </w:rPr>
              <w:t>وفق الشروط والأحكام الواردة فيها</w:t>
            </w:r>
            <w:r w:rsidR="00CE1117" w:rsidRPr="008F0163">
              <w:rPr>
                <w:rFonts w:hint="cs"/>
                <w:color w:val="auto"/>
                <w:rtl/>
                <w:lang w:bidi="ar-EG"/>
              </w:rPr>
              <w:t xml:space="preserve"> واستلام البائع</w:t>
            </w:r>
            <w:r w:rsidR="00CE1117" w:rsidRPr="008F0163">
              <w:rPr>
                <w:color w:val="auto"/>
                <w:lang w:bidi="ar-EG"/>
              </w:rPr>
              <w:t xml:space="preserve"> </w:t>
            </w:r>
            <w:r w:rsidR="00CE1117" w:rsidRPr="008F0163">
              <w:rPr>
                <w:rFonts w:hint="cs"/>
                <w:color w:val="auto"/>
                <w:rtl/>
                <w:lang w:bidi="ar-EG"/>
              </w:rPr>
              <w:t xml:space="preserve">لنسخة موقعة أصولاً  </w:t>
            </w:r>
          </w:p>
          <w:p w:rsidR="00FC541A" w:rsidRDefault="00FC541A" w:rsidP="00FC541A">
            <w:pPr>
              <w:pStyle w:val="Bodytext21"/>
              <w:bidi/>
              <w:spacing w:line="269" w:lineRule="exact"/>
              <w:ind w:left="445" w:firstLine="0"/>
              <w:jc w:val="both"/>
              <w:rPr>
                <w:color w:val="auto"/>
                <w:lang w:bidi="ar-AE"/>
              </w:rPr>
            </w:pPr>
          </w:p>
          <w:p w:rsidR="00F135F5" w:rsidRPr="00FC541A" w:rsidRDefault="00DF55A1" w:rsidP="00FC541A">
            <w:pPr>
              <w:pStyle w:val="Bodytext21"/>
              <w:numPr>
                <w:ilvl w:val="0"/>
                <w:numId w:val="14"/>
              </w:numPr>
              <w:bidi/>
              <w:spacing w:line="269" w:lineRule="exact"/>
              <w:ind w:left="445"/>
              <w:jc w:val="both"/>
              <w:rPr>
                <w:color w:val="auto"/>
                <w:lang w:bidi="ar-AE"/>
              </w:rPr>
            </w:pPr>
            <w:r w:rsidRPr="00FC541A">
              <w:rPr>
                <w:rFonts w:hint="cs"/>
                <w:color w:val="auto"/>
                <w:rtl/>
                <w:lang w:bidi="ar-EG"/>
              </w:rPr>
              <w:t xml:space="preserve">دفع عشرة بالمائة (10%) من سعر شراء الوحدة </w:t>
            </w:r>
            <w:r w:rsidR="00F135F5" w:rsidRPr="00FC541A">
              <w:rPr>
                <w:rFonts w:hint="cs"/>
                <w:color w:val="auto"/>
                <w:rtl/>
                <w:lang w:bidi="ar-EG"/>
              </w:rPr>
              <w:t>على الأقل</w:t>
            </w:r>
          </w:p>
          <w:p w:rsidR="008F0163" w:rsidRDefault="00F135F5" w:rsidP="00D86E43">
            <w:pPr>
              <w:pStyle w:val="Bodytext21"/>
              <w:numPr>
                <w:ilvl w:val="0"/>
                <w:numId w:val="14"/>
              </w:numPr>
              <w:bidi/>
              <w:spacing w:line="269" w:lineRule="exact"/>
              <w:ind w:left="445"/>
              <w:jc w:val="both"/>
              <w:rPr>
                <w:color w:val="auto"/>
                <w:lang w:bidi="ar-AE"/>
              </w:rPr>
            </w:pPr>
            <w:r w:rsidRPr="008F0163">
              <w:rPr>
                <w:rFonts w:hint="cs"/>
                <w:color w:val="auto"/>
                <w:rtl/>
                <w:lang w:bidi="ar-EG"/>
              </w:rPr>
              <w:t>دفع رسوم تسجيل الوحدة العقارية باسم المشتري لدى السجل العقاري المبدئي والبالغة حالياً 4% من سعر شراء الوحدة</w:t>
            </w:r>
            <w:r w:rsidR="005E1D47">
              <w:rPr>
                <w:rFonts w:hint="cs"/>
                <w:color w:val="auto"/>
                <w:rtl/>
                <w:lang w:bidi="ar-EG"/>
              </w:rPr>
              <w:t xml:space="preserve"> </w:t>
            </w:r>
            <w:r w:rsidR="00D86E43">
              <w:rPr>
                <w:rFonts w:hint="cs"/>
                <w:color w:val="auto"/>
                <w:rtl/>
                <w:lang w:bidi="ar-EG"/>
              </w:rPr>
              <w:t>و</w:t>
            </w:r>
            <w:r w:rsidR="005E1D47">
              <w:rPr>
                <w:color w:val="auto"/>
                <w:lang w:bidi="ar-EG"/>
              </w:rPr>
              <w:t xml:space="preserve"> </w:t>
            </w:r>
            <w:r w:rsidR="005E1D47">
              <w:rPr>
                <w:rFonts w:hint="cs"/>
                <w:color w:val="auto"/>
                <w:rtl/>
                <w:lang w:bidi="ar-EG"/>
              </w:rPr>
              <w:t>أي رسوم أخرى</w:t>
            </w:r>
            <w:r w:rsidRPr="008F0163">
              <w:rPr>
                <w:rFonts w:hint="cs"/>
                <w:color w:val="auto"/>
                <w:rtl/>
                <w:lang w:bidi="ar-EG"/>
              </w:rPr>
              <w:t xml:space="preserve"> والتي من الممكن أن تتغير بأي وقت وفق متطلبات القوانين الناظمة لذلك والتي </w:t>
            </w:r>
            <w:r w:rsidR="0047720A" w:rsidRPr="008F0163">
              <w:rPr>
                <w:rFonts w:hint="cs"/>
                <w:color w:val="auto"/>
                <w:rtl/>
                <w:lang w:bidi="ar-EG"/>
              </w:rPr>
              <w:t xml:space="preserve">على الدوام يجب استيفائها من قبل المشتري </w:t>
            </w:r>
          </w:p>
          <w:p w:rsidR="00DF493A" w:rsidRDefault="00DF493A" w:rsidP="00411239">
            <w:pPr>
              <w:pStyle w:val="Bodytext21"/>
              <w:bidi/>
              <w:spacing w:line="269" w:lineRule="exact"/>
              <w:ind w:left="85" w:firstLine="0"/>
              <w:jc w:val="both"/>
              <w:rPr>
                <w:color w:val="auto"/>
                <w:lang w:bidi="ar-AE"/>
              </w:rPr>
            </w:pPr>
          </w:p>
          <w:p w:rsidR="00FC541A" w:rsidRDefault="00120A71" w:rsidP="00120A71">
            <w:pPr>
              <w:pStyle w:val="Bodytext21"/>
              <w:numPr>
                <w:ilvl w:val="0"/>
                <w:numId w:val="14"/>
              </w:numPr>
              <w:bidi/>
              <w:spacing w:line="269" w:lineRule="exact"/>
              <w:ind w:left="445"/>
              <w:jc w:val="both"/>
              <w:rPr>
                <w:color w:val="auto"/>
                <w:lang w:bidi="ar-AE"/>
              </w:rPr>
            </w:pPr>
            <w:r>
              <w:rPr>
                <w:rFonts w:hint="cs"/>
                <w:color w:val="auto"/>
                <w:rtl/>
                <w:lang w:bidi="ar-AE"/>
              </w:rPr>
              <w:t xml:space="preserve">استلام الطرف الأول للدفعة الأولى مع </w:t>
            </w:r>
            <w:r w:rsidR="00067A35" w:rsidRPr="00DF493A">
              <w:rPr>
                <w:rFonts w:hint="cs"/>
                <w:color w:val="auto"/>
                <w:rtl/>
                <w:lang w:bidi="ar-AE"/>
              </w:rPr>
              <w:t>تقديم العميل شيكات مستحقة الدفع بتواريخ محددة كما في خطة الدفع</w:t>
            </w:r>
            <w:r>
              <w:rPr>
                <w:rFonts w:hint="cs"/>
                <w:color w:val="auto"/>
                <w:rtl/>
                <w:lang w:bidi="ar-EG"/>
              </w:rPr>
              <w:t xml:space="preserve"> لكامل المبالغ المتبقية من ثمن الوحدة</w:t>
            </w:r>
          </w:p>
          <w:p w:rsidR="00120A71" w:rsidRPr="00DF493A" w:rsidRDefault="00120A71" w:rsidP="00120A71">
            <w:pPr>
              <w:pStyle w:val="Bodytext21"/>
              <w:bidi/>
              <w:spacing w:line="269" w:lineRule="exact"/>
              <w:ind w:firstLine="0"/>
              <w:jc w:val="both"/>
              <w:rPr>
                <w:color w:val="auto"/>
                <w:lang w:bidi="ar-AE"/>
              </w:rPr>
            </w:pPr>
          </w:p>
          <w:p w:rsidR="00C611F7" w:rsidRDefault="0047720A" w:rsidP="00C611F7">
            <w:pPr>
              <w:pStyle w:val="Bodytext21"/>
              <w:numPr>
                <w:ilvl w:val="0"/>
                <w:numId w:val="14"/>
              </w:numPr>
              <w:bidi/>
              <w:spacing w:line="269" w:lineRule="exact"/>
              <w:ind w:left="445"/>
              <w:jc w:val="both"/>
              <w:rPr>
                <w:color w:val="auto"/>
                <w:lang w:bidi="ar-AE"/>
              </w:rPr>
            </w:pPr>
            <w:r w:rsidRPr="008F0163">
              <w:rPr>
                <w:rFonts w:hint="cs"/>
                <w:color w:val="auto"/>
                <w:rtl/>
                <w:lang w:bidi="ar-EG"/>
              </w:rPr>
              <w:t xml:space="preserve">تقديم كافة الأوراق والوثائق اللازمة التي يطلبها الطرف الأول من الطرف الثاني و/ أو المشتري لإتمام عملية بيع وتسجيل الوحدة العقارية </w:t>
            </w:r>
          </w:p>
          <w:p w:rsidR="00C611F7" w:rsidRPr="00C611F7" w:rsidRDefault="00C611F7" w:rsidP="00C611F7">
            <w:pPr>
              <w:pStyle w:val="Bodytext21"/>
              <w:numPr>
                <w:ilvl w:val="0"/>
                <w:numId w:val="14"/>
              </w:numPr>
              <w:bidi/>
              <w:spacing w:line="269" w:lineRule="exact"/>
              <w:ind w:left="445"/>
              <w:jc w:val="both"/>
              <w:rPr>
                <w:color w:val="auto"/>
                <w:lang w:bidi="ar-AE"/>
              </w:rPr>
            </w:pPr>
            <w:r>
              <w:rPr>
                <w:rFonts w:hint="cs"/>
                <w:color w:val="auto"/>
                <w:rtl/>
                <w:lang w:bidi="ar-AE"/>
              </w:rPr>
              <w:t>إتمام عملية تسجيل الوحدة العقارية و صدور سند الملكية المبدئي باسم المشتري من دائرة الأراضي والأملاك في دبي</w:t>
            </w:r>
          </w:p>
          <w:p w:rsidR="008F0163" w:rsidRDefault="00F135F5" w:rsidP="008F0163">
            <w:pPr>
              <w:pStyle w:val="Bodytext21"/>
              <w:numPr>
                <w:ilvl w:val="0"/>
                <w:numId w:val="14"/>
              </w:numPr>
              <w:bidi/>
              <w:spacing w:line="269" w:lineRule="exact"/>
              <w:ind w:left="445"/>
              <w:jc w:val="both"/>
              <w:rPr>
                <w:color w:val="auto"/>
                <w:lang w:bidi="ar-AE"/>
              </w:rPr>
            </w:pPr>
            <w:r w:rsidRPr="008F0163">
              <w:rPr>
                <w:rFonts w:hint="cs"/>
                <w:color w:val="auto"/>
                <w:rtl/>
                <w:lang w:bidi="ar-EG"/>
              </w:rPr>
              <w:t xml:space="preserve">دفع الرسوم الإدارية للطرف الأول والبالغة </w:t>
            </w:r>
            <w:r w:rsidRPr="005E1D47">
              <w:rPr>
                <w:rFonts w:hint="cs"/>
                <w:color w:val="auto"/>
                <w:rtl/>
                <w:lang w:bidi="ar-EG"/>
              </w:rPr>
              <w:t xml:space="preserve">5000 </w:t>
            </w:r>
            <w:r w:rsidRPr="008F0163">
              <w:rPr>
                <w:rFonts w:hint="cs"/>
                <w:color w:val="auto"/>
                <w:rtl/>
                <w:lang w:bidi="ar-EG"/>
              </w:rPr>
              <w:t xml:space="preserve">درهم إماراتي عن كل وحدة عقارية </w:t>
            </w:r>
          </w:p>
          <w:p w:rsidR="00C9326A" w:rsidRDefault="0047720A" w:rsidP="008F0163">
            <w:pPr>
              <w:pStyle w:val="Bodytext21"/>
              <w:numPr>
                <w:ilvl w:val="0"/>
                <w:numId w:val="14"/>
              </w:numPr>
              <w:bidi/>
              <w:spacing w:line="269" w:lineRule="exact"/>
              <w:ind w:left="445"/>
              <w:jc w:val="both"/>
              <w:rPr>
                <w:color w:val="auto"/>
                <w:lang w:bidi="ar-AE"/>
              </w:rPr>
            </w:pPr>
            <w:r w:rsidRPr="008F0163">
              <w:rPr>
                <w:rFonts w:hint="cs"/>
                <w:color w:val="auto"/>
                <w:rtl/>
                <w:lang w:bidi="ar-EG"/>
              </w:rPr>
              <w:t xml:space="preserve">قيام الطرف الثاني </w:t>
            </w:r>
            <w:r w:rsidR="0073273D" w:rsidRPr="008F0163">
              <w:rPr>
                <w:color w:val="auto"/>
                <w:rtl/>
                <w:lang w:bidi="ar-EG"/>
              </w:rPr>
              <w:t xml:space="preserve">بحسن نية </w:t>
            </w:r>
            <w:r w:rsidRPr="008F0163">
              <w:rPr>
                <w:rFonts w:hint="cs"/>
                <w:color w:val="auto"/>
                <w:rtl/>
                <w:lang w:bidi="ar-EG"/>
              </w:rPr>
              <w:t>بكافة التزاماته</w:t>
            </w:r>
            <w:r w:rsidR="0073273D" w:rsidRPr="008F0163">
              <w:rPr>
                <w:rFonts w:hint="cs"/>
                <w:color w:val="auto"/>
                <w:rtl/>
                <w:lang w:bidi="ar-EG"/>
              </w:rPr>
              <w:t xml:space="preserve"> المطلوبة عرفاً أو قانوناً أو </w:t>
            </w:r>
            <w:r w:rsidRPr="008F0163">
              <w:rPr>
                <w:rFonts w:hint="cs"/>
                <w:color w:val="auto"/>
                <w:rtl/>
                <w:lang w:bidi="ar-EG"/>
              </w:rPr>
              <w:t xml:space="preserve"> </w:t>
            </w:r>
            <w:r w:rsidR="0073273D" w:rsidRPr="008F0163">
              <w:rPr>
                <w:color w:val="auto"/>
                <w:rtl/>
                <w:lang w:bidi="ar-EG"/>
              </w:rPr>
              <w:t xml:space="preserve">الواردة </w:t>
            </w:r>
            <w:r w:rsidRPr="008F0163">
              <w:rPr>
                <w:rFonts w:hint="cs"/>
                <w:color w:val="auto"/>
                <w:rtl/>
                <w:lang w:bidi="ar-EG"/>
              </w:rPr>
              <w:t xml:space="preserve">في هذه الاتفاقية تجاه الطرف الأول </w:t>
            </w:r>
            <w:r w:rsidR="0073273D" w:rsidRPr="008F0163">
              <w:rPr>
                <w:rFonts w:hint="cs"/>
                <w:color w:val="auto"/>
                <w:rtl/>
                <w:lang w:bidi="ar-AE"/>
              </w:rPr>
              <w:t xml:space="preserve">  </w:t>
            </w:r>
          </w:p>
          <w:p w:rsidR="00120A71" w:rsidRPr="008F0163" w:rsidRDefault="00120A71" w:rsidP="00120A71">
            <w:pPr>
              <w:pStyle w:val="Bodytext21"/>
              <w:bidi/>
              <w:spacing w:line="269" w:lineRule="exact"/>
              <w:ind w:left="445" w:firstLine="0"/>
              <w:jc w:val="both"/>
              <w:rPr>
                <w:color w:val="auto"/>
                <w:lang w:bidi="ar-AE"/>
              </w:rPr>
            </w:pPr>
          </w:p>
          <w:p w:rsidR="008F0163" w:rsidRDefault="0047720A" w:rsidP="00D86E43">
            <w:pPr>
              <w:pStyle w:val="Bodytext21"/>
              <w:numPr>
                <w:ilvl w:val="0"/>
                <w:numId w:val="5"/>
              </w:numPr>
              <w:bidi/>
              <w:spacing w:line="269" w:lineRule="exact"/>
              <w:jc w:val="both"/>
              <w:rPr>
                <w:color w:val="auto"/>
                <w:lang w:bidi="ar-AE"/>
              </w:rPr>
            </w:pPr>
            <w:r w:rsidRPr="008F0163">
              <w:rPr>
                <w:rFonts w:hint="cs"/>
                <w:color w:val="auto"/>
                <w:rtl/>
                <w:lang w:bidi="ar-AE"/>
              </w:rPr>
              <w:t>لن يستحق الطرف الثاني أي عمولة إذا لم تتحقق كافة الشروط الواردة بالبند (</w:t>
            </w:r>
            <w:r w:rsidR="00D86E43">
              <w:rPr>
                <w:rFonts w:hint="cs"/>
                <w:color w:val="auto"/>
                <w:rtl/>
                <w:lang w:bidi="ar-AE"/>
              </w:rPr>
              <w:t>14</w:t>
            </w:r>
            <w:r w:rsidRPr="008F0163">
              <w:rPr>
                <w:rFonts w:hint="cs"/>
                <w:color w:val="auto"/>
                <w:rtl/>
                <w:lang w:bidi="ar-AE"/>
              </w:rPr>
              <w:t>)</w:t>
            </w:r>
          </w:p>
          <w:p w:rsidR="00120A71" w:rsidRDefault="00120A71" w:rsidP="00120A71">
            <w:pPr>
              <w:pStyle w:val="Bodytext21"/>
              <w:bidi/>
              <w:spacing w:line="269" w:lineRule="exact"/>
              <w:ind w:left="391" w:firstLine="0"/>
              <w:jc w:val="both"/>
              <w:rPr>
                <w:color w:val="auto"/>
                <w:lang w:bidi="ar-AE"/>
              </w:rPr>
            </w:pPr>
          </w:p>
          <w:p w:rsidR="008251D3" w:rsidRDefault="00411239" w:rsidP="00411239">
            <w:pPr>
              <w:pStyle w:val="Bodytext21"/>
              <w:numPr>
                <w:ilvl w:val="0"/>
                <w:numId w:val="5"/>
              </w:numPr>
              <w:bidi/>
              <w:spacing w:line="269" w:lineRule="exact"/>
              <w:jc w:val="both"/>
              <w:rPr>
                <w:color w:val="auto"/>
                <w:lang w:bidi="ar-AE"/>
              </w:rPr>
            </w:pPr>
            <w:r w:rsidRPr="00411239">
              <w:rPr>
                <w:color w:val="auto"/>
                <w:rtl/>
                <w:lang w:bidi="ar-AE"/>
              </w:rPr>
              <w:t>إذا تم إلغاء أو إنهاء أو عدم تسجيل أو عدم اكتمال بيع الوحدة إلى المشتري لأي سبب من الأسباب، وقام المطور بإعادة سعر الشراء إلى المشتري، فلن يتم دفع أي عمولة إلى الوسيط ويوافق الوسيط على استرداد أي عمولة تم دفعها بالفعل</w:t>
            </w:r>
          </w:p>
          <w:p w:rsidR="000547F2" w:rsidRDefault="000547F2" w:rsidP="000547F2">
            <w:pPr>
              <w:pStyle w:val="Bodytext21"/>
              <w:bidi/>
              <w:spacing w:line="269" w:lineRule="exact"/>
              <w:ind w:firstLine="0"/>
              <w:jc w:val="both"/>
              <w:rPr>
                <w:color w:val="auto"/>
                <w:lang w:bidi="ar-AE"/>
              </w:rPr>
            </w:pPr>
          </w:p>
          <w:p w:rsidR="00120A71" w:rsidRDefault="00120A71" w:rsidP="00120A71">
            <w:pPr>
              <w:pStyle w:val="Bodytext21"/>
              <w:bidi/>
              <w:spacing w:line="269" w:lineRule="exact"/>
              <w:ind w:firstLine="0"/>
              <w:jc w:val="both"/>
              <w:rPr>
                <w:color w:val="auto"/>
                <w:rtl/>
                <w:lang w:bidi="ar-AE"/>
              </w:rPr>
            </w:pPr>
          </w:p>
          <w:p w:rsidR="009D1D49" w:rsidRPr="00411239" w:rsidRDefault="00597655" w:rsidP="00411239">
            <w:pPr>
              <w:pStyle w:val="Bodytext21"/>
              <w:numPr>
                <w:ilvl w:val="0"/>
                <w:numId w:val="5"/>
              </w:numPr>
              <w:bidi/>
              <w:spacing w:line="269" w:lineRule="exact"/>
              <w:jc w:val="both"/>
              <w:rPr>
                <w:color w:val="auto"/>
                <w:rtl/>
                <w:lang w:bidi="ar-AE"/>
              </w:rPr>
            </w:pPr>
            <w:r w:rsidRPr="008F0163">
              <w:rPr>
                <w:color w:val="auto"/>
                <w:rtl/>
                <w:lang w:bidi="ar-AE"/>
              </w:rPr>
              <w:t>تتضمن</w:t>
            </w:r>
            <w:r w:rsidRPr="008F0163">
              <w:rPr>
                <w:color w:val="auto"/>
                <w:rtl/>
                <w:lang w:bidi="ar-EG"/>
              </w:rPr>
              <w:t xml:space="preserve"> اى عمولة مستحقة للدفع بموجب</w:t>
            </w:r>
            <w:r w:rsidRPr="008F0163">
              <w:rPr>
                <w:rFonts w:hint="cs"/>
                <w:color w:val="auto"/>
                <w:rtl/>
                <w:lang w:bidi="ar-EG"/>
              </w:rPr>
              <w:t xml:space="preserve"> </w:t>
            </w:r>
            <w:r w:rsidR="00823571" w:rsidRPr="008F0163">
              <w:rPr>
                <w:rFonts w:hint="cs"/>
                <w:color w:val="auto"/>
                <w:rtl/>
                <w:lang w:bidi="ar-EG"/>
              </w:rPr>
              <w:t>الا</w:t>
            </w:r>
            <w:r w:rsidRPr="008F0163">
              <w:rPr>
                <w:color w:val="auto"/>
                <w:rtl/>
                <w:lang w:bidi="ar-EG"/>
              </w:rPr>
              <w:t>تفاقية الماثلة كل الرسوم والضرائب</w:t>
            </w:r>
            <w:r w:rsidRPr="008F0163">
              <w:rPr>
                <w:rFonts w:hint="cs"/>
                <w:color w:val="auto"/>
                <w:rtl/>
                <w:lang w:bidi="ar-EG"/>
              </w:rPr>
              <w:t xml:space="preserve"> </w:t>
            </w:r>
            <w:r w:rsidR="00823571" w:rsidRPr="008F0163">
              <w:rPr>
                <w:color w:val="auto"/>
                <w:rtl/>
                <w:lang w:bidi="ar-EG"/>
              </w:rPr>
              <w:t>و</w:t>
            </w:r>
            <w:r w:rsidR="00823571" w:rsidRPr="008F0163">
              <w:rPr>
                <w:rFonts w:hint="cs"/>
                <w:color w:val="auto"/>
                <w:rtl/>
                <w:lang w:bidi="ar-EG"/>
              </w:rPr>
              <w:t>الا</w:t>
            </w:r>
            <w:r w:rsidR="0085342E" w:rsidRPr="008F0163">
              <w:rPr>
                <w:color w:val="auto"/>
                <w:rtl/>
                <w:lang w:bidi="ar-EG"/>
              </w:rPr>
              <w:t xml:space="preserve">ستقطاعات </w:t>
            </w:r>
            <w:r w:rsidR="0085342E" w:rsidRPr="008F0163">
              <w:rPr>
                <w:rFonts w:hint="cs"/>
                <w:color w:val="auto"/>
                <w:rtl/>
                <w:lang w:bidi="ar-EG"/>
              </w:rPr>
              <w:t>الا</w:t>
            </w:r>
            <w:r w:rsidRPr="008F0163">
              <w:rPr>
                <w:color w:val="auto"/>
                <w:rtl/>
                <w:lang w:bidi="ar-EG"/>
              </w:rPr>
              <w:t xml:space="preserve">خرى التى تفرضها </w:t>
            </w:r>
            <w:r w:rsidRPr="008F0163">
              <w:rPr>
                <w:rFonts w:hint="cs"/>
                <w:color w:val="auto"/>
                <w:rtl/>
                <w:lang w:bidi="ar-EG"/>
              </w:rPr>
              <w:t xml:space="preserve"> </w:t>
            </w:r>
            <w:r w:rsidR="0085342E" w:rsidRPr="008F0163">
              <w:rPr>
                <w:rFonts w:hint="cs"/>
                <w:color w:val="auto"/>
                <w:rtl/>
                <w:lang w:bidi="ar-EG"/>
              </w:rPr>
              <w:lastRenderedPageBreak/>
              <w:t>أي</w:t>
            </w:r>
            <w:r w:rsidR="00DA32FC" w:rsidRPr="008F0163">
              <w:rPr>
                <w:color w:val="auto"/>
                <w:lang w:bidi="ar-EG"/>
              </w:rPr>
              <w:t xml:space="preserve"> </w:t>
            </w:r>
            <w:r w:rsidRPr="008F0163">
              <w:rPr>
                <w:color w:val="auto"/>
                <w:rtl/>
                <w:lang w:bidi="ar-EG"/>
              </w:rPr>
              <w:t>سلطة مختصة حسب القوانين المعمول بها</w:t>
            </w:r>
            <w:r w:rsidRPr="008F0163">
              <w:rPr>
                <w:rFonts w:hint="cs"/>
                <w:color w:val="auto"/>
                <w:rtl/>
                <w:lang w:bidi="ar-EG"/>
              </w:rPr>
              <w:t xml:space="preserve"> </w:t>
            </w:r>
            <w:r w:rsidRPr="008F0163">
              <w:rPr>
                <w:color w:val="auto"/>
                <w:rtl/>
                <w:lang w:bidi="ar-EG"/>
              </w:rPr>
              <w:t>ويقر الطرف الثانى بانه وحده من يتحمل</w:t>
            </w:r>
            <w:r w:rsidRPr="008F0163">
              <w:rPr>
                <w:rFonts w:hint="cs"/>
                <w:color w:val="auto"/>
                <w:rtl/>
                <w:lang w:bidi="ar-EG"/>
              </w:rPr>
              <w:t xml:space="preserve"> </w:t>
            </w:r>
            <w:r w:rsidRPr="008F0163">
              <w:rPr>
                <w:color w:val="auto"/>
                <w:rtl/>
                <w:lang w:bidi="ar-EG"/>
              </w:rPr>
              <w:t>مسؤولية دفع كل هذه الرسوم والضرائب</w:t>
            </w:r>
            <w:r w:rsidR="00DA32FC" w:rsidRPr="008F0163">
              <w:rPr>
                <w:color w:val="auto"/>
                <w:lang w:bidi="ar-EG"/>
              </w:rPr>
              <w:t xml:space="preserve"> </w:t>
            </w:r>
            <w:r w:rsidR="0085342E" w:rsidRPr="008F0163">
              <w:rPr>
                <w:color w:val="auto"/>
                <w:rtl/>
                <w:lang w:bidi="ar-EG"/>
              </w:rPr>
              <w:t>و</w:t>
            </w:r>
            <w:r w:rsidR="0085342E" w:rsidRPr="008F0163">
              <w:rPr>
                <w:rFonts w:hint="cs"/>
                <w:color w:val="auto"/>
                <w:rtl/>
                <w:lang w:bidi="ar-EG"/>
              </w:rPr>
              <w:t>الا</w:t>
            </w:r>
            <w:r w:rsidRPr="008F0163">
              <w:rPr>
                <w:color w:val="auto"/>
                <w:rtl/>
                <w:lang w:bidi="ar-EG"/>
              </w:rPr>
              <w:t>ستقطاعات و</w:t>
            </w:r>
            <w:r w:rsidRPr="008F0163">
              <w:rPr>
                <w:rFonts w:hint="cs"/>
                <w:color w:val="auto"/>
                <w:rtl/>
                <w:lang w:bidi="ar-EG"/>
              </w:rPr>
              <w:t xml:space="preserve"> </w:t>
            </w:r>
          </w:p>
          <w:p w:rsidR="000547F2" w:rsidRDefault="00597655" w:rsidP="000547F2">
            <w:pPr>
              <w:pStyle w:val="Bodytext21"/>
              <w:numPr>
                <w:ilvl w:val="0"/>
                <w:numId w:val="5"/>
              </w:numPr>
              <w:bidi/>
              <w:spacing w:line="269" w:lineRule="exact"/>
              <w:jc w:val="both"/>
              <w:rPr>
                <w:color w:val="auto"/>
                <w:lang w:bidi="ar-AE"/>
              </w:rPr>
            </w:pPr>
            <w:r w:rsidRPr="008F0163">
              <w:rPr>
                <w:color w:val="auto"/>
                <w:rtl/>
                <w:lang w:bidi="ar-EG"/>
              </w:rPr>
              <w:t>عدم وجود حق له فى اى نفقات عرضية</w:t>
            </w:r>
            <w:r w:rsidRPr="008F0163">
              <w:rPr>
                <w:rFonts w:hint="cs"/>
                <w:color w:val="auto"/>
                <w:rtl/>
                <w:lang w:bidi="ar-EG"/>
              </w:rPr>
              <w:t xml:space="preserve"> </w:t>
            </w:r>
            <w:r w:rsidRPr="008F0163">
              <w:rPr>
                <w:color w:val="auto"/>
                <w:rtl/>
                <w:lang w:bidi="ar-EG"/>
              </w:rPr>
              <w:t>او متنوعة مهما كانت طبيعتها تم تكبدها</w:t>
            </w:r>
            <w:r w:rsidRPr="008F0163">
              <w:rPr>
                <w:rFonts w:hint="cs"/>
                <w:color w:val="auto"/>
                <w:rtl/>
                <w:lang w:bidi="ar-EG"/>
              </w:rPr>
              <w:t xml:space="preserve"> </w:t>
            </w:r>
            <w:r w:rsidRPr="008F0163">
              <w:rPr>
                <w:color w:val="auto"/>
                <w:rtl/>
                <w:lang w:bidi="ar-EG"/>
              </w:rPr>
              <w:t>عند تقديم الخدمات المقرر ادائها بموجب</w:t>
            </w:r>
            <w:r w:rsidRPr="008F0163">
              <w:rPr>
                <w:rFonts w:hint="cs"/>
                <w:color w:val="auto"/>
                <w:rtl/>
                <w:lang w:bidi="ar-EG"/>
              </w:rPr>
              <w:t xml:space="preserve"> الا</w:t>
            </w:r>
            <w:r w:rsidRPr="008F0163">
              <w:rPr>
                <w:color w:val="auto"/>
                <w:rtl/>
                <w:lang w:bidi="ar-EG"/>
              </w:rPr>
              <w:t>تفاقية الماثلة بخالف العمولة</w:t>
            </w:r>
            <w:r w:rsidRPr="008F0163">
              <w:rPr>
                <w:color w:val="auto"/>
                <w:lang w:bidi="ar-EG"/>
              </w:rPr>
              <w:t>.</w:t>
            </w:r>
          </w:p>
          <w:p w:rsidR="00411239" w:rsidRDefault="00411239" w:rsidP="00411239">
            <w:pPr>
              <w:pStyle w:val="Bodytext21"/>
              <w:bidi/>
              <w:spacing w:line="269" w:lineRule="exact"/>
              <w:ind w:left="391" w:firstLine="0"/>
              <w:jc w:val="both"/>
              <w:rPr>
                <w:color w:val="auto"/>
                <w:lang w:bidi="ar-AE"/>
              </w:rPr>
            </w:pPr>
          </w:p>
          <w:p w:rsidR="008F0163" w:rsidRDefault="00597655" w:rsidP="00D6505F">
            <w:pPr>
              <w:pStyle w:val="Bodytext21"/>
              <w:numPr>
                <w:ilvl w:val="0"/>
                <w:numId w:val="5"/>
              </w:numPr>
              <w:bidi/>
              <w:spacing w:line="269" w:lineRule="exact"/>
              <w:jc w:val="both"/>
              <w:rPr>
                <w:color w:val="auto"/>
                <w:lang w:bidi="ar-AE"/>
              </w:rPr>
            </w:pPr>
            <w:r w:rsidRPr="008F0163">
              <w:rPr>
                <w:rFonts w:hint="cs"/>
                <w:color w:val="auto"/>
                <w:rtl/>
                <w:lang w:bidi="ar-EG"/>
              </w:rPr>
              <w:t>ع</w:t>
            </w:r>
            <w:r w:rsidRPr="008F0163">
              <w:rPr>
                <w:color w:val="auto"/>
                <w:rtl/>
                <w:lang w:bidi="ar-EG"/>
              </w:rPr>
              <w:t xml:space="preserve">دم دفع الطرف </w:t>
            </w:r>
            <w:r w:rsidRPr="008F0163">
              <w:rPr>
                <w:rFonts w:hint="cs"/>
                <w:color w:val="auto"/>
                <w:rtl/>
                <w:lang w:bidi="ar-EG"/>
              </w:rPr>
              <w:t>الاول</w:t>
            </w:r>
            <w:r w:rsidRPr="008F0163">
              <w:rPr>
                <w:color w:val="auto"/>
                <w:rtl/>
                <w:lang w:bidi="ar-EG"/>
              </w:rPr>
              <w:t xml:space="preserve"> اية عمو</w:t>
            </w:r>
            <w:r w:rsidRPr="008F0163">
              <w:rPr>
                <w:rFonts w:hint="cs"/>
                <w:color w:val="auto"/>
                <w:rtl/>
                <w:lang w:bidi="ar-EG"/>
              </w:rPr>
              <w:t xml:space="preserve">لات </w:t>
            </w:r>
            <w:r w:rsidRPr="008F0163">
              <w:rPr>
                <w:color w:val="auto"/>
                <w:rtl/>
                <w:lang w:bidi="ar-EG"/>
              </w:rPr>
              <w:t>للوحدات المشتراة من قبل الطرف الثانى.</w:t>
            </w:r>
          </w:p>
          <w:p w:rsidR="008F0163" w:rsidRDefault="000A74C1" w:rsidP="008F0163">
            <w:pPr>
              <w:pStyle w:val="Bodytext21"/>
              <w:numPr>
                <w:ilvl w:val="0"/>
                <w:numId w:val="5"/>
              </w:numPr>
              <w:bidi/>
              <w:spacing w:line="269" w:lineRule="exact"/>
              <w:jc w:val="both"/>
              <w:rPr>
                <w:color w:val="auto"/>
                <w:lang w:bidi="ar-AE"/>
              </w:rPr>
            </w:pPr>
            <w:r w:rsidRPr="008F0163">
              <w:rPr>
                <w:color w:val="auto"/>
                <w:rtl/>
                <w:lang w:bidi="ar-AE"/>
              </w:rPr>
              <w:t>في حال عاد المشتري</w:t>
            </w:r>
            <w:r w:rsidR="00823571" w:rsidRPr="008F0163">
              <w:rPr>
                <w:rFonts w:hint="cs"/>
                <w:color w:val="auto"/>
                <w:rtl/>
                <w:lang w:bidi="ar-AE"/>
              </w:rPr>
              <w:t xml:space="preserve"> </w:t>
            </w:r>
            <w:r w:rsidRPr="008F0163">
              <w:rPr>
                <w:color w:val="auto"/>
                <w:rtl/>
                <w:lang w:bidi="ar-AE"/>
              </w:rPr>
              <w:t xml:space="preserve"> الذي سبق</w:t>
            </w:r>
            <w:r w:rsidRPr="008F0163">
              <w:rPr>
                <w:rFonts w:hint="cs"/>
                <w:color w:val="auto"/>
                <w:rtl/>
                <w:lang w:bidi="ar-AE"/>
              </w:rPr>
              <w:t xml:space="preserve"> </w:t>
            </w:r>
            <w:r w:rsidR="005137A6">
              <w:rPr>
                <w:color w:val="auto"/>
                <w:rtl/>
                <w:lang w:bidi="ar-AE"/>
              </w:rPr>
              <w:t>واشتر</w:t>
            </w:r>
            <w:r w:rsidR="005137A6">
              <w:rPr>
                <w:rFonts w:hint="cs"/>
                <w:color w:val="auto"/>
                <w:rtl/>
                <w:lang w:bidi="ar-EG"/>
              </w:rPr>
              <w:t>ى</w:t>
            </w:r>
            <w:r w:rsidRPr="008F0163">
              <w:rPr>
                <w:color w:val="auto"/>
                <w:rtl/>
                <w:lang w:bidi="ar-AE"/>
              </w:rPr>
              <w:t xml:space="preserve"> وحده من الطرف </w:t>
            </w:r>
            <w:r w:rsidRPr="008F0163">
              <w:rPr>
                <w:rFonts w:hint="cs"/>
                <w:color w:val="auto"/>
                <w:rtl/>
                <w:lang w:bidi="ar-AE"/>
              </w:rPr>
              <w:t>الأ</w:t>
            </w:r>
            <w:r w:rsidRPr="008F0163">
              <w:rPr>
                <w:color w:val="auto"/>
                <w:rtl/>
                <w:lang w:bidi="ar-AE"/>
              </w:rPr>
              <w:t>ول</w:t>
            </w:r>
            <w:r w:rsidR="00823571" w:rsidRPr="008F0163">
              <w:rPr>
                <w:rFonts w:hint="cs"/>
                <w:color w:val="auto"/>
                <w:rtl/>
                <w:lang w:bidi="ar-AE"/>
              </w:rPr>
              <w:t>( بواسطة الطرف الثاني)</w:t>
            </w:r>
            <w:r w:rsidRPr="008F0163">
              <w:rPr>
                <w:color w:val="auto"/>
                <w:rtl/>
                <w:lang w:bidi="ar-AE"/>
              </w:rPr>
              <w:t xml:space="preserve"> اليه في اي</w:t>
            </w:r>
            <w:r w:rsidRPr="008F0163">
              <w:rPr>
                <w:rFonts w:hint="cs"/>
                <w:color w:val="auto"/>
                <w:rtl/>
                <w:lang w:bidi="ar-AE"/>
              </w:rPr>
              <w:t xml:space="preserve"> </w:t>
            </w:r>
            <w:r w:rsidRPr="008F0163">
              <w:rPr>
                <w:color w:val="auto"/>
                <w:rtl/>
                <w:lang w:bidi="ar-AE"/>
              </w:rPr>
              <w:t xml:space="preserve">وقت فيما بعد لشراء وحده اخرى او </w:t>
            </w:r>
            <w:r w:rsidRPr="008F0163">
              <w:rPr>
                <w:rFonts w:hint="cs"/>
                <w:color w:val="auto"/>
                <w:rtl/>
                <w:lang w:bidi="ar-AE"/>
              </w:rPr>
              <w:t>إذا أ</w:t>
            </w:r>
            <w:r w:rsidRPr="008F0163">
              <w:rPr>
                <w:color w:val="auto"/>
                <w:rtl/>
                <w:lang w:bidi="ar-AE"/>
              </w:rPr>
              <w:t>حال ذلك المشتري اي مشتري محتمل اخر الي</w:t>
            </w:r>
            <w:r w:rsidRPr="008F0163">
              <w:rPr>
                <w:rFonts w:hint="cs"/>
                <w:color w:val="auto"/>
                <w:rtl/>
                <w:lang w:bidi="ar-AE"/>
              </w:rPr>
              <w:t xml:space="preserve"> </w:t>
            </w:r>
            <w:r w:rsidRPr="008F0163">
              <w:rPr>
                <w:color w:val="auto"/>
                <w:rtl/>
                <w:lang w:bidi="ar-AE"/>
              </w:rPr>
              <w:t xml:space="preserve">الطرف </w:t>
            </w:r>
            <w:r w:rsidRPr="008F0163">
              <w:rPr>
                <w:rFonts w:hint="cs"/>
                <w:color w:val="auto"/>
                <w:rtl/>
                <w:lang w:bidi="ar-AE"/>
              </w:rPr>
              <w:t>الأول</w:t>
            </w:r>
            <w:r w:rsidRPr="008F0163">
              <w:rPr>
                <w:color w:val="auto"/>
                <w:rtl/>
                <w:lang w:bidi="ar-AE"/>
              </w:rPr>
              <w:t xml:space="preserve"> فحينها </w:t>
            </w:r>
            <w:r w:rsidRPr="008F0163">
              <w:rPr>
                <w:rFonts w:hint="cs"/>
                <w:color w:val="auto"/>
                <w:rtl/>
                <w:lang w:bidi="ar-AE"/>
              </w:rPr>
              <w:t>لا</w:t>
            </w:r>
            <w:r w:rsidRPr="008F0163">
              <w:rPr>
                <w:color w:val="auto"/>
                <w:rtl/>
                <w:lang w:bidi="ar-AE"/>
              </w:rPr>
              <w:t xml:space="preserve"> يحق للطرف الثانى</w:t>
            </w:r>
            <w:r w:rsidRPr="008F0163">
              <w:rPr>
                <w:rFonts w:hint="cs"/>
                <w:color w:val="auto"/>
                <w:rtl/>
                <w:lang w:bidi="ar-AE"/>
              </w:rPr>
              <w:t xml:space="preserve"> </w:t>
            </w:r>
            <w:r w:rsidRPr="008F0163">
              <w:rPr>
                <w:color w:val="auto"/>
                <w:rtl/>
                <w:lang w:bidi="ar-AE"/>
              </w:rPr>
              <w:t>الحصول علي اي عموله في اي من الحالتين</w:t>
            </w:r>
          </w:p>
          <w:p w:rsidR="00FC541A" w:rsidRDefault="00FC541A" w:rsidP="00FC541A">
            <w:pPr>
              <w:pStyle w:val="Bodytext21"/>
              <w:bidi/>
              <w:spacing w:line="269" w:lineRule="exact"/>
              <w:ind w:left="391" w:firstLine="0"/>
              <w:jc w:val="both"/>
              <w:rPr>
                <w:color w:val="auto"/>
                <w:lang w:bidi="ar-AE"/>
              </w:rPr>
            </w:pPr>
          </w:p>
          <w:p w:rsidR="008F0163" w:rsidRDefault="001A2A98" w:rsidP="008F0163">
            <w:pPr>
              <w:pStyle w:val="Bodytext21"/>
              <w:numPr>
                <w:ilvl w:val="0"/>
                <w:numId w:val="5"/>
              </w:numPr>
              <w:bidi/>
              <w:spacing w:line="269" w:lineRule="exact"/>
              <w:jc w:val="both"/>
              <w:rPr>
                <w:color w:val="auto"/>
                <w:lang w:bidi="ar-AE"/>
              </w:rPr>
            </w:pPr>
            <w:r w:rsidRPr="008F0163">
              <w:rPr>
                <w:color w:val="auto"/>
                <w:rtl/>
                <w:lang w:bidi="ar-AE"/>
              </w:rPr>
              <w:t>يحتفظ الطرف الأول بالحق في رفض أي عرض ش</w:t>
            </w:r>
            <w:r w:rsidR="0080001C" w:rsidRPr="008F0163">
              <w:rPr>
                <w:color w:val="auto"/>
                <w:rtl/>
                <w:lang w:bidi="ar-AE"/>
              </w:rPr>
              <w:t>راء من المشتري يقدمه الوكيل وفق</w:t>
            </w:r>
            <w:r w:rsidRPr="008F0163">
              <w:rPr>
                <w:color w:val="auto"/>
                <w:rtl/>
                <w:lang w:bidi="ar-AE"/>
              </w:rPr>
              <w:t>ا</w:t>
            </w:r>
            <w:r w:rsidR="0080001C" w:rsidRPr="008F0163">
              <w:rPr>
                <w:rFonts w:hint="cs"/>
                <w:color w:val="auto"/>
                <w:rtl/>
                <w:lang w:bidi="ar-AE"/>
              </w:rPr>
              <w:t>ً</w:t>
            </w:r>
            <w:r w:rsidRPr="008F0163">
              <w:rPr>
                <w:color w:val="auto"/>
                <w:rtl/>
                <w:lang w:bidi="ar-AE"/>
              </w:rPr>
              <w:t xml:space="preserve"> لتقديره الخاص دون الإفصاح عن أي سبب.</w:t>
            </w:r>
          </w:p>
          <w:p w:rsidR="008F0163" w:rsidRDefault="001A2A98" w:rsidP="008F0163">
            <w:pPr>
              <w:pStyle w:val="Bodytext21"/>
              <w:numPr>
                <w:ilvl w:val="0"/>
                <w:numId w:val="5"/>
              </w:numPr>
              <w:bidi/>
              <w:spacing w:line="269" w:lineRule="exact"/>
              <w:jc w:val="both"/>
              <w:rPr>
                <w:color w:val="auto"/>
                <w:lang w:bidi="ar-AE"/>
              </w:rPr>
            </w:pPr>
            <w:r w:rsidRPr="008F0163">
              <w:rPr>
                <w:color w:val="auto"/>
                <w:rtl/>
                <w:lang w:bidi="ar-AE"/>
              </w:rPr>
              <w:t>لا يتحمل الطرف الأول المسؤولية بأي شكل من الأشكال عن أي عمل أو سوء سلوك أو معلومات خاطئة أو / وأضرار يتسبب فيها الطرف الثاني لطرف ثالث.</w:t>
            </w:r>
          </w:p>
          <w:p w:rsidR="008F0163" w:rsidRDefault="001A2A98" w:rsidP="008F0163">
            <w:pPr>
              <w:pStyle w:val="Bodytext21"/>
              <w:numPr>
                <w:ilvl w:val="0"/>
                <w:numId w:val="5"/>
              </w:numPr>
              <w:bidi/>
              <w:spacing w:line="269" w:lineRule="exact"/>
              <w:jc w:val="both"/>
              <w:rPr>
                <w:color w:val="auto"/>
                <w:lang w:bidi="ar-AE"/>
              </w:rPr>
            </w:pPr>
            <w:r w:rsidRPr="008F0163">
              <w:rPr>
                <w:color w:val="auto"/>
                <w:rtl/>
                <w:lang w:bidi="ar-AE"/>
              </w:rPr>
              <w:t>يحتفظ الطرف الأول بالحق في إنهاء هذه الاتفاقية إذا تم انتهاك أي من البنود المذكورة أعلاه بأثر فوري بناءً على إش</w:t>
            </w:r>
            <w:r w:rsidR="00592AD1" w:rsidRPr="008F0163">
              <w:rPr>
                <w:color w:val="auto"/>
                <w:rtl/>
                <w:lang w:bidi="ar-AE"/>
              </w:rPr>
              <w:t>عار كتابي بالإنهاء للطرف الثاني</w:t>
            </w:r>
            <w:r w:rsidRPr="008F0163">
              <w:rPr>
                <w:color w:val="auto"/>
                <w:rtl/>
                <w:lang w:bidi="ar-AE"/>
              </w:rPr>
              <w:t>، مع الاحتفاظ بجميع حقوق الطرف الثاني في العمولات التي تم إنشاؤها قبل الإشعار الكتابي.</w:t>
            </w:r>
          </w:p>
          <w:p w:rsidR="008F0163" w:rsidRDefault="00592AD1" w:rsidP="00D86E43">
            <w:pPr>
              <w:pStyle w:val="Bodytext21"/>
              <w:numPr>
                <w:ilvl w:val="0"/>
                <w:numId w:val="5"/>
              </w:numPr>
              <w:bidi/>
              <w:spacing w:line="269" w:lineRule="exact"/>
              <w:jc w:val="both"/>
              <w:rPr>
                <w:color w:val="auto"/>
                <w:lang w:bidi="ar-AE"/>
              </w:rPr>
            </w:pPr>
            <w:r w:rsidRPr="008F0163">
              <w:rPr>
                <w:color w:val="auto"/>
                <w:rtl/>
                <w:lang w:bidi="ar-AE"/>
              </w:rPr>
              <w:t>لتجنب الشك</w:t>
            </w:r>
            <w:r w:rsidR="001A2A98" w:rsidRPr="008F0163">
              <w:rPr>
                <w:color w:val="auto"/>
                <w:rtl/>
                <w:lang w:bidi="ar-AE"/>
              </w:rPr>
              <w:t>،لا يحق للطرف الثاني المطالبة بأي خسائر و</w:t>
            </w:r>
            <w:r w:rsidR="00D86E43">
              <w:rPr>
                <w:rFonts w:hint="cs"/>
                <w:color w:val="auto"/>
                <w:rtl/>
                <w:lang w:bidi="ar-AE"/>
              </w:rPr>
              <w:t>/</w:t>
            </w:r>
            <w:r w:rsidR="001A2A98" w:rsidRPr="008F0163">
              <w:rPr>
                <w:color w:val="auto"/>
                <w:rtl/>
                <w:lang w:bidi="ar-AE"/>
              </w:rPr>
              <w:t>أو أضرار و / أو تكاليف ناشئة نتيجة الإنهاء. لا يحق للطرف الثاني الحصول على أي عمولة عن أي وحدات تم بيعها بعد إنهاء الاتفاقية.</w:t>
            </w:r>
          </w:p>
          <w:p w:rsidR="008F0163" w:rsidRPr="007C78B5" w:rsidRDefault="001A2A98" w:rsidP="008F0163">
            <w:pPr>
              <w:pStyle w:val="Bodytext21"/>
              <w:numPr>
                <w:ilvl w:val="0"/>
                <w:numId w:val="5"/>
              </w:numPr>
              <w:bidi/>
              <w:spacing w:line="269" w:lineRule="exact"/>
              <w:jc w:val="both"/>
              <w:rPr>
                <w:color w:val="auto"/>
                <w:lang w:bidi="ar-AE"/>
              </w:rPr>
            </w:pPr>
            <w:r>
              <w:rPr>
                <w:rtl/>
                <w:lang w:bidi="ar-AE"/>
              </w:rPr>
              <w:t>يتفق الطرفان على أنهما سيحتفظان بأقصى قدر من السرية حول شروط هذه الاتفاقية ما لم يكن الإفصاح مطلوبًا بموجب القانون و / أو أي سلطة مختصة لها ولاية قضائية لطلب مثل هذه المعلومات.</w:t>
            </w:r>
          </w:p>
          <w:p w:rsidR="007C78B5" w:rsidRPr="000547F2" w:rsidRDefault="007C78B5" w:rsidP="007C78B5">
            <w:pPr>
              <w:pStyle w:val="Bodytext21"/>
              <w:bidi/>
              <w:spacing w:line="269" w:lineRule="exact"/>
              <w:ind w:left="391" w:firstLine="0"/>
              <w:jc w:val="both"/>
              <w:rPr>
                <w:color w:val="auto"/>
                <w:lang w:bidi="ar-AE"/>
              </w:rPr>
            </w:pPr>
          </w:p>
          <w:p w:rsidR="008F0163" w:rsidRDefault="00816DB6" w:rsidP="005137A6">
            <w:pPr>
              <w:pStyle w:val="Bodytext21"/>
              <w:numPr>
                <w:ilvl w:val="0"/>
                <w:numId w:val="5"/>
              </w:numPr>
              <w:bidi/>
              <w:spacing w:line="269" w:lineRule="exact"/>
              <w:jc w:val="both"/>
              <w:rPr>
                <w:color w:val="auto"/>
                <w:lang w:bidi="ar-AE"/>
              </w:rPr>
            </w:pPr>
            <w:r w:rsidRPr="008F0163">
              <w:rPr>
                <w:color w:val="auto"/>
                <w:rtl/>
                <w:lang w:bidi="ar-AE"/>
              </w:rPr>
              <w:t xml:space="preserve">يلتزم الطرف الثاني بالإفصاح إلى المشترين المحتملين بأنه مجرد وسيط عقاري وليس له أي علاقة بملكية أو تطوير مشروع </w:t>
            </w:r>
            <w:r w:rsidR="005137A6">
              <w:rPr>
                <w:rFonts w:hint="cs"/>
                <w:color w:val="auto"/>
                <w:rtl/>
                <w:lang w:bidi="ar-AE"/>
              </w:rPr>
              <w:t>الطرف الأول</w:t>
            </w:r>
            <w:r w:rsidRPr="008F0163">
              <w:rPr>
                <w:color w:val="auto"/>
                <w:rtl/>
                <w:lang w:bidi="ar-AE"/>
              </w:rPr>
              <w:t xml:space="preserve"> ويقتصر دوره فقط بتقديم العميل الى مكتب الشركة حصراً ولا يملك أي صلاحية بتعديل أو تغيير اي تفاصيل او بنود فيما يتعلق بعملية البيع من عقود ومفاوضات واجراءات.</w:t>
            </w:r>
          </w:p>
          <w:p w:rsidR="009D1D49" w:rsidRDefault="009D1D49" w:rsidP="009D1D49">
            <w:pPr>
              <w:pStyle w:val="Bodytext21"/>
              <w:bidi/>
              <w:spacing w:line="269" w:lineRule="exact"/>
              <w:ind w:firstLine="0"/>
              <w:jc w:val="both"/>
              <w:rPr>
                <w:color w:val="auto"/>
                <w:lang w:bidi="ar-AE"/>
              </w:rPr>
            </w:pPr>
          </w:p>
          <w:p w:rsidR="005137A6" w:rsidRDefault="005137A6" w:rsidP="005137A6">
            <w:pPr>
              <w:pStyle w:val="Bodytext21"/>
              <w:bidi/>
              <w:spacing w:line="269" w:lineRule="exact"/>
              <w:ind w:firstLine="0"/>
              <w:jc w:val="both"/>
              <w:rPr>
                <w:color w:val="auto"/>
                <w:lang w:bidi="ar-AE"/>
              </w:rPr>
            </w:pPr>
          </w:p>
          <w:p w:rsidR="008F0163" w:rsidRDefault="00BA1A40" w:rsidP="00ED2D98">
            <w:pPr>
              <w:pStyle w:val="Bodytext21"/>
              <w:numPr>
                <w:ilvl w:val="0"/>
                <w:numId w:val="5"/>
              </w:numPr>
              <w:bidi/>
              <w:spacing w:line="269" w:lineRule="exact"/>
              <w:jc w:val="both"/>
              <w:rPr>
                <w:color w:val="auto"/>
                <w:lang w:bidi="ar-AE"/>
              </w:rPr>
            </w:pPr>
            <w:r w:rsidRPr="008F0163">
              <w:rPr>
                <w:color w:val="auto"/>
                <w:rtl/>
                <w:lang w:bidi="ar-AE"/>
              </w:rPr>
              <w:t>يتعين على الطرف الثاني</w:t>
            </w:r>
            <w:r w:rsidR="00FC541A">
              <w:rPr>
                <w:rFonts w:hint="cs"/>
                <w:color w:val="auto"/>
                <w:rtl/>
                <w:lang w:bidi="ar-AE"/>
              </w:rPr>
              <w:t xml:space="preserve"> </w:t>
            </w:r>
            <w:r w:rsidRPr="008F0163">
              <w:rPr>
                <w:color w:val="auto"/>
                <w:rtl/>
                <w:lang w:bidi="ar-AE"/>
              </w:rPr>
              <w:t>إطلاع الطرف الأول على جميع تفاصيل المفاوضات ومراحل الوساطة التي يقوم بها، وأية معلومات تُعتبَر ضرورية وجوهرية لاتخاذه القرار المناسب لإبرام عقد البيع</w:t>
            </w:r>
            <w:r w:rsidR="000547F2">
              <w:rPr>
                <w:rFonts w:hint="cs"/>
                <w:color w:val="auto"/>
                <w:rtl/>
                <w:lang w:bidi="ar-AE"/>
              </w:rPr>
              <w:t>.</w:t>
            </w:r>
          </w:p>
          <w:p w:rsidR="000547F2" w:rsidRDefault="009573D8" w:rsidP="00C857E4">
            <w:pPr>
              <w:pStyle w:val="Bodytext21"/>
              <w:numPr>
                <w:ilvl w:val="0"/>
                <w:numId w:val="5"/>
              </w:numPr>
              <w:bidi/>
              <w:spacing w:line="269" w:lineRule="exact"/>
              <w:jc w:val="both"/>
              <w:rPr>
                <w:color w:val="auto"/>
                <w:lang w:bidi="ar-AE"/>
              </w:rPr>
            </w:pPr>
            <w:r w:rsidRPr="008F0163">
              <w:rPr>
                <w:rFonts w:hint="cs"/>
                <w:color w:val="auto"/>
                <w:rtl/>
                <w:lang w:bidi="ar-EG"/>
              </w:rPr>
              <w:t xml:space="preserve">يلتزم الطرف الثاني بعدم توظيف أو العمل مع أي من موظفي الطرف الأول طوال فترة هذه الاتفاقية وبعد انتهائها بفترة سنتين .    </w:t>
            </w:r>
          </w:p>
          <w:p w:rsidR="00C53B3B" w:rsidRDefault="00C53B3B" w:rsidP="00C53B3B">
            <w:pPr>
              <w:pStyle w:val="Bodytext21"/>
              <w:numPr>
                <w:ilvl w:val="0"/>
                <w:numId w:val="5"/>
              </w:numPr>
              <w:bidi/>
              <w:spacing w:line="269" w:lineRule="exact"/>
              <w:jc w:val="both"/>
              <w:rPr>
                <w:color w:val="auto"/>
                <w:lang w:bidi="ar-AE"/>
              </w:rPr>
            </w:pPr>
            <w:r>
              <w:rPr>
                <w:rFonts w:hint="cs"/>
                <w:color w:val="auto"/>
                <w:rtl/>
                <w:lang w:bidi="ar-AE"/>
              </w:rPr>
              <w:lastRenderedPageBreak/>
              <w:t>يجوز لأي من الطرفين إنهاء هذه الاتفاقية من خلال تقديم إشعار خطي للطرف الآخر قبل الإنهاء ب(7) سبعة أيام</w:t>
            </w:r>
            <w:r w:rsidR="00725678">
              <w:rPr>
                <w:color w:val="auto"/>
                <w:lang w:bidi="ar-AE"/>
              </w:rPr>
              <w:t xml:space="preserve"> </w:t>
            </w:r>
            <w:r w:rsidR="00725678">
              <w:rPr>
                <w:rFonts w:hint="cs"/>
                <w:color w:val="auto"/>
                <w:rtl/>
                <w:lang w:bidi="ar-EG"/>
              </w:rPr>
              <w:t xml:space="preserve"> مع مراعاة الحقوق والالتزامات المترتبة بموجب هذه الاتفاقية</w:t>
            </w:r>
            <w:r>
              <w:rPr>
                <w:rFonts w:hint="cs"/>
                <w:color w:val="auto"/>
                <w:rtl/>
                <w:lang w:bidi="ar-AE"/>
              </w:rPr>
              <w:t xml:space="preserve"> .</w:t>
            </w:r>
          </w:p>
          <w:p w:rsidR="009D1D49" w:rsidRDefault="009D1D49" w:rsidP="009D1D49">
            <w:pPr>
              <w:pStyle w:val="Bodytext21"/>
              <w:bidi/>
              <w:spacing w:line="269" w:lineRule="exact"/>
              <w:ind w:firstLine="0"/>
              <w:jc w:val="both"/>
              <w:rPr>
                <w:color w:val="auto"/>
                <w:lang w:bidi="ar-AE"/>
              </w:rPr>
            </w:pPr>
          </w:p>
          <w:p w:rsidR="00EB5526" w:rsidRDefault="00EB5526" w:rsidP="00EB5526">
            <w:pPr>
              <w:pStyle w:val="Bodytext21"/>
              <w:numPr>
                <w:ilvl w:val="0"/>
                <w:numId w:val="5"/>
              </w:numPr>
              <w:bidi/>
              <w:spacing w:line="269" w:lineRule="exact"/>
              <w:jc w:val="both"/>
              <w:rPr>
                <w:color w:val="auto"/>
                <w:lang w:bidi="ar-AE"/>
              </w:rPr>
            </w:pPr>
            <w:r>
              <w:rPr>
                <w:rFonts w:hint="cs"/>
                <w:color w:val="auto"/>
                <w:rtl/>
                <w:lang w:bidi="ar-AE"/>
              </w:rPr>
              <w:t xml:space="preserve">أي إشعار أو إخطار أو تبليغ يرسل الى البريد الالكتروني للطرف الثاني يعتبر أنه تم تبليغه بالشكل الصحيح من تاريخ إرساله من قبل الطرف الأول وفقاً لما يدل عليه صندوق الصادر.  </w:t>
            </w:r>
          </w:p>
          <w:p w:rsidR="008F0163" w:rsidRPr="00FC541A" w:rsidRDefault="001A2A98" w:rsidP="008F0163">
            <w:pPr>
              <w:pStyle w:val="Bodytext21"/>
              <w:numPr>
                <w:ilvl w:val="0"/>
                <w:numId w:val="5"/>
              </w:numPr>
              <w:bidi/>
              <w:spacing w:line="269" w:lineRule="exact"/>
              <w:jc w:val="both"/>
              <w:rPr>
                <w:color w:val="auto"/>
                <w:lang w:bidi="ar-AE"/>
              </w:rPr>
            </w:pPr>
            <w:r>
              <w:rPr>
                <w:rtl/>
                <w:lang w:bidi="ar-AE"/>
              </w:rPr>
              <w:t xml:space="preserve">في حالة وجود أي نزاع بين الطرفين بشأن هذه الاتفاقية ، يكون الاختصاص القضائي لحل النزاع هو محاكم إمارة </w:t>
            </w:r>
            <w:r w:rsidR="00205B11">
              <w:rPr>
                <w:rFonts w:hint="cs"/>
                <w:rtl/>
                <w:lang w:bidi="ar-AE"/>
              </w:rPr>
              <w:t>دبي</w:t>
            </w:r>
            <w:r>
              <w:rPr>
                <w:rtl/>
                <w:lang w:bidi="ar-AE"/>
              </w:rPr>
              <w:t>، وتسود القوانين المعمول بها في دولة الإمارات العربية المتحدة.</w:t>
            </w:r>
          </w:p>
          <w:p w:rsidR="00FC541A" w:rsidRPr="000F38F8" w:rsidRDefault="00FC541A" w:rsidP="005B57D3">
            <w:pPr>
              <w:pStyle w:val="Bodytext21"/>
              <w:numPr>
                <w:ilvl w:val="0"/>
                <w:numId w:val="5"/>
              </w:numPr>
              <w:bidi/>
              <w:spacing w:line="269" w:lineRule="exact"/>
              <w:jc w:val="both"/>
              <w:rPr>
                <w:color w:val="auto"/>
                <w:lang w:bidi="ar-AE"/>
              </w:rPr>
            </w:pPr>
            <w:r>
              <w:rPr>
                <w:rFonts w:hint="cs"/>
                <w:rtl/>
                <w:lang w:bidi="ar-AE"/>
              </w:rPr>
              <w:t xml:space="preserve">تليت هذه الاتفاقية على أطرافها وتفهموا أحكامها باللغتين العربية والانكليزية وفي حال وجود </w:t>
            </w:r>
            <w:r w:rsidR="005B57D3">
              <w:rPr>
                <w:rFonts w:hint="cs"/>
                <w:rtl/>
                <w:lang w:bidi="ar-EG"/>
              </w:rPr>
              <w:t>خلاف أو نزاع</w:t>
            </w:r>
            <w:r>
              <w:rPr>
                <w:rFonts w:hint="cs"/>
                <w:rtl/>
                <w:lang w:bidi="ar-AE"/>
              </w:rPr>
              <w:t xml:space="preserve"> يتم اعتماد اللغة العربية</w:t>
            </w:r>
          </w:p>
          <w:p w:rsidR="000F38F8" w:rsidRPr="008F0163" w:rsidRDefault="000F38F8" w:rsidP="000F38F8">
            <w:pPr>
              <w:pStyle w:val="Bodytext21"/>
              <w:bidi/>
              <w:spacing w:line="269" w:lineRule="exact"/>
              <w:ind w:left="391" w:firstLine="0"/>
              <w:jc w:val="both"/>
              <w:rPr>
                <w:color w:val="auto"/>
                <w:lang w:bidi="ar-AE"/>
              </w:rPr>
            </w:pPr>
          </w:p>
          <w:p w:rsidR="00F77C47" w:rsidRPr="00411239" w:rsidRDefault="00F77C47" w:rsidP="00F77C47">
            <w:pPr>
              <w:pStyle w:val="Bodytext21"/>
              <w:shd w:val="clear" w:color="auto" w:fill="auto"/>
              <w:bidi/>
              <w:spacing w:line="269" w:lineRule="exact"/>
              <w:ind w:firstLine="31"/>
              <w:jc w:val="both"/>
              <w:rPr>
                <w:b/>
                <w:bCs/>
                <w:sz w:val="20"/>
                <w:szCs w:val="20"/>
                <w:rtl/>
                <w:lang w:bidi="ar-AE"/>
              </w:rPr>
            </w:pPr>
            <w:r w:rsidRPr="00411239">
              <w:rPr>
                <w:rFonts w:hint="cs"/>
                <w:b/>
                <w:bCs/>
                <w:sz w:val="20"/>
                <w:szCs w:val="20"/>
                <w:rtl/>
                <w:lang w:bidi="ar-AE"/>
              </w:rPr>
              <w:t>الطرف الأول</w:t>
            </w:r>
          </w:p>
          <w:p w:rsidR="0057603C" w:rsidRDefault="001A2A98" w:rsidP="008C6B3F">
            <w:pPr>
              <w:pStyle w:val="Bodytext21"/>
              <w:shd w:val="clear" w:color="auto" w:fill="auto"/>
              <w:bidi/>
              <w:spacing w:line="269" w:lineRule="exact"/>
              <w:ind w:firstLine="31"/>
              <w:jc w:val="both"/>
              <w:rPr>
                <w:rtl/>
                <w:lang w:bidi="ar-AE"/>
              </w:rPr>
            </w:pPr>
            <w:r>
              <w:rPr>
                <w:rtl/>
                <w:lang w:bidi="ar-AE"/>
              </w:rPr>
              <w:t xml:space="preserve">بالنيابة عن </w:t>
            </w:r>
            <w:r w:rsidR="00FA2755">
              <w:rPr>
                <w:rFonts w:hint="cs"/>
                <w:rtl/>
                <w:lang w:bidi="ar-AE"/>
              </w:rPr>
              <w:t>{</w:t>
            </w:r>
            <w:r w:rsidR="0072497D">
              <w:rPr>
                <w:rFonts w:hint="cs"/>
                <w:rtl/>
                <w:lang w:bidi="ar-AE"/>
              </w:rPr>
              <w:t xml:space="preserve"> </w:t>
            </w:r>
            <w:r w:rsidR="00D4607B" w:rsidRPr="00D4607B">
              <w:rPr>
                <w:rtl/>
                <w:lang w:bidi="ar-AE"/>
              </w:rPr>
              <w:t xml:space="preserve">سما </w:t>
            </w:r>
            <w:r w:rsidR="008C6B3F">
              <w:rPr>
                <w:rFonts w:hint="cs"/>
                <w:rtl/>
                <w:lang w:bidi="ar-AE"/>
              </w:rPr>
              <w:t>ازدان</w:t>
            </w:r>
            <w:r w:rsidR="00D4607B" w:rsidRPr="00D4607B">
              <w:rPr>
                <w:rtl/>
                <w:lang w:bidi="ar-AE"/>
              </w:rPr>
              <w:t xml:space="preserve"> للتطوير العقاري </w:t>
            </w:r>
            <w:r w:rsidR="00FA2755">
              <w:rPr>
                <w:rFonts w:hint="cs"/>
                <w:rtl/>
                <w:lang w:bidi="ar-AE"/>
              </w:rPr>
              <w:t>}</w:t>
            </w:r>
            <w:r>
              <w:rPr>
                <w:rtl/>
                <w:lang w:bidi="ar-AE"/>
              </w:rPr>
              <w:t xml:space="preserve"> </w:t>
            </w:r>
          </w:p>
          <w:p w:rsidR="00205B11" w:rsidRPr="0088311C" w:rsidRDefault="00FA2755" w:rsidP="00DA32FC">
            <w:pPr>
              <w:pStyle w:val="Bodytext21"/>
              <w:shd w:val="clear" w:color="auto" w:fill="auto"/>
              <w:bidi/>
              <w:spacing w:after="270" w:line="269" w:lineRule="exact"/>
              <w:ind w:firstLine="31"/>
              <w:jc w:val="both"/>
              <w:rPr>
                <w:sz w:val="20"/>
                <w:szCs w:val="20"/>
                <w:rtl/>
                <w:lang w:bidi="ar-EG"/>
              </w:rPr>
            </w:pPr>
            <w:r>
              <w:rPr>
                <w:rFonts w:hint="cs"/>
                <w:sz w:val="20"/>
                <w:szCs w:val="20"/>
                <w:rtl/>
                <w:lang w:bidi="ar-EG"/>
              </w:rPr>
              <w:t xml:space="preserve">المدير </w:t>
            </w:r>
            <w:r w:rsidR="00DA32FC">
              <w:rPr>
                <w:rFonts w:hint="cs"/>
                <w:sz w:val="20"/>
                <w:szCs w:val="20"/>
                <w:rtl/>
                <w:lang w:bidi="ar-EG"/>
              </w:rPr>
              <w:t>/</w:t>
            </w:r>
            <w:r w:rsidR="00FF523E">
              <w:rPr>
                <w:rFonts w:hint="cs"/>
                <w:sz w:val="20"/>
                <w:szCs w:val="20"/>
                <w:rtl/>
                <w:lang w:bidi="ar-EG"/>
              </w:rPr>
              <w:t xml:space="preserve"> سيف الله محمد حجازي</w:t>
            </w:r>
          </w:p>
          <w:p w:rsidR="00FC541A" w:rsidRDefault="00FC541A" w:rsidP="00FC541A">
            <w:pPr>
              <w:pStyle w:val="Bodytext21"/>
              <w:shd w:val="clear" w:color="auto" w:fill="auto"/>
              <w:bidi/>
              <w:spacing w:after="270" w:line="269" w:lineRule="exact"/>
              <w:ind w:firstLine="31"/>
              <w:jc w:val="both"/>
              <w:rPr>
                <w:lang w:bidi="ar-AE"/>
              </w:rPr>
            </w:pPr>
          </w:p>
          <w:p w:rsidR="001252C0" w:rsidRDefault="001252C0" w:rsidP="00411239">
            <w:pPr>
              <w:pStyle w:val="Bodytext21"/>
              <w:shd w:val="clear" w:color="auto" w:fill="auto"/>
              <w:bidi/>
              <w:spacing w:line="269" w:lineRule="exact"/>
              <w:ind w:firstLine="0"/>
              <w:jc w:val="both"/>
              <w:rPr>
                <w:sz w:val="20"/>
                <w:szCs w:val="20"/>
                <w:lang w:bidi="ar-AE"/>
              </w:rPr>
            </w:pPr>
          </w:p>
          <w:p w:rsidR="00DB4244" w:rsidRDefault="00DB4244" w:rsidP="00DB4244">
            <w:pPr>
              <w:pStyle w:val="Bodytext21"/>
              <w:shd w:val="clear" w:color="auto" w:fill="auto"/>
              <w:bidi/>
              <w:spacing w:line="269" w:lineRule="exact"/>
              <w:ind w:firstLine="0"/>
              <w:jc w:val="both"/>
              <w:rPr>
                <w:sz w:val="20"/>
                <w:szCs w:val="20"/>
                <w:lang w:bidi="ar-AE"/>
              </w:rPr>
            </w:pPr>
          </w:p>
          <w:p w:rsidR="00887531" w:rsidRDefault="00887531" w:rsidP="00887531">
            <w:pPr>
              <w:pStyle w:val="Bodytext21"/>
              <w:shd w:val="clear" w:color="auto" w:fill="auto"/>
              <w:bidi/>
              <w:spacing w:line="269" w:lineRule="exact"/>
              <w:ind w:firstLine="31"/>
              <w:jc w:val="both"/>
              <w:rPr>
                <w:sz w:val="20"/>
                <w:szCs w:val="20"/>
                <w:rtl/>
                <w:lang w:bidi="ar-AE"/>
              </w:rPr>
            </w:pPr>
          </w:p>
          <w:p w:rsidR="00A73872" w:rsidRPr="00411239" w:rsidRDefault="0088311C" w:rsidP="001252C0">
            <w:pPr>
              <w:pStyle w:val="Bodytext21"/>
              <w:shd w:val="clear" w:color="auto" w:fill="auto"/>
              <w:bidi/>
              <w:spacing w:line="269" w:lineRule="exact"/>
              <w:ind w:firstLine="31"/>
              <w:jc w:val="both"/>
              <w:rPr>
                <w:b/>
                <w:bCs/>
                <w:sz w:val="20"/>
                <w:szCs w:val="20"/>
                <w:lang w:bidi="ar-AE"/>
              </w:rPr>
            </w:pPr>
            <w:r w:rsidRPr="00411239">
              <w:rPr>
                <w:rFonts w:hint="cs"/>
                <w:b/>
                <w:bCs/>
                <w:sz w:val="20"/>
                <w:szCs w:val="20"/>
                <w:rtl/>
                <w:lang w:bidi="ar-AE"/>
              </w:rPr>
              <w:t>الطرف الثاني</w:t>
            </w:r>
          </w:p>
          <w:p w:rsidR="00F77C47" w:rsidRPr="00F84E94" w:rsidRDefault="00F77C47" w:rsidP="000862F4">
            <w:pPr>
              <w:pStyle w:val="Bodytext21"/>
              <w:shd w:val="clear" w:color="auto" w:fill="auto"/>
              <w:bidi/>
              <w:spacing w:line="269" w:lineRule="exact"/>
              <w:ind w:firstLine="31"/>
              <w:jc w:val="both"/>
              <w:rPr>
                <w:rFonts w:hint="cs"/>
                <w:b/>
                <w:bCs/>
                <w:sz w:val="12"/>
                <w:szCs w:val="12"/>
                <w:rtl/>
                <w:lang w:bidi="ar-SY"/>
              </w:rPr>
            </w:pPr>
            <w:r w:rsidRPr="001252C0">
              <w:rPr>
                <w:sz w:val="20"/>
                <w:szCs w:val="20"/>
                <w:rtl/>
                <w:lang w:bidi="ar-AE"/>
              </w:rPr>
              <w:t xml:space="preserve">بالنيابة عن </w:t>
            </w:r>
            <w:r w:rsidR="001647D3" w:rsidRPr="001647D3">
              <w:rPr>
                <w:rFonts w:hint="cs"/>
                <w:rtl/>
                <w:lang w:bidi="ar-AE"/>
              </w:rPr>
              <w:t>{</w:t>
            </w:r>
            <w:r w:rsidR="001647D3">
              <w:rPr>
                <w:rtl/>
                <w:lang w:bidi="ar-AE"/>
              </w:rPr>
              <w:t xml:space="preserve"> </w:t>
            </w:r>
            <w:r w:rsidR="00D4607B">
              <w:rPr>
                <w:lang w:bidi="ar-AE"/>
              </w:rPr>
              <w:t xml:space="preserve">  </w:t>
            </w:r>
            <w:r w:rsidR="000862F4">
              <w:rPr>
                <w:lang w:bidi="ar-SY"/>
              </w:rPr>
              <w:t>حلول</w:t>
            </w:r>
            <w:r w:rsidR="00D4607B">
              <w:rPr>
                <w:lang w:bidi="ar-AE"/>
              </w:rPr>
              <w:t xml:space="preserve"> </w:t>
            </w:r>
            <w:r w:rsidR="001647D3">
              <w:rPr>
                <w:rFonts w:hint="cs"/>
                <w:b/>
                <w:bCs/>
                <w:sz w:val="18"/>
                <w:szCs w:val="18"/>
                <w:rtl/>
                <w:lang w:bidi="ar-EG"/>
              </w:rPr>
              <w:t>}</w:t>
            </w:r>
            <w:r w:rsidR="001647D3" w:rsidRPr="001647D3">
              <w:rPr>
                <w:b/>
                <w:bCs/>
                <w:sz w:val="18"/>
                <w:szCs w:val="18"/>
                <w:rtl/>
                <w:lang w:bidi="ar-AE"/>
              </w:rPr>
              <w:t xml:space="preserve">  </w:t>
            </w:r>
          </w:p>
          <w:p w:rsidR="000A74C1" w:rsidRDefault="00416AEB" w:rsidP="00D4607B">
            <w:pPr>
              <w:pStyle w:val="Bodytext21"/>
              <w:shd w:val="clear" w:color="auto" w:fill="auto"/>
              <w:bidi/>
              <w:spacing w:line="269" w:lineRule="exact"/>
              <w:ind w:firstLine="0"/>
              <w:rPr>
                <w:rFonts w:hint="cs"/>
                <w:rtl/>
                <w:lang w:bidi="ar-SY"/>
              </w:rPr>
            </w:pPr>
            <w:r>
              <w:rPr>
                <w:rFonts w:hint="cs"/>
                <w:sz w:val="20"/>
                <w:szCs w:val="20"/>
                <w:rtl/>
                <w:lang w:bidi="ar-EG"/>
              </w:rPr>
              <w:t>المدير</w:t>
            </w:r>
            <w:r w:rsidR="0098575D">
              <w:rPr>
                <w:sz w:val="20"/>
                <w:szCs w:val="20"/>
                <w:rtl/>
                <w:lang w:bidi="ar-AE"/>
              </w:rPr>
              <w:t xml:space="preserve"> </w:t>
            </w:r>
            <w:r w:rsidR="000F38F8" w:rsidRPr="000F38F8">
              <w:rPr>
                <w:sz w:val="20"/>
                <w:szCs w:val="20"/>
                <w:rtl/>
                <w:lang w:bidi="ar-AE"/>
              </w:rPr>
              <w:t xml:space="preserve"> </w:t>
            </w:r>
            <w:r w:rsidR="00882F0D" w:rsidRPr="00882F0D">
              <w:rPr>
                <w:rtl/>
                <w:lang w:bidi="ar-AE"/>
              </w:rPr>
              <w:t xml:space="preserve">/ </w:t>
            </w:r>
            <w:r w:rsidR="000862F4">
              <w:rPr>
                <w:lang w:bidi="ar-SY"/>
              </w:rPr>
              <w:t>محمد</w:t>
            </w:r>
          </w:p>
          <w:p w:rsidR="00DB4244" w:rsidRDefault="00DB4244" w:rsidP="00DB4244">
            <w:pPr>
              <w:pStyle w:val="Bodytext21"/>
              <w:shd w:val="clear" w:color="auto" w:fill="auto"/>
              <w:bidi/>
              <w:spacing w:line="269" w:lineRule="exact"/>
              <w:ind w:firstLine="0"/>
              <w:rPr>
                <w:lang w:bidi="ar-AE"/>
              </w:rPr>
            </w:pPr>
          </w:p>
          <w:p w:rsidR="00DB4244" w:rsidRDefault="00DB4244" w:rsidP="00DB4244">
            <w:pPr>
              <w:pStyle w:val="Bodytext21"/>
              <w:shd w:val="clear" w:color="auto" w:fill="auto"/>
              <w:bidi/>
              <w:spacing w:line="269" w:lineRule="exact"/>
              <w:ind w:firstLine="0"/>
              <w:rPr>
                <w:lang w:bidi="ar-AE"/>
              </w:rPr>
            </w:pPr>
          </w:p>
          <w:p w:rsidR="00DB4244" w:rsidRDefault="00DB4244" w:rsidP="00DB4244">
            <w:pPr>
              <w:pStyle w:val="Bodytext21"/>
              <w:shd w:val="clear" w:color="auto" w:fill="auto"/>
              <w:bidi/>
              <w:spacing w:line="269" w:lineRule="exact"/>
              <w:ind w:firstLine="0"/>
              <w:rPr>
                <w:lang w:bidi="ar-AE"/>
              </w:rPr>
            </w:pPr>
          </w:p>
          <w:p w:rsidR="00DB4244" w:rsidRPr="00725678" w:rsidRDefault="00DB4244" w:rsidP="00DB4244">
            <w:pPr>
              <w:pStyle w:val="Bodytext21"/>
              <w:shd w:val="clear" w:color="auto" w:fill="auto"/>
              <w:bidi/>
              <w:spacing w:line="269" w:lineRule="exact"/>
              <w:ind w:firstLine="0"/>
              <w:rPr>
                <w:sz w:val="16"/>
                <w:szCs w:val="16"/>
                <w:u w:val="single"/>
                <w:rtl/>
                <w:lang w:bidi="ar-AE"/>
              </w:rPr>
            </w:pPr>
          </w:p>
        </w:tc>
      </w:tr>
      <w:tr w:rsidR="00C47CDA" w:rsidRPr="00512FC6" w:rsidTr="008A532C">
        <w:trPr>
          <w:trHeight w:val="934"/>
        </w:trPr>
        <w:tc>
          <w:tcPr>
            <w:tcW w:w="6037" w:type="dxa"/>
            <w:tcBorders>
              <w:top w:val="single" w:sz="4" w:space="0" w:color="auto"/>
              <w:right w:val="single" w:sz="4" w:space="0" w:color="806000" w:themeColor="accent4" w:themeShade="80"/>
            </w:tcBorders>
          </w:tcPr>
          <w:p w:rsidR="00C4626D" w:rsidRPr="00BD02AD" w:rsidRDefault="00E77F0D" w:rsidP="008E0EFC">
            <w:pPr>
              <w:rPr>
                <w:color w:val="806000" w:themeColor="accent4" w:themeShade="80"/>
              </w:rPr>
            </w:pPr>
            <w:r>
              <w:rPr>
                <w:rStyle w:val="Bodytext4Exact"/>
                <w:color w:val="806000" w:themeColor="accent4" w:themeShade="80"/>
                <w:lang w:bidi="ar-EG"/>
              </w:rPr>
              <w:lastRenderedPageBreak/>
              <w:t xml:space="preserve">SAMA </w:t>
            </w:r>
            <w:r w:rsidR="00C4626D" w:rsidRPr="00BD02AD">
              <w:rPr>
                <w:rStyle w:val="Bodytext4Exact"/>
                <w:color w:val="806000" w:themeColor="accent4" w:themeShade="80"/>
              </w:rPr>
              <w:t xml:space="preserve">EZDAN Real Estate </w:t>
            </w:r>
            <w:r w:rsidR="00FA2755" w:rsidRPr="00FA2755">
              <w:rPr>
                <w:rStyle w:val="Bodytext4Exact"/>
                <w:color w:val="806000" w:themeColor="accent4" w:themeShade="80"/>
              </w:rPr>
              <w:t xml:space="preserve">Development </w:t>
            </w:r>
            <w:r w:rsidR="00C4626D" w:rsidRPr="00BD02AD">
              <w:rPr>
                <w:rStyle w:val="Bodytext4Exact"/>
                <w:color w:val="806000" w:themeColor="accent4" w:themeShade="80"/>
              </w:rPr>
              <w:t>LLC</w:t>
            </w:r>
          </w:p>
          <w:p w:rsidR="00C4626D" w:rsidRPr="00512FC6" w:rsidRDefault="00C4626D" w:rsidP="008C6B3F">
            <w:pPr>
              <w:spacing w:line="182" w:lineRule="exact"/>
              <w:rPr>
                <w:rStyle w:val="Bodytext4Exact"/>
                <w:color w:val="806000" w:themeColor="accent4" w:themeShade="80"/>
              </w:rPr>
            </w:pPr>
            <w:r w:rsidRPr="00512FC6">
              <w:rPr>
                <w:rStyle w:val="Bodytext4Exact"/>
                <w:color w:val="806000" w:themeColor="accent4" w:themeShade="80"/>
              </w:rPr>
              <w:t xml:space="preserve">P.O. Box </w:t>
            </w:r>
            <w:r w:rsidR="00512FC6" w:rsidRPr="00512FC6">
              <w:rPr>
                <w:rStyle w:val="Bodytext4Exact"/>
                <w:rFonts w:hint="cs"/>
                <w:color w:val="806000" w:themeColor="accent4" w:themeShade="80"/>
                <w:rtl/>
                <w:lang w:bidi="ar-EG"/>
              </w:rPr>
              <w:t xml:space="preserve"> </w:t>
            </w:r>
            <w:r w:rsidR="008C6B3F">
              <w:rPr>
                <w:rStyle w:val="Bodytext4Exact"/>
                <w:color w:val="806000" w:themeColor="accent4" w:themeShade="80"/>
                <w:lang w:bidi="ar-EG"/>
              </w:rPr>
              <w:t>31944</w:t>
            </w:r>
            <w:r w:rsidR="00512FC6" w:rsidRPr="00512FC6">
              <w:rPr>
                <w:rStyle w:val="Bodytext4Exact"/>
                <w:rFonts w:hint="cs"/>
                <w:color w:val="806000" w:themeColor="accent4" w:themeShade="80"/>
                <w:rtl/>
                <w:lang w:bidi="ar-EG"/>
              </w:rPr>
              <w:t xml:space="preserve">  </w:t>
            </w:r>
            <w:r w:rsidRPr="00512FC6">
              <w:rPr>
                <w:rStyle w:val="Bodytext4Exact"/>
                <w:color w:val="806000" w:themeColor="accent4" w:themeShade="80"/>
              </w:rPr>
              <w:t xml:space="preserve">, Dubai, UAE </w:t>
            </w:r>
          </w:p>
          <w:p w:rsidR="00C4626D" w:rsidRPr="00512FC6" w:rsidRDefault="00C4626D" w:rsidP="008E0EFC">
            <w:pPr>
              <w:spacing w:line="182" w:lineRule="exact"/>
              <w:rPr>
                <w:rStyle w:val="Bodytext4Exact"/>
                <w:color w:val="806000" w:themeColor="accent4" w:themeShade="80"/>
              </w:rPr>
            </w:pPr>
            <w:r w:rsidRPr="00512FC6">
              <w:rPr>
                <w:rStyle w:val="Bodytext4Exact"/>
                <w:color w:val="806000" w:themeColor="accent4" w:themeShade="80"/>
              </w:rPr>
              <w:t>T: +971-45548318 / +971 559727193</w:t>
            </w:r>
          </w:p>
          <w:p w:rsidR="00C47CDA" w:rsidRDefault="00C4626D" w:rsidP="00512FC6">
            <w:pPr>
              <w:spacing w:line="182" w:lineRule="exact"/>
              <w:rPr>
                <w:lang w:bidi="ar-EG"/>
              </w:rPr>
            </w:pPr>
            <w:r w:rsidRPr="00BD02AD">
              <w:rPr>
                <w:rStyle w:val="Bodytext4Exact"/>
                <w:color w:val="806000" w:themeColor="accent4" w:themeShade="80"/>
              </w:rPr>
              <w:t>E</w:t>
            </w:r>
            <w:r w:rsidRPr="00512FC6">
              <w:rPr>
                <w:rStyle w:val="Bodytext4Exact"/>
                <w:color w:val="806000" w:themeColor="accent4" w:themeShade="80"/>
              </w:rPr>
              <w:t>:</w:t>
            </w:r>
            <w:r w:rsidR="003B139A">
              <w:rPr>
                <w:rStyle w:val="Bodytext4Exact"/>
              </w:rPr>
              <w:t xml:space="preserve"> </w:t>
            </w:r>
            <w:r w:rsidR="008C6B3F" w:rsidRPr="008C6B3F">
              <w:rPr>
                <w:rStyle w:val="Bodytext4Exact"/>
                <w:color w:val="806000" w:themeColor="accent4" w:themeShade="80"/>
              </w:rPr>
              <w:t>info@ezdandubai.com  | www.ezdandubai.com</w:t>
            </w:r>
          </w:p>
        </w:tc>
        <w:tc>
          <w:tcPr>
            <w:tcW w:w="4595" w:type="dxa"/>
            <w:tcBorders>
              <w:top w:val="single" w:sz="4" w:space="0" w:color="auto"/>
              <w:left w:val="single" w:sz="4" w:space="0" w:color="806000" w:themeColor="accent4" w:themeShade="80"/>
            </w:tcBorders>
          </w:tcPr>
          <w:p w:rsidR="00C4626D" w:rsidRPr="00512FC6" w:rsidRDefault="00C4626D" w:rsidP="008C6B3F">
            <w:pPr>
              <w:pStyle w:val="Bodytext41"/>
              <w:shd w:val="clear" w:color="auto" w:fill="auto"/>
              <w:tabs>
                <w:tab w:val="left" w:pos="1995"/>
              </w:tabs>
              <w:spacing w:after="0" w:line="187" w:lineRule="exact"/>
              <w:ind w:left="680"/>
              <w:jc w:val="right"/>
              <w:rPr>
                <w:rStyle w:val="Bodytext4Exact"/>
                <w:color w:val="806000" w:themeColor="accent4" w:themeShade="80"/>
                <w:lang w:bidi="ar-SA"/>
              </w:rPr>
            </w:pPr>
            <w:r w:rsidRPr="00512FC6">
              <w:rPr>
                <w:rStyle w:val="Bodytext4Exact"/>
                <w:color w:val="806000" w:themeColor="accent4" w:themeShade="80"/>
                <w:rtl/>
                <w:lang w:bidi="ar-SA"/>
              </w:rPr>
              <w:t>شركة</w:t>
            </w:r>
            <w:r w:rsidR="00E77F0D" w:rsidRPr="00512FC6">
              <w:rPr>
                <w:rStyle w:val="Bodytext4Exact"/>
                <w:rFonts w:hint="cs"/>
                <w:color w:val="806000" w:themeColor="accent4" w:themeShade="80"/>
                <w:rtl/>
              </w:rPr>
              <w:t xml:space="preserve"> </w:t>
            </w:r>
            <w:r w:rsidR="00E77F0D" w:rsidRPr="00512FC6">
              <w:rPr>
                <w:rStyle w:val="Bodytext4Exact"/>
                <w:rFonts w:hint="cs"/>
                <w:color w:val="806000" w:themeColor="accent4" w:themeShade="80"/>
                <w:rtl/>
                <w:lang w:bidi="ar-SA"/>
              </w:rPr>
              <w:t>سما</w:t>
            </w:r>
            <w:r w:rsidRPr="00512FC6">
              <w:rPr>
                <w:rStyle w:val="Bodytext4Exact"/>
                <w:color w:val="806000" w:themeColor="accent4" w:themeShade="80"/>
                <w:rtl/>
              </w:rPr>
              <w:t xml:space="preserve"> </w:t>
            </w:r>
            <w:r w:rsidR="008C6B3F">
              <w:rPr>
                <w:rStyle w:val="Bodytext4Exact"/>
                <w:rFonts w:hint="cs"/>
                <w:color w:val="806000" w:themeColor="accent4" w:themeShade="80"/>
                <w:rtl/>
                <w:lang w:bidi="ar-SA"/>
              </w:rPr>
              <w:t>ازدان</w:t>
            </w:r>
            <w:r w:rsidRPr="00512FC6">
              <w:rPr>
                <w:rStyle w:val="Bodytext4Exact"/>
                <w:color w:val="806000" w:themeColor="accent4" w:themeShade="80"/>
                <w:rtl/>
              </w:rPr>
              <w:t xml:space="preserve"> </w:t>
            </w:r>
            <w:r w:rsidR="00E77F0D" w:rsidRPr="00512FC6">
              <w:rPr>
                <w:rStyle w:val="Bodytext4Exact"/>
                <w:rFonts w:hint="cs"/>
                <w:color w:val="806000" w:themeColor="accent4" w:themeShade="80"/>
                <w:rtl/>
                <w:lang w:bidi="ar-SA"/>
              </w:rPr>
              <w:t>للتطوير</w:t>
            </w:r>
            <w:r w:rsidRPr="00512FC6">
              <w:rPr>
                <w:rStyle w:val="Bodytext4Exact"/>
                <w:color w:val="806000" w:themeColor="accent4" w:themeShade="80"/>
                <w:rtl/>
              </w:rPr>
              <w:t xml:space="preserve"> </w:t>
            </w:r>
            <w:r w:rsidR="00E77F0D" w:rsidRPr="00512FC6">
              <w:rPr>
                <w:rStyle w:val="Bodytext4Exact"/>
                <w:color w:val="806000" w:themeColor="accent4" w:themeShade="80"/>
                <w:rtl/>
                <w:lang w:bidi="ar-SA"/>
              </w:rPr>
              <w:t>العقاري</w:t>
            </w:r>
            <w:r w:rsidRPr="00512FC6">
              <w:rPr>
                <w:rStyle w:val="Bodytext4Exact"/>
                <w:color w:val="806000" w:themeColor="accent4" w:themeShade="80"/>
                <w:rtl/>
              </w:rPr>
              <w:t xml:space="preserve"> </w:t>
            </w:r>
            <w:r w:rsidRPr="00512FC6">
              <w:rPr>
                <w:rStyle w:val="Bodytext4Exact"/>
                <w:color w:val="806000" w:themeColor="accent4" w:themeShade="80"/>
                <w:rtl/>
                <w:lang w:bidi="ar-SA"/>
              </w:rPr>
              <w:t>ذ</w:t>
            </w:r>
            <w:r w:rsidRPr="00512FC6">
              <w:rPr>
                <w:rStyle w:val="Bodytext4Exact"/>
                <w:color w:val="806000" w:themeColor="accent4" w:themeShade="80"/>
                <w:rtl/>
              </w:rPr>
              <w:t>.</w:t>
            </w:r>
            <w:r w:rsidRPr="00512FC6">
              <w:rPr>
                <w:rStyle w:val="Bodytext4Exact"/>
                <w:color w:val="806000" w:themeColor="accent4" w:themeShade="80"/>
                <w:rtl/>
                <w:lang w:bidi="ar-SA"/>
              </w:rPr>
              <w:t>م</w:t>
            </w:r>
            <w:r w:rsidRPr="00512FC6">
              <w:rPr>
                <w:rStyle w:val="Bodytext4Exact"/>
                <w:color w:val="806000" w:themeColor="accent4" w:themeShade="80"/>
                <w:rtl/>
              </w:rPr>
              <w:t>.</w:t>
            </w:r>
            <w:r w:rsidRPr="00512FC6">
              <w:rPr>
                <w:rStyle w:val="Bodytext4Exact"/>
                <w:color w:val="806000" w:themeColor="accent4" w:themeShade="80"/>
                <w:rtl/>
                <w:lang w:bidi="ar-SA"/>
              </w:rPr>
              <w:t>م</w:t>
            </w:r>
          </w:p>
          <w:p w:rsidR="008C6B3F" w:rsidRDefault="008C6B3F" w:rsidP="009E2D87">
            <w:pPr>
              <w:pStyle w:val="Bodytext41"/>
              <w:shd w:val="clear" w:color="auto" w:fill="auto"/>
              <w:tabs>
                <w:tab w:val="left" w:pos="2712"/>
              </w:tabs>
              <w:bidi/>
              <w:spacing w:after="0" w:line="187" w:lineRule="exact"/>
              <w:rPr>
                <w:rStyle w:val="Bodytext4Exact"/>
                <w:color w:val="806000" w:themeColor="accent4" w:themeShade="80"/>
                <w:rtl/>
                <w:lang w:bidi="ar-SA"/>
              </w:rPr>
            </w:pPr>
            <w:r w:rsidRPr="008C6B3F">
              <w:rPr>
                <w:rStyle w:val="Bodytext4Exact"/>
                <w:color w:val="806000" w:themeColor="accent4" w:themeShade="80"/>
                <w:rtl/>
                <w:lang w:bidi="ar-SA"/>
              </w:rPr>
              <w:t xml:space="preserve">ص.ب. 31944 – دبي – الامارات العربية المتحدة </w:t>
            </w:r>
          </w:p>
          <w:p w:rsidR="00C4626D" w:rsidRPr="00512FC6" w:rsidRDefault="00C4626D" w:rsidP="008C6B3F">
            <w:pPr>
              <w:pStyle w:val="Bodytext41"/>
              <w:shd w:val="clear" w:color="auto" w:fill="auto"/>
              <w:tabs>
                <w:tab w:val="left" w:pos="2712"/>
              </w:tabs>
              <w:bidi/>
              <w:spacing w:after="0" w:line="187" w:lineRule="exact"/>
              <w:rPr>
                <w:rStyle w:val="Bodytext4Exact"/>
                <w:color w:val="806000" w:themeColor="accent4" w:themeShade="80"/>
                <w:rtl/>
              </w:rPr>
            </w:pPr>
            <w:r w:rsidRPr="00512FC6">
              <w:rPr>
                <w:rStyle w:val="Bodytext4Exact"/>
                <w:color w:val="806000" w:themeColor="accent4" w:themeShade="80"/>
                <w:rtl/>
                <w:lang w:bidi="ar-SA"/>
              </w:rPr>
              <w:t>ت</w:t>
            </w:r>
            <w:r w:rsidRPr="00512FC6">
              <w:rPr>
                <w:rStyle w:val="Bodytext4Exact"/>
                <w:color w:val="806000" w:themeColor="accent4" w:themeShade="80"/>
                <w:rtl/>
              </w:rPr>
              <w:t>:/ 97145548318</w:t>
            </w:r>
            <w:r w:rsidR="009E2D87" w:rsidRPr="00512FC6">
              <w:rPr>
                <w:rStyle w:val="Bodytext4Exact"/>
                <w:color w:val="806000" w:themeColor="accent4" w:themeShade="80"/>
              </w:rPr>
              <w:t>+</w:t>
            </w:r>
            <w:r w:rsidRPr="00512FC6">
              <w:rPr>
                <w:rStyle w:val="Bodytext4Exact"/>
                <w:color w:val="806000" w:themeColor="accent4" w:themeShade="80"/>
                <w:rtl/>
              </w:rPr>
              <w:t xml:space="preserve"> | 971559727193</w:t>
            </w:r>
            <w:r w:rsidR="009E2D87" w:rsidRPr="00512FC6">
              <w:rPr>
                <w:rStyle w:val="Bodytext4Exact"/>
                <w:color w:val="806000" w:themeColor="accent4" w:themeShade="80"/>
              </w:rPr>
              <w:t>+</w:t>
            </w:r>
            <w:r w:rsidRPr="00512FC6">
              <w:rPr>
                <w:rStyle w:val="Bodytext4Exact"/>
                <w:color w:val="806000" w:themeColor="accent4" w:themeShade="80"/>
                <w:rtl/>
              </w:rPr>
              <w:t xml:space="preserve"> </w:t>
            </w:r>
            <w:r w:rsidRPr="00512FC6">
              <w:rPr>
                <w:rStyle w:val="Bodytext4Exact"/>
                <w:color w:val="806000" w:themeColor="accent4" w:themeShade="80"/>
              </w:rPr>
              <w:t xml:space="preserve"> </w:t>
            </w:r>
          </w:p>
          <w:p w:rsidR="00C47CDA" w:rsidRPr="00512FC6" w:rsidRDefault="008C6B3F" w:rsidP="008E0EFC">
            <w:pPr>
              <w:pStyle w:val="Bodytext21"/>
              <w:shd w:val="clear" w:color="auto" w:fill="auto"/>
              <w:spacing w:line="269" w:lineRule="exact"/>
              <w:ind w:firstLine="0"/>
              <w:jc w:val="right"/>
              <w:rPr>
                <w:rStyle w:val="Bodytext4Exact"/>
                <w:color w:val="806000" w:themeColor="accent4" w:themeShade="80"/>
              </w:rPr>
            </w:pPr>
            <w:r w:rsidRPr="008C6B3F">
              <w:rPr>
                <w:rStyle w:val="Bodytext4Exact"/>
                <w:color w:val="806000" w:themeColor="accent4" w:themeShade="80"/>
                <w:lang w:bidi="ar-SA"/>
              </w:rPr>
              <w:t>info@ezdandubai.com  | www.ezdandubai.com</w:t>
            </w:r>
          </w:p>
        </w:tc>
      </w:tr>
    </w:tbl>
    <w:p w:rsidR="00720365" w:rsidRDefault="00720365" w:rsidP="00720365">
      <w:pPr>
        <w:pStyle w:val="Bodytext21"/>
        <w:numPr>
          <w:ilvl w:val="0"/>
          <w:numId w:val="3"/>
        </w:numPr>
        <w:shd w:val="clear" w:color="auto" w:fill="auto"/>
        <w:tabs>
          <w:tab w:val="left" w:pos="730"/>
        </w:tabs>
        <w:spacing w:line="250" w:lineRule="exact"/>
        <w:ind w:left="400" w:firstLine="0"/>
      </w:pPr>
      <w:r>
        <w:t>This Agreement - Signed &amp; Stamped by the company Authorized Signatory (2 Copies)</w:t>
      </w:r>
    </w:p>
    <w:p w:rsidR="00720365" w:rsidRDefault="00720365" w:rsidP="00615796">
      <w:pPr>
        <w:pStyle w:val="Bodytext21"/>
        <w:numPr>
          <w:ilvl w:val="0"/>
          <w:numId w:val="3"/>
        </w:numPr>
        <w:shd w:val="clear" w:color="auto" w:fill="auto"/>
        <w:tabs>
          <w:tab w:val="left" w:pos="739"/>
        </w:tabs>
        <w:spacing w:line="250" w:lineRule="exact"/>
        <w:ind w:left="400" w:firstLine="0"/>
      </w:pPr>
      <w:r>
        <w:t>Trade Licenses copy</w:t>
      </w:r>
      <w:r w:rsidR="00615796">
        <w:t xml:space="preserve"> or Personal ID documents. </w:t>
      </w:r>
    </w:p>
    <w:p w:rsidR="00720365" w:rsidRDefault="00720365" w:rsidP="00720365">
      <w:pPr>
        <w:pStyle w:val="Bodytext21"/>
        <w:numPr>
          <w:ilvl w:val="0"/>
          <w:numId w:val="3"/>
        </w:numPr>
        <w:shd w:val="clear" w:color="auto" w:fill="auto"/>
        <w:tabs>
          <w:tab w:val="left" w:pos="749"/>
        </w:tabs>
        <w:spacing w:line="250" w:lineRule="exact"/>
        <w:ind w:left="400" w:firstLine="0"/>
      </w:pPr>
      <w:r>
        <w:t>Passport copy with visa page of the Authorized Signatory along with POA if applicable.</w:t>
      </w:r>
    </w:p>
    <w:p w:rsidR="00720365" w:rsidRDefault="00720365" w:rsidP="00720365">
      <w:pPr>
        <w:pStyle w:val="Bodytext21"/>
        <w:numPr>
          <w:ilvl w:val="0"/>
          <w:numId w:val="3"/>
        </w:numPr>
        <w:shd w:val="clear" w:color="auto" w:fill="auto"/>
        <w:tabs>
          <w:tab w:val="left" w:pos="749"/>
        </w:tabs>
        <w:spacing w:line="250" w:lineRule="exact"/>
        <w:ind w:left="400" w:firstLine="0"/>
      </w:pPr>
      <w:r>
        <w:t>Tax Registration Certificate.</w:t>
      </w:r>
    </w:p>
    <w:p w:rsidR="006B19C5" w:rsidRDefault="00720365" w:rsidP="00C9326A">
      <w:pPr>
        <w:pStyle w:val="Bodytext21"/>
        <w:numPr>
          <w:ilvl w:val="0"/>
          <w:numId w:val="3"/>
        </w:numPr>
        <w:shd w:val="clear" w:color="auto" w:fill="auto"/>
        <w:tabs>
          <w:tab w:val="left" w:pos="749"/>
        </w:tabs>
        <w:spacing w:after="152" w:line="256" w:lineRule="exact"/>
        <w:ind w:left="400" w:firstLine="0"/>
      </w:pPr>
      <w:r>
        <w:t>Bank Details.</w:t>
      </w:r>
      <w:r w:rsidR="00513687">
        <w:rPr>
          <w:noProof/>
          <w:lang w:bidi="ar-SA"/>
        </w:rPr>
        <mc:AlternateContent>
          <mc:Choice Requires="wps">
            <w:drawing>
              <wp:anchor distT="0" distB="0" distL="420370" distR="3615055" simplePos="0" relativeHeight="377487106" behindDoc="1" locked="0" layoutInCell="1" allowOverlap="1" wp14:anchorId="71C5E5BF" wp14:editId="500BD0F7">
                <wp:simplePos x="0" y="0"/>
                <wp:positionH relativeFrom="margin">
                  <wp:posOffset>420370</wp:posOffset>
                </wp:positionH>
                <wp:positionV relativeFrom="paragraph">
                  <wp:posOffset>403225</wp:posOffset>
                </wp:positionV>
                <wp:extent cx="2145665" cy="162560"/>
                <wp:effectExtent l="0" t="0" r="0" b="3810"/>
                <wp:wrapTopAndBottom/>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19C5" w:rsidRDefault="006B19C5">
                            <w:pPr>
                              <w:pStyle w:val="Heading21"/>
                              <w:keepNext/>
                              <w:keepLines/>
                              <w:shd w:val="clear" w:color="auto" w:fill="auto"/>
                              <w:spacing w:before="0" w:after="0"/>
                              <w:jc w:val="left"/>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C5E5BF" id="_x0000_t202" coordsize="21600,21600" o:spt="202" path="m,l,21600r21600,l21600,xe">
                <v:stroke joinstyle="miter"/>
                <v:path gradientshapeok="t" o:connecttype="rect"/>
              </v:shapetype>
              <v:shape id="Text Box 4" o:spid="_x0000_s1026" type="#_x0000_t202" style="position:absolute;left:0;text-align:left;margin-left:33.1pt;margin-top:31.75pt;width:168.95pt;height:12.8pt;z-index:-125829374;visibility:visible;mso-wrap-style:square;mso-width-percent:0;mso-height-percent:0;mso-wrap-distance-left:33.1pt;mso-wrap-distance-top:0;mso-wrap-distance-right:284.6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" filled="f" stroked="f">
                <v:textbox style="mso-fit-shape-to-text:t" inset="0,0,0,0">
                  <w:txbxContent>
                    <w:p w:rsidR="006B19C5" w:rsidRDefault="006B19C5">
                      <w:pPr>
                        <w:pStyle w:val="Heading21"/>
                        <w:keepNext/>
                        <w:keepLines/>
                        <w:shd w:val="clear" w:color="auto" w:fill="auto"/>
                        <w:spacing w:before="0" w:after="0"/>
                        <w:jc w:val="left"/>
                      </w:pPr>
                    </w:p>
                  </w:txbxContent>
                </v:textbox>
                <w10:wrap type="topAndBottom" anchorx="margin"/>
              </v:shape>
            </w:pict>
          </mc:Fallback>
        </mc:AlternateContent>
      </w:r>
    </w:p>
    <w:sectPr w:rsidR="006B19C5" w:rsidSect="003754D3">
      <w:headerReference w:type="default" r:id="rId11"/>
      <w:footerReference w:type="default" r:id="rId12"/>
      <w:pgSz w:w="11900" w:h="16840"/>
      <w:pgMar w:top="2592" w:right="1123" w:bottom="720" w:left="1051" w:header="173" w:footer="465"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CF0" w:rsidRDefault="003D7CF0">
      <w:r>
        <w:separator/>
      </w:r>
    </w:p>
  </w:endnote>
  <w:endnote w:type="continuationSeparator" w:id="0">
    <w:p w:rsidR="003D7CF0" w:rsidRDefault="003D7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8D2" w:rsidRDefault="00C928D2">
    <w:pPr>
      <w:pStyle w:val="a5"/>
    </w:pPr>
    <w:r>
      <w:rPr>
        <w:noProof/>
        <w:color w:val="808080" w:themeColor="background1" w:themeShade="80"/>
        <w:lang w:bidi="ar-SA"/>
      </w:rPr>
      <mc:AlternateContent>
        <mc:Choice Requires="wpg">
          <w:drawing>
            <wp:anchor distT="0" distB="0" distL="0" distR="0" simplePos="0" relativeHeight="251661312"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10327640</wp:posOffset>
                  </wp:positionV>
                </mc:Fallback>
              </mc:AlternateContent>
              <wp:extent cx="6176010" cy="768716"/>
              <wp:effectExtent l="0" t="0" r="0" b="12700"/>
              <wp:wrapSquare wrapText="bothSides"/>
              <wp:docPr id="37" name="Group 37"/>
              <wp:cNvGraphicFramePr/>
              <a:graphic xmlns:a="http://schemas.openxmlformats.org/drawingml/2006/main">
                <a:graphicData uri="http://schemas.microsoft.com/office/word/2010/wordprocessingGroup">
                  <wpg:wgp>
                    <wpg:cNvGrpSpPr/>
                    <wpg:grpSpPr>
                      <a:xfrm>
                        <a:off x="0" y="0"/>
                        <a:ext cx="6176010" cy="768716"/>
                        <a:chOff x="0" y="0"/>
                        <a:chExt cx="6195805" cy="777869"/>
                      </a:xfrm>
                    </wpg:grpSpPr>
                    <wps:wsp>
                      <wps:cNvPr id="38" name="Rectangle 38"/>
                      <wps:cNvSpPr/>
                      <wps:spPr>
                        <a:xfrm>
                          <a:off x="19050" y="0"/>
                          <a:ext cx="5943600" cy="18826"/>
                        </a:xfrm>
                        <a:prstGeom prst="rect">
                          <a:avLst/>
                        </a:prstGeom>
                        <a:solidFill>
                          <a:schemeClr val="tx1"/>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554"/>
                          <a:ext cx="6195805" cy="71131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928D2" w:rsidRDefault="00C928D2" w:rsidP="00C928D2">
                                <w:pPr>
                                  <w:jc w:val="right"/>
                                  <w:rPr>
                                    <w:color w:val="7F7F7F" w:themeColor="text1" w:themeTint="80"/>
                                  </w:rPr>
                                </w:pPr>
                                <w:r>
                                  <w:rPr>
                                    <w:color w:val="7F7F7F" w:themeColor="text1" w:themeTint="80"/>
                                  </w:rPr>
                                  <w:t xml:space="preserve">     </w:t>
                                </w:r>
                              </w:p>
                            </w:sdtContent>
                          </w:sdt>
                          <w:p w:rsidR="00C928D2" w:rsidRDefault="00C928D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7" style="position:absolute;margin-left:435.1pt;margin-top:0;width:486.3pt;height:60.55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61958,7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">
              <v:rect id="Rectangle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ugCMEA&#10;AADbAAAADwAAAGRycy9kb3ducmV2LnhtbERPTWsCMRC9F/ofwhS8FM1WRetqlCIK3kRbD70NybhZ&#10;uplsN1FXf705CB4f73u2aF0lztSE0rOCj14Gglh7U3Kh4Od73f0EESKywcozKbhSgMX89WWGufEX&#10;3tF5HwuRQjjkqMDGWOdSBm3JYej5mjhxR984jAk2hTQNXlK4q2Q/y0bSYcmpwWJNS0v6b39yClZD&#10;Gp3s5HAI2+v/e5z86vHNa6U6b+3XFESkNj7FD/fGKBikselL+gFy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roAjBAAAA2wAAAA8AAAAAAAAAAAAAAAAAmAIAAGRycy9kb3du&#10;cmV2LnhtbFBLBQYAAAAABAAEAPUAAACGAwAAAAA=&#10;" fillcolor="black [3213]" strokecolor="#bf8f00 [2407]" strokeweight="1pt"/>
              <v:shapetype id="_x0000_t202" coordsize="21600,21600" o:spt="202" path="m,l,21600r21600,l21600,xe">
                <v:stroke joinstyle="miter"/>
                <v:path gradientshapeok="t" o:connecttype="rect"/>
              </v:shapetype>
              <v:shape id="Text Box 39" o:spid="_x0000_s1029" type="#_x0000_t202" style="position:absolute;top:665;width:61958;height:711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s6dMMA&#10;AADbAAAADwAAAGRycy9kb3ducmV2LnhtbESPUWvCMBSF3wf+h3CFvc3UzcnWGYsMCgNBZvUHXJpr&#10;UtbclCZru3+/CIKPh3POdzibYnKtGKgPjWcFy0UGgrj2umGj4Hwqn95AhIissfVMCv4oQLGdPWww&#10;137kIw1VNCJBOOSowMbY5VKG2pLDsPAdcfIuvncYk+yN1D2OCe5a+Zxla+mw4bRgsaNPS/VP9esU&#10;7Bsbq2NFr+X3YbW+ZK3RUzBKPc6n3QeISFO8h2/tL63g5R2uX9I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s6dMMAAADbAAAADwAAAAAAAAAAAAAAAACYAgAAZHJzL2Rv&#10;d25yZXYueG1sUEsFBgAAAAAEAAQA9QAAAIgDAAAAAA==&#10;" filled="f" stroked="f">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928D2" w:rsidRDefault="00C928D2" w:rsidP="00C928D2">
                          <w:pPr>
                            <w:jc w:val="right"/>
                            <w:rPr>
                              <w:color w:val="7F7F7F" w:themeColor="text1" w:themeTint="80"/>
                            </w:rPr>
                          </w:pPr>
                          <w:r>
                            <w:rPr>
                              <w:color w:val="7F7F7F" w:themeColor="text1" w:themeTint="80"/>
                            </w:rPr>
                            <w:t xml:space="preserve">     </w:t>
                          </w:r>
                        </w:p>
                      </w:sdtContent>
                    </w:sdt>
                    <w:p w:rsidR="00C928D2" w:rsidRDefault="00C928D2">
                      <w:pPr>
                        <w:jc w:val="right"/>
                        <w:rPr>
                          <w:color w:val="808080" w:themeColor="background1" w:themeShade="80"/>
                        </w:rPr>
                      </w:pPr>
                    </w:p>
                  </w:txbxContent>
                </v:textbox>
              </v:shape>
              <w10:wrap type="square" anchorx="margin" anchory="margin"/>
            </v:group>
          </w:pict>
        </mc:Fallback>
      </mc:AlternateContent>
    </w:r>
    <w:r>
      <w:rPr>
        <w:noProof/>
        <w:lang w:bidi="ar-SA"/>
      </w:rPr>
      <mc:AlternateContent>
        <mc:Choice Requires="wps">
          <w:drawing>
            <wp:anchor distT="0" distB="0" distL="0" distR="0" simplePos="0" relativeHeight="251657216"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10327640</wp:posOffset>
                  </wp:positionV>
                </mc:Fallback>
              </mc:AlternateContent>
              <wp:extent cx="457200" cy="320040"/>
              <wp:effectExtent l="19050" t="19050" r="19050" b="2286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4">
                          <a:lumMod val="5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28D2" w:rsidRPr="00C928D2" w:rsidRDefault="00C928D2">
                          <w:pPr>
                            <w:jc w:val="right"/>
                            <w:rPr>
                              <w:color w:val="FFFFFF" w:themeColor="background1"/>
                              <w:sz w:val="28"/>
                              <w:szCs w:val="28"/>
                              <w14:textOutline w14:w="9525" w14:cap="rnd" w14:cmpd="sng" w14:algn="ctr">
                                <w14:solidFill>
                                  <w14:schemeClr w14:val="bg1"/>
                                </w14:solidFill>
                                <w14:prstDash w14:val="solid"/>
                                <w14:bevel/>
                              </w14:textOutline>
                            </w:rPr>
                          </w:pPr>
                          <w:r w:rsidRPr="00C928D2">
                            <w:rPr>
                              <w:color w:val="FFFFFF" w:themeColor="background1"/>
                              <w:sz w:val="28"/>
                              <w:szCs w:val="28"/>
                              <w14:textOutline w14:w="9525" w14:cap="rnd" w14:cmpd="sng" w14:algn="ctr">
                                <w14:solidFill>
                                  <w14:schemeClr w14:val="bg1"/>
                                </w14:solidFill>
                                <w14:prstDash w14:val="solid"/>
                                <w14:bevel/>
                              </w14:textOutline>
                            </w:rPr>
                            <w:fldChar w:fldCharType="begin"/>
                          </w:r>
                          <w:r w:rsidRPr="00C928D2">
                            <w:rPr>
                              <w:color w:val="FFFFFF" w:themeColor="background1"/>
                              <w:sz w:val="28"/>
                              <w:szCs w:val="28"/>
                              <w14:textOutline w14:w="9525" w14:cap="rnd" w14:cmpd="sng" w14:algn="ctr">
                                <w14:solidFill>
                                  <w14:schemeClr w14:val="bg1"/>
                                </w14:solidFill>
                                <w14:prstDash w14:val="solid"/>
                                <w14:bevel/>
                              </w14:textOutline>
                            </w:rPr>
                            <w:instrText xml:space="preserve"> PAGE   \* MERGEFORMAT </w:instrText>
                          </w:r>
                          <w:r w:rsidRPr="00C928D2">
                            <w:rPr>
                              <w:color w:val="FFFFFF" w:themeColor="background1"/>
                              <w:sz w:val="28"/>
                              <w:szCs w:val="28"/>
                              <w14:textOutline w14:w="9525" w14:cap="rnd" w14:cmpd="sng" w14:algn="ctr">
                                <w14:solidFill>
                                  <w14:schemeClr w14:val="bg1"/>
                                </w14:solidFill>
                                <w14:prstDash w14:val="solid"/>
                                <w14:bevel/>
                              </w14:textOutline>
                            </w:rPr>
                            <w:fldChar w:fldCharType="separate"/>
                          </w:r>
                          <w:r w:rsidR="000862F4">
                            <w:rPr>
                              <w:noProof/>
                              <w:color w:val="FFFFFF" w:themeColor="background1"/>
                              <w:sz w:val="28"/>
                              <w:szCs w:val="28"/>
                              <w14:textOutline w14:w="9525" w14:cap="rnd" w14:cmpd="sng" w14:algn="ctr">
                                <w14:solidFill>
                                  <w14:schemeClr w14:val="bg1"/>
                                </w14:solidFill>
                                <w14:prstDash w14:val="solid"/>
                                <w14:bevel/>
                              </w14:textOutline>
                            </w:rPr>
                            <w:t>3</w:t>
                          </w:r>
                          <w:r w:rsidRPr="00C928D2">
                            <w:rPr>
                              <w:noProof/>
                              <w:color w:val="FFFFFF" w:themeColor="background1"/>
                              <w:sz w:val="28"/>
                              <w:szCs w:val="28"/>
                              <w14:textOutline w14:w="9525" w14:cap="rnd" w14:cmpd="sng" w14:algn="ctr">
                                <w14:solidFill>
                                  <w14:schemeClr w14:val="bg1"/>
                                </w14:solidFill>
                                <w14:prstDash w14:val="solid"/>
                                <w14:bevel/>
                              </w14:textOutline>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0" style="position:absolute;margin-left:0;margin-top:0;width:36pt;height:25.2pt;z-index:25165721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" fillcolor="#7f5f00 [1607]" strokecolor="#7f5f00 [1607]" strokeweight="3pt">
              <v:textbox>
                <w:txbxContent>
                  <w:p w:rsidR="00C928D2" w:rsidRPr="00C928D2" w:rsidRDefault="00C928D2">
                    <w:pPr>
                      <w:jc w:val="right"/>
                      <w:rPr>
                        <w:color w:val="FFFFFF" w:themeColor="background1"/>
                        <w:sz w:val="28"/>
                        <w:szCs w:val="28"/>
                        <w14:textOutline w14:w="9525" w14:cap="rnd" w14:cmpd="sng" w14:algn="ctr">
                          <w14:solidFill>
                            <w14:schemeClr w14:val="bg1"/>
                          </w14:solidFill>
                          <w14:prstDash w14:val="solid"/>
                          <w14:bevel/>
                        </w14:textOutline>
                      </w:rPr>
                    </w:pPr>
                    <w:r w:rsidRPr="00C928D2">
                      <w:rPr>
                        <w:color w:val="FFFFFF" w:themeColor="background1"/>
                        <w:sz w:val="28"/>
                        <w:szCs w:val="28"/>
                        <w14:textOutline w14:w="9525" w14:cap="rnd" w14:cmpd="sng" w14:algn="ctr">
                          <w14:solidFill>
                            <w14:schemeClr w14:val="bg1"/>
                          </w14:solidFill>
                          <w14:prstDash w14:val="solid"/>
                          <w14:bevel/>
                        </w14:textOutline>
                      </w:rPr>
                      <w:fldChar w:fldCharType="begin"/>
                    </w:r>
                    <w:r w:rsidRPr="00C928D2">
                      <w:rPr>
                        <w:color w:val="FFFFFF" w:themeColor="background1"/>
                        <w:sz w:val="28"/>
                        <w:szCs w:val="28"/>
                        <w14:textOutline w14:w="9525" w14:cap="rnd" w14:cmpd="sng" w14:algn="ctr">
                          <w14:solidFill>
                            <w14:schemeClr w14:val="bg1"/>
                          </w14:solidFill>
                          <w14:prstDash w14:val="solid"/>
                          <w14:bevel/>
                        </w14:textOutline>
                      </w:rPr>
                      <w:instrText xml:space="preserve"> PAGE   \* MERGEFORMAT </w:instrText>
                    </w:r>
                    <w:r w:rsidRPr="00C928D2">
                      <w:rPr>
                        <w:color w:val="FFFFFF" w:themeColor="background1"/>
                        <w:sz w:val="28"/>
                        <w:szCs w:val="28"/>
                        <w14:textOutline w14:w="9525" w14:cap="rnd" w14:cmpd="sng" w14:algn="ctr">
                          <w14:solidFill>
                            <w14:schemeClr w14:val="bg1"/>
                          </w14:solidFill>
                          <w14:prstDash w14:val="solid"/>
                          <w14:bevel/>
                        </w14:textOutline>
                      </w:rPr>
                      <w:fldChar w:fldCharType="separate"/>
                    </w:r>
                    <w:r w:rsidR="000862F4">
                      <w:rPr>
                        <w:noProof/>
                        <w:color w:val="FFFFFF" w:themeColor="background1"/>
                        <w:sz w:val="28"/>
                        <w:szCs w:val="28"/>
                        <w14:textOutline w14:w="9525" w14:cap="rnd" w14:cmpd="sng" w14:algn="ctr">
                          <w14:solidFill>
                            <w14:schemeClr w14:val="bg1"/>
                          </w14:solidFill>
                          <w14:prstDash w14:val="solid"/>
                          <w14:bevel/>
                        </w14:textOutline>
                      </w:rPr>
                      <w:t>3</w:t>
                    </w:r>
                    <w:r w:rsidRPr="00C928D2">
                      <w:rPr>
                        <w:noProof/>
                        <w:color w:val="FFFFFF" w:themeColor="background1"/>
                        <w:sz w:val="28"/>
                        <w:szCs w:val="28"/>
                        <w14:textOutline w14:w="9525" w14:cap="rnd" w14:cmpd="sng" w14:algn="ctr">
                          <w14:solidFill>
                            <w14:schemeClr w14:val="bg1"/>
                          </w14:solidFill>
                          <w14:prstDash w14:val="solid"/>
                          <w14:bevel/>
                        </w14:textOutline>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CF0" w:rsidRDefault="003D7CF0"/>
  </w:footnote>
  <w:footnote w:type="continuationSeparator" w:id="0">
    <w:p w:rsidR="003D7CF0" w:rsidRDefault="003D7C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991" w:rsidRDefault="00287991">
    <w:pPr>
      <w:pStyle w:val="a4"/>
    </w:pPr>
    <w:r>
      <w:rPr>
        <w:noProof/>
        <w:lang w:bidi="ar-SA"/>
      </w:rPr>
      <w:t xml:space="preserve">                          </w:t>
    </w:r>
    <w:r w:rsidR="003B7154" w:rsidRPr="00287991">
      <w:rPr>
        <w:noProof/>
        <w:lang w:bidi="ar-SA"/>
      </w:rPr>
      <w:drawing>
        <wp:inline distT="0" distB="0" distL="0" distR="0" wp14:anchorId="52B35B10" wp14:editId="45B95459">
          <wp:extent cx="1695450" cy="1428750"/>
          <wp:effectExtent l="0" t="0" r="0" b="0"/>
          <wp:docPr id="1" name="Picture 1" descr="C:\Users\Hp\Desktop\SAMA EZDA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SAMA EZDAN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14287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F1073"/>
    <w:multiLevelType w:val="hybridMultilevel"/>
    <w:tmpl w:val="71B22012"/>
    <w:lvl w:ilvl="0" w:tplc="31563BF8">
      <w:start w:val="1"/>
      <w:numFmt w:val="arabicAlpha"/>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
    <w:nsid w:val="0EF7395C"/>
    <w:multiLevelType w:val="multilevel"/>
    <w:tmpl w:val="7E90E124"/>
    <w:lvl w:ilvl="0">
      <w:start w:val="1"/>
      <w:numFmt w:val="decimal"/>
      <w:lvlText w:val="%1-"/>
      <w:lvlJc w:val="left"/>
      <w:rPr>
        <w:rFonts w:ascii="Calibri" w:eastAsia="Calibri" w:hAnsi="Calibri" w:cs="Calibri"/>
        <w:b w:val="0"/>
        <w:bCs w:val="0"/>
        <w:i w:val="0"/>
        <w:iCs w:val="0"/>
        <w:smallCaps w:val="0"/>
        <w:strike w:val="0"/>
        <w:color w:val="1A1A1A"/>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95612B"/>
    <w:multiLevelType w:val="hybridMultilevel"/>
    <w:tmpl w:val="64E05A08"/>
    <w:lvl w:ilvl="0" w:tplc="3E5E0C62">
      <w:start w:val="5"/>
      <w:numFmt w:val="upperRoman"/>
      <w:lvlText w:val="%1."/>
      <w:lvlJc w:val="left"/>
      <w:pPr>
        <w:ind w:left="1080" w:hanging="720"/>
      </w:pPr>
      <w:rPr>
        <w:rFonts w:hint="default"/>
        <w:color w:val="1A1A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500A59"/>
    <w:multiLevelType w:val="hybridMultilevel"/>
    <w:tmpl w:val="113A4D96"/>
    <w:lvl w:ilvl="0" w:tplc="296C77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6D5550"/>
    <w:multiLevelType w:val="hybridMultilevel"/>
    <w:tmpl w:val="F39C2E38"/>
    <w:lvl w:ilvl="0" w:tplc="38B4A3EA">
      <w:start w:val="1"/>
      <w:numFmt w:val="decimal"/>
      <w:lvlText w:val="%1-"/>
      <w:lvlJc w:val="left"/>
      <w:pPr>
        <w:ind w:left="391" w:hanging="360"/>
      </w:pPr>
      <w:rPr>
        <w:rFonts w:hint="default"/>
      </w:rPr>
    </w:lvl>
    <w:lvl w:ilvl="1" w:tplc="04090019" w:tentative="1">
      <w:start w:val="1"/>
      <w:numFmt w:val="lowerLetter"/>
      <w:lvlText w:val="%2."/>
      <w:lvlJc w:val="left"/>
      <w:pPr>
        <w:ind w:left="1111" w:hanging="360"/>
      </w:p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abstractNum w:abstractNumId="5">
    <w:nsid w:val="3A49303B"/>
    <w:multiLevelType w:val="hybridMultilevel"/>
    <w:tmpl w:val="038C7B82"/>
    <w:lvl w:ilvl="0" w:tplc="5B28641C">
      <w:start w:val="1"/>
      <w:numFmt w:val="decimal"/>
      <w:lvlText w:val="%1."/>
      <w:lvlJc w:val="left"/>
      <w:pPr>
        <w:ind w:left="391" w:hanging="360"/>
      </w:pPr>
      <w:rPr>
        <w:rFonts w:hint="default"/>
      </w:rPr>
    </w:lvl>
    <w:lvl w:ilvl="1" w:tplc="04090019" w:tentative="1">
      <w:start w:val="1"/>
      <w:numFmt w:val="lowerLetter"/>
      <w:lvlText w:val="%2."/>
      <w:lvlJc w:val="left"/>
      <w:pPr>
        <w:ind w:left="1111" w:hanging="360"/>
      </w:p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abstractNum w:abstractNumId="6">
    <w:nsid w:val="3EC66948"/>
    <w:multiLevelType w:val="hybridMultilevel"/>
    <w:tmpl w:val="AA1A47DC"/>
    <w:lvl w:ilvl="0" w:tplc="6F6E40CE">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7">
    <w:nsid w:val="539676FC"/>
    <w:multiLevelType w:val="hybridMultilevel"/>
    <w:tmpl w:val="E2EC3BEC"/>
    <w:lvl w:ilvl="0" w:tplc="298C6E92">
      <w:start w:val="1"/>
      <w:numFmt w:val="decimal"/>
      <w:lvlText w:val="%1-"/>
      <w:lvlJc w:val="left"/>
      <w:pPr>
        <w:ind w:left="391" w:hanging="360"/>
      </w:pPr>
      <w:rPr>
        <w:rFonts w:ascii="Calibri" w:eastAsia="Calibri" w:hAnsi="Calibri" w:cs="Calibri"/>
        <w:lang w:val="en-US" w:bidi="ar-AE"/>
      </w:rPr>
    </w:lvl>
    <w:lvl w:ilvl="1" w:tplc="04090019" w:tentative="1">
      <w:start w:val="1"/>
      <w:numFmt w:val="lowerLetter"/>
      <w:lvlText w:val="%2."/>
      <w:lvlJc w:val="left"/>
      <w:pPr>
        <w:ind w:left="1111" w:hanging="360"/>
      </w:p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abstractNum w:abstractNumId="8">
    <w:nsid w:val="54952C0F"/>
    <w:multiLevelType w:val="multilevel"/>
    <w:tmpl w:val="06DEE228"/>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92D31BA"/>
    <w:multiLevelType w:val="hybridMultilevel"/>
    <w:tmpl w:val="E5C2FC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C710CF"/>
    <w:multiLevelType w:val="hybridMultilevel"/>
    <w:tmpl w:val="E8EE755E"/>
    <w:lvl w:ilvl="0" w:tplc="02B2E85E">
      <w:start w:val="22"/>
      <w:numFmt w:val="lowerLetter"/>
      <w:lvlText w:val="%1."/>
      <w:lvlJc w:val="left"/>
      <w:pPr>
        <w:ind w:left="720" w:hanging="360"/>
      </w:pPr>
      <w:rPr>
        <w:rFonts w:hint="default"/>
        <w:color w:val="1A1A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5870D9"/>
    <w:multiLevelType w:val="hybridMultilevel"/>
    <w:tmpl w:val="DBB0988E"/>
    <w:lvl w:ilvl="0" w:tplc="052E03F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463E8A"/>
    <w:multiLevelType w:val="hybridMultilevel"/>
    <w:tmpl w:val="C30E7D46"/>
    <w:lvl w:ilvl="0" w:tplc="83408E70">
      <w:start w:val="2"/>
      <w:numFmt w:val="bullet"/>
      <w:lvlText w:val="-"/>
      <w:lvlJc w:val="left"/>
      <w:pPr>
        <w:ind w:left="720" w:hanging="360"/>
      </w:pPr>
      <w:rPr>
        <w:rFonts w:ascii="Calibri" w:eastAsia="Calibri" w:hAnsi="Calibri" w:cs="Calibri"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107FA"/>
    <w:multiLevelType w:val="multilevel"/>
    <w:tmpl w:val="44C4A82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BE13464"/>
    <w:multiLevelType w:val="hybridMultilevel"/>
    <w:tmpl w:val="038C7B82"/>
    <w:lvl w:ilvl="0" w:tplc="5B28641C">
      <w:start w:val="1"/>
      <w:numFmt w:val="decimal"/>
      <w:lvlText w:val="%1."/>
      <w:lvlJc w:val="left"/>
      <w:pPr>
        <w:ind w:left="391" w:hanging="360"/>
      </w:pPr>
      <w:rPr>
        <w:rFonts w:hint="default"/>
      </w:rPr>
    </w:lvl>
    <w:lvl w:ilvl="1" w:tplc="04090019" w:tentative="1">
      <w:start w:val="1"/>
      <w:numFmt w:val="lowerLetter"/>
      <w:lvlText w:val="%2."/>
      <w:lvlJc w:val="left"/>
      <w:pPr>
        <w:ind w:left="1111" w:hanging="360"/>
      </w:p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num w:numId="1">
    <w:abstractNumId w:val="13"/>
  </w:num>
  <w:num w:numId="2">
    <w:abstractNumId w:val="1"/>
  </w:num>
  <w:num w:numId="3">
    <w:abstractNumId w:val="8"/>
  </w:num>
  <w:num w:numId="4">
    <w:abstractNumId w:val="5"/>
  </w:num>
  <w:num w:numId="5">
    <w:abstractNumId w:val="7"/>
  </w:num>
  <w:num w:numId="6">
    <w:abstractNumId w:val="2"/>
  </w:num>
  <w:num w:numId="7">
    <w:abstractNumId w:val="10"/>
  </w:num>
  <w:num w:numId="8">
    <w:abstractNumId w:val="4"/>
  </w:num>
  <w:num w:numId="9">
    <w:abstractNumId w:val="6"/>
  </w:num>
  <w:num w:numId="10">
    <w:abstractNumId w:val="14"/>
  </w:num>
  <w:num w:numId="11">
    <w:abstractNumId w:val="3"/>
  </w:num>
  <w:num w:numId="12">
    <w:abstractNumId w:val="12"/>
  </w:num>
  <w:num w:numId="13">
    <w:abstractNumId w:val="0"/>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2"/>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9C5"/>
    <w:rsid w:val="00002892"/>
    <w:rsid w:val="00005F33"/>
    <w:rsid w:val="000147B4"/>
    <w:rsid w:val="00017817"/>
    <w:rsid w:val="00020E1E"/>
    <w:rsid w:val="0002283B"/>
    <w:rsid w:val="00024024"/>
    <w:rsid w:val="000266D3"/>
    <w:rsid w:val="00031B2B"/>
    <w:rsid w:val="00043971"/>
    <w:rsid w:val="00046E3E"/>
    <w:rsid w:val="000547F2"/>
    <w:rsid w:val="000548A8"/>
    <w:rsid w:val="00055531"/>
    <w:rsid w:val="00061721"/>
    <w:rsid w:val="00067A35"/>
    <w:rsid w:val="00073405"/>
    <w:rsid w:val="00073889"/>
    <w:rsid w:val="00076371"/>
    <w:rsid w:val="00076D7C"/>
    <w:rsid w:val="00082232"/>
    <w:rsid w:val="000862F4"/>
    <w:rsid w:val="00095DDD"/>
    <w:rsid w:val="000A62B2"/>
    <w:rsid w:val="000A74C1"/>
    <w:rsid w:val="000B2DA7"/>
    <w:rsid w:val="000B56C1"/>
    <w:rsid w:val="000B5D58"/>
    <w:rsid w:val="000D769D"/>
    <w:rsid w:val="000F38F8"/>
    <w:rsid w:val="00100D9B"/>
    <w:rsid w:val="00107466"/>
    <w:rsid w:val="0011283B"/>
    <w:rsid w:val="00120A71"/>
    <w:rsid w:val="00124252"/>
    <w:rsid w:val="001252C0"/>
    <w:rsid w:val="00134D17"/>
    <w:rsid w:val="00135DCC"/>
    <w:rsid w:val="001564A0"/>
    <w:rsid w:val="001647D3"/>
    <w:rsid w:val="00172841"/>
    <w:rsid w:val="001813BF"/>
    <w:rsid w:val="00181DAA"/>
    <w:rsid w:val="00185E6C"/>
    <w:rsid w:val="001902C2"/>
    <w:rsid w:val="0019247C"/>
    <w:rsid w:val="00194103"/>
    <w:rsid w:val="00196B8C"/>
    <w:rsid w:val="001A2A98"/>
    <w:rsid w:val="001B7E32"/>
    <w:rsid w:val="001C33D9"/>
    <w:rsid w:val="001C76C1"/>
    <w:rsid w:val="001D20D9"/>
    <w:rsid w:val="001F0CCA"/>
    <w:rsid w:val="00202C96"/>
    <w:rsid w:val="00205B11"/>
    <w:rsid w:val="00225710"/>
    <w:rsid w:val="00242049"/>
    <w:rsid w:val="00250374"/>
    <w:rsid w:val="00252FCC"/>
    <w:rsid w:val="00262F4C"/>
    <w:rsid w:val="002650DD"/>
    <w:rsid w:val="00266ADD"/>
    <w:rsid w:val="00277D64"/>
    <w:rsid w:val="002809C9"/>
    <w:rsid w:val="00285E55"/>
    <w:rsid w:val="00287991"/>
    <w:rsid w:val="0029317D"/>
    <w:rsid w:val="002A35E5"/>
    <w:rsid w:val="002B53F5"/>
    <w:rsid w:val="002C1888"/>
    <w:rsid w:val="002C2B0C"/>
    <w:rsid w:val="002D469F"/>
    <w:rsid w:val="002D5871"/>
    <w:rsid w:val="002E2D9F"/>
    <w:rsid w:val="002F2FD8"/>
    <w:rsid w:val="00305896"/>
    <w:rsid w:val="003216FF"/>
    <w:rsid w:val="00333482"/>
    <w:rsid w:val="00335345"/>
    <w:rsid w:val="00337267"/>
    <w:rsid w:val="00337998"/>
    <w:rsid w:val="00341A78"/>
    <w:rsid w:val="00344444"/>
    <w:rsid w:val="00344FBB"/>
    <w:rsid w:val="00351950"/>
    <w:rsid w:val="00353248"/>
    <w:rsid w:val="0036755A"/>
    <w:rsid w:val="003754D3"/>
    <w:rsid w:val="00386EA9"/>
    <w:rsid w:val="003878FB"/>
    <w:rsid w:val="00397FAB"/>
    <w:rsid w:val="003A0F46"/>
    <w:rsid w:val="003B139A"/>
    <w:rsid w:val="003B4C9C"/>
    <w:rsid w:val="003B7154"/>
    <w:rsid w:val="003C6A1D"/>
    <w:rsid w:val="003D036F"/>
    <w:rsid w:val="003D1619"/>
    <w:rsid w:val="003D7CF0"/>
    <w:rsid w:val="003E6196"/>
    <w:rsid w:val="003F1928"/>
    <w:rsid w:val="003F2F39"/>
    <w:rsid w:val="003F32FB"/>
    <w:rsid w:val="003F3BFC"/>
    <w:rsid w:val="00411239"/>
    <w:rsid w:val="00416AEB"/>
    <w:rsid w:val="00441676"/>
    <w:rsid w:val="00444AAF"/>
    <w:rsid w:val="004453D3"/>
    <w:rsid w:val="00455B4B"/>
    <w:rsid w:val="004576E2"/>
    <w:rsid w:val="00461405"/>
    <w:rsid w:val="004678FF"/>
    <w:rsid w:val="004768DC"/>
    <w:rsid w:val="0047720A"/>
    <w:rsid w:val="00481F9C"/>
    <w:rsid w:val="00485567"/>
    <w:rsid w:val="00491518"/>
    <w:rsid w:val="00492161"/>
    <w:rsid w:val="004A05E4"/>
    <w:rsid w:val="004A76FB"/>
    <w:rsid w:val="004B03DA"/>
    <w:rsid w:val="004B4B99"/>
    <w:rsid w:val="004C756A"/>
    <w:rsid w:val="004D1B03"/>
    <w:rsid w:val="004E12D4"/>
    <w:rsid w:val="004E1F50"/>
    <w:rsid w:val="004E4619"/>
    <w:rsid w:val="004E6CD1"/>
    <w:rsid w:val="004E6DF6"/>
    <w:rsid w:val="004F0380"/>
    <w:rsid w:val="004F3CD7"/>
    <w:rsid w:val="004F67BA"/>
    <w:rsid w:val="00500B7C"/>
    <w:rsid w:val="00502F89"/>
    <w:rsid w:val="00506068"/>
    <w:rsid w:val="005061D0"/>
    <w:rsid w:val="00512FC6"/>
    <w:rsid w:val="00513687"/>
    <w:rsid w:val="005137A6"/>
    <w:rsid w:val="00514BFF"/>
    <w:rsid w:val="00520FB8"/>
    <w:rsid w:val="0052100A"/>
    <w:rsid w:val="0052523B"/>
    <w:rsid w:val="0054131F"/>
    <w:rsid w:val="00545D53"/>
    <w:rsid w:val="00552C3D"/>
    <w:rsid w:val="00561AC2"/>
    <w:rsid w:val="005666BC"/>
    <w:rsid w:val="00567C7A"/>
    <w:rsid w:val="00575851"/>
    <w:rsid w:val="0057603C"/>
    <w:rsid w:val="005761B0"/>
    <w:rsid w:val="00580B4A"/>
    <w:rsid w:val="005825AB"/>
    <w:rsid w:val="00583B09"/>
    <w:rsid w:val="00586F1D"/>
    <w:rsid w:val="00592AD1"/>
    <w:rsid w:val="00595856"/>
    <w:rsid w:val="00597655"/>
    <w:rsid w:val="005A2CBE"/>
    <w:rsid w:val="005A415A"/>
    <w:rsid w:val="005B1BB8"/>
    <w:rsid w:val="005B288D"/>
    <w:rsid w:val="005B2DBC"/>
    <w:rsid w:val="005B57D3"/>
    <w:rsid w:val="005B6DD6"/>
    <w:rsid w:val="005E1D47"/>
    <w:rsid w:val="005E2E8C"/>
    <w:rsid w:val="005E4068"/>
    <w:rsid w:val="005F1AE0"/>
    <w:rsid w:val="00602AF6"/>
    <w:rsid w:val="00611E18"/>
    <w:rsid w:val="00615796"/>
    <w:rsid w:val="0062057C"/>
    <w:rsid w:val="006228D6"/>
    <w:rsid w:val="00625A3B"/>
    <w:rsid w:val="00626A75"/>
    <w:rsid w:val="006276FE"/>
    <w:rsid w:val="00643AB3"/>
    <w:rsid w:val="0065461C"/>
    <w:rsid w:val="00670B36"/>
    <w:rsid w:val="006834E0"/>
    <w:rsid w:val="006851B1"/>
    <w:rsid w:val="00686755"/>
    <w:rsid w:val="00693A2F"/>
    <w:rsid w:val="006B19C5"/>
    <w:rsid w:val="006B1DA2"/>
    <w:rsid w:val="006B4877"/>
    <w:rsid w:val="006B6B95"/>
    <w:rsid w:val="006C4277"/>
    <w:rsid w:val="006C4D0C"/>
    <w:rsid w:val="006C7584"/>
    <w:rsid w:val="006C793F"/>
    <w:rsid w:val="006D0B87"/>
    <w:rsid w:val="00700F7B"/>
    <w:rsid w:val="00720365"/>
    <w:rsid w:val="007223F9"/>
    <w:rsid w:val="00723851"/>
    <w:rsid w:val="0072497D"/>
    <w:rsid w:val="00725678"/>
    <w:rsid w:val="00730946"/>
    <w:rsid w:val="0073273D"/>
    <w:rsid w:val="0076071D"/>
    <w:rsid w:val="007636BD"/>
    <w:rsid w:val="00765C58"/>
    <w:rsid w:val="00784703"/>
    <w:rsid w:val="007A1DA0"/>
    <w:rsid w:val="007B0774"/>
    <w:rsid w:val="007B43F1"/>
    <w:rsid w:val="007B4FC3"/>
    <w:rsid w:val="007C01BD"/>
    <w:rsid w:val="007C5AE7"/>
    <w:rsid w:val="007C69EC"/>
    <w:rsid w:val="007C78B5"/>
    <w:rsid w:val="007D5435"/>
    <w:rsid w:val="007D7205"/>
    <w:rsid w:val="007F0EAC"/>
    <w:rsid w:val="0080001C"/>
    <w:rsid w:val="008012B9"/>
    <w:rsid w:val="00802B7E"/>
    <w:rsid w:val="00811B46"/>
    <w:rsid w:val="0081644F"/>
    <w:rsid w:val="00816DB6"/>
    <w:rsid w:val="00823571"/>
    <w:rsid w:val="008251D3"/>
    <w:rsid w:val="008300B2"/>
    <w:rsid w:val="00837653"/>
    <w:rsid w:val="008445A3"/>
    <w:rsid w:val="00844839"/>
    <w:rsid w:val="0085342E"/>
    <w:rsid w:val="00862265"/>
    <w:rsid w:val="00864D15"/>
    <w:rsid w:val="00864E63"/>
    <w:rsid w:val="0086707A"/>
    <w:rsid w:val="00871E18"/>
    <w:rsid w:val="00874804"/>
    <w:rsid w:val="00874CC4"/>
    <w:rsid w:val="00882DC8"/>
    <w:rsid w:val="00882F0D"/>
    <w:rsid w:val="0088311C"/>
    <w:rsid w:val="008831DF"/>
    <w:rsid w:val="00887531"/>
    <w:rsid w:val="00897A21"/>
    <w:rsid w:val="008A222F"/>
    <w:rsid w:val="008A2A15"/>
    <w:rsid w:val="008A4C1E"/>
    <w:rsid w:val="008A532C"/>
    <w:rsid w:val="008A790A"/>
    <w:rsid w:val="008B0B26"/>
    <w:rsid w:val="008C6B3F"/>
    <w:rsid w:val="008E0EFC"/>
    <w:rsid w:val="008F0163"/>
    <w:rsid w:val="00900C09"/>
    <w:rsid w:val="00917359"/>
    <w:rsid w:val="0092362B"/>
    <w:rsid w:val="00934417"/>
    <w:rsid w:val="00937F8C"/>
    <w:rsid w:val="00951A94"/>
    <w:rsid w:val="0095478A"/>
    <w:rsid w:val="009573D8"/>
    <w:rsid w:val="00960F4D"/>
    <w:rsid w:val="00973ECC"/>
    <w:rsid w:val="00977C4B"/>
    <w:rsid w:val="00980A5E"/>
    <w:rsid w:val="00983B2D"/>
    <w:rsid w:val="0098575D"/>
    <w:rsid w:val="009857B4"/>
    <w:rsid w:val="00986B16"/>
    <w:rsid w:val="009948FA"/>
    <w:rsid w:val="009954DD"/>
    <w:rsid w:val="00996202"/>
    <w:rsid w:val="009B0859"/>
    <w:rsid w:val="009B58D5"/>
    <w:rsid w:val="009C04FE"/>
    <w:rsid w:val="009C4BC3"/>
    <w:rsid w:val="009C5679"/>
    <w:rsid w:val="009C58C1"/>
    <w:rsid w:val="009D093D"/>
    <w:rsid w:val="009D1C2B"/>
    <w:rsid w:val="009D1D49"/>
    <w:rsid w:val="009D4569"/>
    <w:rsid w:val="009E220D"/>
    <w:rsid w:val="009E2D87"/>
    <w:rsid w:val="009E582C"/>
    <w:rsid w:val="009E5E70"/>
    <w:rsid w:val="009F2857"/>
    <w:rsid w:val="00A120D1"/>
    <w:rsid w:val="00A2081F"/>
    <w:rsid w:val="00A23803"/>
    <w:rsid w:val="00A250EA"/>
    <w:rsid w:val="00A349BC"/>
    <w:rsid w:val="00A40263"/>
    <w:rsid w:val="00A4399B"/>
    <w:rsid w:val="00A44E39"/>
    <w:rsid w:val="00A4668E"/>
    <w:rsid w:val="00A53F9D"/>
    <w:rsid w:val="00A66464"/>
    <w:rsid w:val="00A716FF"/>
    <w:rsid w:val="00A7174D"/>
    <w:rsid w:val="00A73872"/>
    <w:rsid w:val="00A769B4"/>
    <w:rsid w:val="00A875A0"/>
    <w:rsid w:val="00A9439D"/>
    <w:rsid w:val="00AB2FA3"/>
    <w:rsid w:val="00AC0544"/>
    <w:rsid w:val="00AC5418"/>
    <w:rsid w:val="00AD066D"/>
    <w:rsid w:val="00AD0B6F"/>
    <w:rsid w:val="00AD0FFB"/>
    <w:rsid w:val="00AD3331"/>
    <w:rsid w:val="00AD4C80"/>
    <w:rsid w:val="00AF1D39"/>
    <w:rsid w:val="00B02E56"/>
    <w:rsid w:val="00B05978"/>
    <w:rsid w:val="00B0731F"/>
    <w:rsid w:val="00B07C7A"/>
    <w:rsid w:val="00B13F9F"/>
    <w:rsid w:val="00B20344"/>
    <w:rsid w:val="00B263AA"/>
    <w:rsid w:val="00B264E3"/>
    <w:rsid w:val="00B3147E"/>
    <w:rsid w:val="00B348F2"/>
    <w:rsid w:val="00B369A8"/>
    <w:rsid w:val="00B36F04"/>
    <w:rsid w:val="00B560CC"/>
    <w:rsid w:val="00B63281"/>
    <w:rsid w:val="00B65F5C"/>
    <w:rsid w:val="00B700AC"/>
    <w:rsid w:val="00B91469"/>
    <w:rsid w:val="00B923DC"/>
    <w:rsid w:val="00B92C65"/>
    <w:rsid w:val="00B945DA"/>
    <w:rsid w:val="00B97C67"/>
    <w:rsid w:val="00BA1A40"/>
    <w:rsid w:val="00BA6F03"/>
    <w:rsid w:val="00BB1718"/>
    <w:rsid w:val="00BB3660"/>
    <w:rsid w:val="00BB474B"/>
    <w:rsid w:val="00BC312C"/>
    <w:rsid w:val="00BD02AD"/>
    <w:rsid w:val="00BD3409"/>
    <w:rsid w:val="00BE0BD4"/>
    <w:rsid w:val="00BF29A8"/>
    <w:rsid w:val="00C01A4A"/>
    <w:rsid w:val="00C05A13"/>
    <w:rsid w:val="00C16070"/>
    <w:rsid w:val="00C23661"/>
    <w:rsid w:val="00C23BF8"/>
    <w:rsid w:val="00C25154"/>
    <w:rsid w:val="00C25F50"/>
    <w:rsid w:val="00C31059"/>
    <w:rsid w:val="00C4396E"/>
    <w:rsid w:val="00C44F7A"/>
    <w:rsid w:val="00C456F2"/>
    <w:rsid w:val="00C4626D"/>
    <w:rsid w:val="00C46844"/>
    <w:rsid w:val="00C47CDA"/>
    <w:rsid w:val="00C53B3B"/>
    <w:rsid w:val="00C57197"/>
    <w:rsid w:val="00C611F7"/>
    <w:rsid w:val="00C62D88"/>
    <w:rsid w:val="00C64557"/>
    <w:rsid w:val="00C677EF"/>
    <w:rsid w:val="00C72C26"/>
    <w:rsid w:val="00C7497B"/>
    <w:rsid w:val="00C76068"/>
    <w:rsid w:val="00C857E4"/>
    <w:rsid w:val="00C9124B"/>
    <w:rsid w:val="00C928D2"/>
    <w:rsid w:val="00C9326A"/>
    <w:rsid w:val="00C94B08"/>
    <w:rsid w:val="00CA0244"/>
    <w:rsid w:val="00CA729F"/>
    <w:rsid w:val="00CB390A"/>
    <w:rsid w:val="00CC6143"/>
    <w:rsid w:val="00CD5266"/>
    <w:rsid w:val="00CD7063"/>
    <w:rsid w:val="00CE1117"/>
    <w:rsid w:val="00CF484B"/>
    <w:rsid w:val="00CF4D30"/>
    <w:rsid w:val="00CF7069"/>
    <w:rsid w:val="00D01328"/>
    <w:rsid w:val="00D15E9C"/>
    <w:rsid w:val="00D31A21"/>
    <w:rsid w:val="00D32721"/>
    <w:rsid w:val="00D36D0B"/>
    <w:rsid w:val="00D37BD8"/>
    <w:rsid w:val="00D4607B"/>
    <w:rsid w:val="00D46D38"/>
    <w:rsid w:val="00D4720F"/>
    <w:rsid w:val="00D47482"/>
    <w:rsid w:val="00D509C4"/>
    <w:rsid w:val="00D6505F"/>
    <w:rsid w:val="00D66FAE"/>
    <w:rsid w:val="00D73E61"/>
    <w:rsid w:val="00D752CB"/>
    <w:rsid w:val="00D86E43"/>
    <w:rsid w:val="00D870F2"/>
    <w:rsid w:val="00D94721"/>
    <w:rsid w:val="00DA1A4B"/>
    <w:rsid w:val="00DA2DA9"/>
    <w:rsid w:val="00DA32FC"/>
    <w:rsid w:val="00DA40BD"/>
    <w:rsid w:val="00DA5072"/>
    <w:rsid w:val="00DB0503"/>
    <w:rsid w:val="00DB226D"/>
    <w:rsid w:val="00DB4244"/>
    <w:rsid w:val="00DC09BF"/>
    <w:rsid w:val="00DC0EC5"/>
    <w:rsid w:val="00DC63A5"/>
    <w:rsid w:val="00DD0A40"/>
    <w:rsid w:val="00DD376E"/>
    <w:rsid w:val="00DD3DB8"/>
    <w:rsid w:val="00DD4DE5"/>
    <w:rsid w:val="00DD4EDE"/>
    <w:rsid w:val="00DF493A"/>
    <w:rsid w:val="00DF55A1"/>
    <w:rsid w:val="00DF59AF"/>
    <w:rsid w:val="00DF723F"/>
    <w:rsid w:val="00E23771"/>
    <w:rsid w:val="00E315E0"/>
    <w:rsid w:val="00E3204A"/>
    <w:rsid w:val="00E42A7B"/>
    <w:rsid w:val="00E44982"/>
    <w:rsid w:val="00E4654F"/>
    <w:rsid w:val="00E46E25"/>
    <w:rsid w:val="00E65BD6"/>
    <w:rsid w:val="00E716D0"/>
    <w:rsid w:val="00E77F0D"/>
    <w:rsid w:val="00E92889"/>
    <w:rsid w:val="00E9726A"/>
    <w:rsid w:val="00EA5890"/>
    <w:rsid w:val="00EA65B2"/>
    <w:rsid w:val="00EB2941"/>
    <w:rsid w:val="00EB5526"/>
    <w:rsid w:val="00EB7C02"/>
    <w:rsid w:val="00EC0063"/>
    <w:rsid w:val="00EC74C0"/>
    <w:rsid w:val="00ED2D98"/>
    <w:rsid w:val="00EE4FED"/>
    <w:rsid w:val="00EF2527"/>
    <w:rsid w:val="00EF356B"/>
    <w:rsid w:val="00EF53D0"/>
    <w:rsid w:val="00F012F5"/>
    <w:rsid w:val="00F01C85"/>
    <w:rsid w:val="00F120DF"/>
    <w:rsid w:val="00F135F5"/>
    <w:rsid w:val="00F1670D"/>
    <w:rsid w:val="00F20A9A"/>
    <w:rsid w:val="00F21156"/>
    <w:rsid w:val="00F26E43"/>
    <w:rsid w:val="00F33F49"/>
    <w:rsid w:val="00F503CF"/>
    <w:rsid w:val="00F56BAC"/>
    <w:rsid w:val="00F77C47"/>
    <w:rsid w:val="00F82B03"/>
    <w:rsid w:val="00F84E94"/>
    <w:rsid w:val="00F91EAA"/>
    <w:rsid w:val="00F937AC"/>
    <w:rsid w:val="00FA2755"/>
    <w:rsid w:val="00FA4D6A"/>
    <w:rsid w:val="00FB256B"/>
    <w:rsid w:val="00FC541A"/>
    <w:rsid w:val="00FD4CE3"/>
    <w:rsid w:val="00FF4187"/>
    <w:rsid w:val="00FF52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AB7B16-ECA9-4F33-BC4F-4D75443D7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4Exact">
    <w:name w:val="Body text (4) Exact"/>
    <w:basedOn w:val="a0"/>
    <w:rPr>
      <w:rFonts w:ascii="Arial Unicode MS" w:eastAsia="Arial Unicode MS" w:hAnsi="Arial Unicode MS" w:cs="Arial Unicode MS"/>
      <w:b w:val="0"/>
      <w:bCs w:val="0"/>
      <w:i w:val="0"/>
      <w:iCs w:val="0"/>
      <w:smallCaps w:val="0"/>
      <w:strike w:val="0"/>
      <w:sz w:val="16"/>
      <w:szCs w:val="16"/>
      <w:u w:val="none"/>
    </w:rPr>
  </w:style>
  <w:style w:type="character" w:customStyle="1" w:styleId="Bodytext4Exact3">
    <w:name w:val="Body text (4) Exact3"/>
    <w:basedOn w:val="Bodytext4"/>
    <w:rPr>
      <w:rFonts w:ascii="Arial Unicode MS" w:eastAsia="Arial Unicode MS" w:hAnsi="Arial Unicode MS" w:cs="Arial Unicode MS"/>
      <w:b w:val="0"/>
      <w:bCs w:val="0"/>
      <w:i w:val="0"/>
      <w:iCs w:val="0"/>
      <w:smallCaps w:val="0"/>
      <w:strike w:val="0"/>
      <w:color w:val="7F7F7F"/>
      <w:sz w:val="16"/>
      <w:szCs w:val="16"/>
      <w:u w:val="none"/>
    </w:rPr>
  </w:style>
  <w:style w:type="character" w:customStyle="1" w:styleId="Bodytext4Calibri">
    <w:name w:val="Body text (4) + Calibri"/>
    <w:aliases w:val="8.5 pt,Bold Exact"/>
    <w:basedOn w:val="Bodytext4"/>
    <w:rPr>
      <w:rFonts w:ascii="Calibri" w:eastAsia="Calibri" w:hAnsi="Calibri" w:cs="Calibri"/>
      <w:b/>
      <w:bCs/>
      <w:i w:val="0"/>
      <w:iCs w:val="0"/>
      <w:smallCaps w:val="0"/>
      <w:strike w:val="0"/>
      <w:color w:val="1F4E79"/>
      <w:sz w:val="17"/>
      <w:szCs w:val="17"/>
      <w:u w:val="none"/>
    </w:rPr>
  </w:style>
  <w:style w:type="character" w:customStyle="1" w:styleId="Bodytext4Exact2">
    <w:name w:val="Body text (4) Exact2"/>
    <w:basedOn w:val="Bodytext4"/>
    <w:rPr>
      <w:rFonts w:ascii="Arial Unicode MS" w:eastAsia="Arial Unicode MS" w:hAnsi="Arial Unicode MS" w:cs="Arial Unicode MS"/>
      <w:b w:val="0"/>
      <w:bCs w:val="0"/>
      <w:i w:val="0"/>
      <w:iCs w:val="0"/>
      <w:smallCaps w:val="0"/>
      <w:strike w:val="0"/>
      <w:color w:val="0563C1"/>
      <w:sz w:val="16"/>
      <w:szCs w:val="16"/>
      <w:u w:val="single"/>
    </w:rPr>
  </w:style>
  <w:style w:type="character" w:customStyle="1" w:styleId="Bodytext4Exact1">
    <w:name w:val="Body text (4) Exact1"/>
    <w:basedOn w:val="Bodytext4"/>
    <w:rPr>
      <w:rFonts w:ascii="Arial Unicode MS" w:eastAsia="Arial Unicode MS" w:hAnsi="Arial Unicode MS" w:cs="Arial Unicode MS"/>
      <w:b w:val="0"/>
      <w:bCs w:val="0"/>
      <w:i w:val="0"/>
      <w:iCs w:val="0"/>
      <w:smallCaps w:val="0"/>
      <w:strike w:val="0"/>
      <w:color w:val="0563C1"/>
      <w:sz w:val="16"/>
      <w:szCs w:val="16"/>
      <w:u w:val="none"/>
    </w:rPr>
  </w:style>
  <w:style w:type="character" w:customStyle="1" w:styleId="Bodytext4SmallCapsExact">
    <w:name w:val="Body text (4) + Small Caps Exact"/>
    <w:basedOn w:val="Bodytext4"/>
    <w:rPr>
      <w:rFonts w:ascii="Arial Unicode MS" w:eastAsia="Arial Unicode MS" w:hAnsi="Arial Unicode MS" w:cs="Arial Unicode MS"/>
      <w:b w:val="0"/>
      <w:bCs w:val="0"/>
      <w:i w:val="0"/>
      <w:iCs w:val="0"/>
      <w:smallCaps/>
      <w:strike w:val="0"/>
      <w:color w:val="7F7F7F"/>
      <w:sz w:val="16"/>
      <w:szCs w:val="16"/>
      <w:u w:val="none"/>
    </w:rPr>
  </w:style>
  <w:style w:type="character" w:customStyle="1" w:styleId="Heading2Exact">
    <w:name w:val="Heading #2 Exact"/>
    <w:basedOn w:val="a0"/>
    <w:rPr>
      <w:rFonts w:ascii="Calibri" w:eastAsia="Calibri" w:hAnsi="Calibri" w:cs="Calibri"/>
      <w:b w:val="0"/>
      <w:bCs w:val="0"/>
      <w:i w:val="0"/>
      <w:iCs w:val="0"/>
      <w:smallCaps w:val="0"/>
      <w:strike w:val="0"/>
      <w:sz w:val="21"/>
      <w:szCs w:val="21"/>
      <w:u w:val="none"/>
    </w:rPr>
  </w:style>
  <w:style w:type="character" w:customStyle="1" w:styleId="Heading2Exact1">
    <w:name w:val="Heading #2 Exact1"/>
    <w:basedOn w:val="Heading2"/>
    <w:rPr>
      <w:rFonts w:ascii="Calibri" w:eastAsia="Calibri" w:hAnsi="Calibri" w:cs="Calibri"/>
      <w:b w:val="0"/>
      <w:bCs w:val="0"/>
      <w:i w:val="0"/>
      <w:iCs w:val="0"/>
      <w:smallCaps w:val="0"/>
      <w:strike w:val="0"/>
      <w:sz w:val="21"/>
      <w:szCs w:val="21"/>
      <w:u w:val="single"/>
    </w:rPr>
  </w:style>
  <w:style w:type="character" w:customStyle="1" w:styleId="Heading1">
    <w:name w:val="Heading #1_"/>
    <w:basedOn w:val="a0"/>
    <w:link w:val="Heading10"/>
    <w:rPr>
      <w:rFonts w:ascii="Calibri" w:eastAsia="Calibri" w:hAnsi="Calibri" w:cs="Calibri"/>
      <w:b w:val="0"/>
      <w:bCs w:val="0"/>
      <w:i w:val="0"/>
      <w:iCs w:val="0"/>
      <w:smallCaps w:val="0"/>
      <w:strike w:val="0"/>
      <w:sz w:val="21"/>
      <w:szCs w:val="21"/>
      <w:u w:val="none"/>
    </w:rPr>
  </w:style>
  <w:style w:type="character" w:customStyle="1" w:styleId="Bodytext2">
    <w:name w:val="Body text (2)_"/>
    <w:basedOn w:val="a0"/>
    <w:link w:val="Bodytext21"/>
    <w:rPr>
      <w:rFonts w:ascii="Calibri" w:eastAsia="Calibri" w:hAnsi="Calibri" w:cs="Calibri"/>
      <w:b w:val="0"/>
      <w:bCs w:val="0"/>
      <w:i w:val="0"/>
      <w:iCs w:val="0"/>
      <w:smallCaps w:val="0"/>
      <w:strike w:val="0"/>
      <w:sz w:val="21"/>
      <w:szCs w:val="21"/>
      <w:u w:val="none"/>
    </w:rPr>
  </w:style>
  <w:style w:type="character" w:customStyle="1" w:styleId="Bodytext20">
    <w:name w:val="Body text (2)"/>
    <w:basedOn w:val="Bodytext2"/>
    <w:rPr>
      <w:rFonts w:ascii="Calibri" w:eastAsia="Calibri" w:hAnsi="Calibri" w:cs="Calibri"/>
      <w:b w:val="0"/>
      <w:bCs w:val="0"/>
      <w:i w:val="0"/>
      <w:iCs w:val="0"/>
      <w:smallCaps w:val="0"/>
      <w:strike w:val="0"/>
      <w:color w:val="1A1A1A"/>
      <w:spacing w:val="0"/>
      <w:w w:val="100"/>
      <w:position w:val="0"/>
      <w:sz w:val="21"/>
      <w:szCs w:val="21"/>
      <w:u w:val="none"/>
      <w:lang w:val="en-US" w:eastAsia="en-US" w:bidi="en-US"/>
    </w:rPr>
  </w:style>
  <w:style w:type="character" w:customStyle="1" w:styleId="Heading2">
    <w:name w:val="Heading #2_"/>
    <w:basedOn w:val="a0"/>
    <w:link w:val="Heading21"/>
    <w:rPr>
      <w:rFonts w:ascii="Calibri" w:eastAsia="Calibri" w:hAnsi="Calibri" w:cs="Calibri"/>
      <w:b w:val="0"/>
      <w:bCs w:val="0"/>
      <w:i w:val="0"/>
      <w:iCs w:val="0"/>
      <w:smallCaps w:val="0"/>
      <w:strike w:val="0"/>
      <w:sz w:val="21"/>
      <w:szCs w:val="21"/>
      <w:u w:val="none"/>
    </w:rPr>
  </w:style>
  <w:style w:type="character" w:customStyle="1" w:styleId="Heading20">
    <w:name w:val="Heading #2"/>
    <w:basedOn w:val="Heading2"/>
    <w:rPr>
      <w:rFonts w:ascii="Calibri" w:eastAsia="Calibri" w:hAnsi="Calibri" w:cs="Calibri"/>
      <w:b/>
      <w:bCs/>
      <w:i w:val="0"/>
      <w:iCs w:val="0"/>
      <w:smallCaps w:val="0"/>
      <w:strike w:val="0"/>
      <w:color w:val="000000"/>
      <w:spacing w:val="0"/>
      <w:w w:val="100"/>
      <w:position w:val="0"/>
      <w:sz w:val="21"/>
      <w:szCs w:val="21"/>
      <w:u w:val="none"/>
      <w:lang w:val="en-US" w:eastAsia="en-US" w:bidi="en-US"/>
    </w:rPr>
  </w:style>
  <w:style w:type="character" w:customStyle="1" w:styleId="Heading25">
    <w:name w:val="Heading #25"/>
    <w:basedOn w:val="Heading2"/>
    <w:rPr>
      <w:rFonts w:ascii="Calibri" w:eastAsia="Calibri" w:hAnsi="Calibri" w:cs="Calibri"/>
      <w:b w:val="0"/>
      <w:bCs w:val="0"/>
      <w:i w:val="0"/>
      <w:iCs w:val="0"/>
      <w:smallCaps w:val="0"/>
      <w:strike w:val="0"/>
      <w:color w:val="1A1A1A"/>
      <w:spacing w:val="0"/>
      <w:w w:val="100"/>
      <w:position w:val="0"/>
      <w:sz w:val="21"/>
      <w:szCs w:val="21"/>
      <w:u w:val="none"/>
      <w:lang w:val="en-US" w:eastAsia="en-US" w:bidi="en-US"/>
    </w:rPr>
  </w:style>
  <w:style w:type="character" w:customStyle="1" w:styleId="Heading24">
    <w:name w:val="Heading #24"/>
    <w:basedOn w:val="Heading2"/>
    <w:rPr>
      <w:rFonts w:ascii="Calibri" w:eastAsia="Calibri" w:hAnsi="Calibri" w:cs="Calibri"/>
      <w:b w:val="0"/>
      <w:bCs w:val="0"/>
      <w:i w:val="0"/>
      <w:iCs w:val="0"/>
      <w:smallCaps w:val="0"/>
      <w:strike w:val="0"/>
      <w:color w:val="1A1A1A"/>
      <w:spacing w:val="0"/>
      <w:w w:val="100"/>
      <w:position w:val="0"/>
      <w:sz w:val="21"/>
      <w:szCs w:val="21"/>
      <w:u w:val="single"/>
      <w:lang w:val="en-US" w:eastAsia="en-US" w:bidi="en-US"/>
    </w:rPr>
  </w:style>
  <w:style w:type="character" w:customStyle="1" w:styleId="Heading23">
    <w:name w:val="Heading #23"/>
    <w:basedOn w:val="Heading2"/>
    <w:rPr>
      <w:rFonts w:ascii="Calibri" w:eastAsia="Calibri" w:hAnsi="Calibri" w:cs="Calibri"/>
      <w:b/>
      <w:bCs/>
      <w:i w:val="0"/>
      <w:iCs w:val="0"/>
      <w:smallCaps w:val="0"/>
      <w:strike w:val="0"/>
      <w:color w:val="1A1A1A"/>
      <w:spacing w:val="0"/>
      <w:w w:val="100"/>
      <w:position w:val="0"/>
      <w:sz w:val="21"/>
      <w:szCs w:val="21"/>
      <w:u w:val="single"/>
      <w:lang w:val="en-US" w:eastAsia="en-US" w:bidi="en-US"/>
    </w:rPr>
  </w:style>
  <w:style w:type="character" w:customStyle="1" w:styleId="Heading22">
    <w:name w:val="Heading #22"/>
    <w:basedOn w:val="Heading2"/>
    <w:rPr>
      <w:rFonts w:ascii="Calibri" w:eastAsia="Calibri" w:hAnsi="Calibri" w:cs="Calibri"/>
      <w:b/>
      <w:bCs/>
      <w:i w:val="0"/>
      <w:iCs w:val="0"/>
      <w:smallCaps w:val="0"/>
      <w:strike w:val="0"/>
      <w:color w:val="1A1A1A"/>
      <w:spacing w:val="0"/>
      <w:w w:val="100"/>
      <w:position w:val="0"/>
      <w:sz w:val="21"/>
      <w:szCs w:val="21"/>
      <w:u w:val="none"/>
      <w:lang w:val="en-US" w:eastAsia="en-US" w:bidi="en-US"/>
    </w:rPr>
  </w:style>
  <w:style w:type="character" w:customStyle="1" w:styleId="Bodytext3">
    <w:name w:val="Body text (3)_"/>
    <w:basedOn w:val="a0"/>
    <w:link w:val="Bodytext31"/>
    <w:rPr>
      <w:rFonts w:ascii="Calibri" w:eastAsia="Calibri" w:hAnsi="Calibri" w:cs="Calibri"/>
      <w:b w:val="0"/>
      <w:bCs w:val="0"/>
      <w:i w:val="0"/>
      <w:iCs w:val="0"/>
      <w:smallCaps w:val="0"/>
      <w:strike w:val="0"/>
      <w:sz w:val="21"/>
      <w:szCs w:val="21"/>
      <w:u w:val="none"/>
    </w:rPr>
  </w:style>
  <w:style w:type="character" w:customStyle="1" w:styleId="Bodytext30">
    <w:name w:val="Body text (3)"/>
    <w:basedOn w:val="Bodytext3"/>
    <w:rPr>
      <w:rFonts w:ascii="Calibri" w:eastAsia="Calibri" w:hAnsi="Calibri" w:cs="Calibri"/>
      <w:b/>
      <w:bCs/>
      <w:i w:val="0"/>
      <w:iCs w:val="0"/>
      <w:smallCaps w:val="0"/>
      <w:strike w:val="0"/>
      <w:color w:val="000000"/>
      <w:spacing w:val="0"/>
      <w:w w:val="100"/>
      <w:position w:val="0"/>
      <w:sz w:val="21"/>
      <w:szCs w:val="21"/>
      <w:u w:val="none"/>
      <w:lang w:val="en-US" w:eastAsia="en-US" w:bidi="en-US"/>
    </w:rPr>
  </w:style>
  <w:style w:type="character" w:customStyle="1" w:styleId="Bodytext4">
    <w:name w:val="Body text (4)_"/>
    <w:basedOn w:val="a0"/>
    <w:link w:val="Bodytext41"/>
    <w:rPr>
      <w:rFonts w:ascii="Arial Unicode MS" w:eastAsia="Arial Unicode MS" w:hAnsi="Arial Unicode MS" w:cs="Arial Unicode MS"/>
      <w:b w:val="0"/>
      <w:bCs w:val="0"/>
      <w:i w:val="0"/>
      <w:iCs w:val="0"/>
      <w:smallCaps w:val="0"/>
      <w:strike w:val="0"/>
      <w:sz w:val="16"/>
      <w:szCs w:val="16"/>
      <w:u w:val="none"/>
    </w:rPr>
  </w:style>
  <w:style w:type="character" w:customStyle="1" w:styleId="Bodytext40">
    <w:name w:val="Body text (4)"/>
    <w:basedOn w:val="Bodytext4"/>
    <w:rPr>
      <w:rFonts w:ascii="Arial Unicode MS" w:eastAsia="Arial Unicode MS" w:hAnsi="Arial Unicode MS" w:cs="Arial Unicode MS"/>
      <w:b w:val="0"/>
      <w:bCs w:val="0"/>
      <w:i w:val="0"/>
      <w:iCs w:val="0"/>
      <w:smallCaps w:val="0"/>
      <w:strike w:val="0"/>
      <w:color w:val="7F7F7F"/>
      <w:spacing w:val="0"/>
      <w:w w:val="100"/>
      <w:position w:val="0"/>
      <w:sz w:val="16"/>
      <w:szCs w:val="16"/>
      <w:u w:val="none"/>
      <w:lang w:val="en-US" w:eastAsia="en-US" w:bidi="en-US"/>
    </w:rPr>
  </w:style>
  <w:style w:type="character" w:customStyle="1" w:styleId="Bodytext4Calibri2">
    <w:name w:val="Body text (4) + Calibri2"/>
    <w:aliases w:val="8.5 pt2,Bold"/>
    <w:basedOn w:val="Bodytext4"/>
    <w:rPr>
      <w:rFonts w:ascii="Calibri" w:eastAsia="Calibri" w:hAnsi="Calibri" w:cs="Calibri"/>
      <w:b/>
      <w:bCs/>
      <w:i w:val="0"/>
      <w:iCs w:val="0"/>
      <w:smallCaps w:val="0"/>
      <w:strike w:val="0"/>
      <w:color w:val="1F4E79"/>
      <w:spacing w:val="0"/>
      <w:w w:val="100"/>
      <w:position w:val="0"/>
      <w:sz w:val="17"/>
      <w:szCs w:val="17"/>
      <w:u w:val="none"/>
      <w:lang w:val="en-US" w:eastAsia="en-US" w:bidi="en-US"/>
    </w:rPr>
  </w:style>
  <w:style w:type="character" w:customStyle="1" w:styleId="Bodytext4Calibri1">
    <w:name w:val="Body text (4) + Calibri1"/>
    <w:aliases w:val="8.5 pt1,Bold1"/>
    <w:basedOn w:val="Bodytext4"/>
    <w:rPr>
      <w:rFonts w:ascii="Calibri" w:eastAsia="Calibri" w:hAnsi="Calibri" w:cs="Calibri"/>
      <w:b/>
      <w:bCs/>
      <w:i w:val="0"/>
      <w:iCs w:val="0"/>
      <w:smallCaps w:val="0"/>
      <w:strike w:val="0"/>
      <w:color w:val="7F7F7F"/>
      <w:spacing w:val="0"/>
      <w:w w:val="100"/>
      <w:position w:val="0"/>
      <w:sz w:val="17"/>
      <w:szCs w:val="17"/>
      <w:u w:val="none"/>
      <w:lang w:val="en-US" w:eastAsia="en-US" w:bidi="en-US"/>
    </w:rPr>
  </w:style>
  <w:style w:type="character" w:customStyle="1" w:styleId="Bodytext43">
    <w:name w:val="Body text (4)3"/>
    <w:basedOn w:val="Bodytext4"/>
    <w:rPr>
      <w:rFonts w:ascii="Arial Unicode MS" w:eastAsia="Arial Unicode MS" w:hAnsi="Arial Unicode MS" w:cs="Arial Unicode MS"/>
      <w:b w:val="0"/>
      <w:bCs w:val="0"/>
      <w:i w:val="0"/>
      <w:iCs w:val="0"/>
      <w:smallCaps w:val="0"/>
      <w:strike w:val="0"/>
      <w:color w:val="0563C1"/>
      <w:spacing w:val="0"/>
      <w:w w:val="100"/>
      <w:position w:val="0"/>
      <w:sz w:val="16"/>
      <w:szCs w:val="16"/>
      <w:u w:val="single"/>
      <w:lang w:val="en-US" w:eastAsia="en-US" w:bidi="en-US"/>
    </w:rPr>
  </w:style>
  <w:style w:type="character" w:customStyle="1" w:styleId="Bodytext42">
    <w:name w:val="Body text (4)2"/>
    <w:basedOn w:val="Bodytext4"/>
    <w:rPr>
      <w:rFonts w:ascii="Arial Unicode MS" w:eastAsia="Arial Unicode MS" w:hAnsi="Arial Unicode MS" w:cs="Arial Unicode MS"/>
      <w:b w:val="0"/>
      <w:bCs w:val="0"/>
      <w:i w:val="0"/>
      <w:iCs w:val="0"/>
      <w:smallCaps w:val="0"/>
      <w:strike w:val="0"/>
      <w:color w:val="0563C1"/>
      <w:spacing w:val="0"/>
      <w:w w:val="100"/>
      <w:position w:val="0"/>
      <w:sz w:val="16"/>
      <w:szCs w:val="16"/>
      <w:u w:val="none"/>
      <w:lang w:val="en-US" w:eastAsia="en-US" w:bidi="en-US"/>
    </w:rPr>
  </w:style>
  <w:style w:type="paragraph" w:customStyle="1" w:styleId="Bodytext41">
    <w:name w:val="Body text (4)1"/>
    <w:basedOn w:val="a"/>
    <w:link w:val="Bodytext4"/>
    <w:pPr>
      <w:shd w:val="clear" w:color="auto" w:fill="FFFFFF"/>
      <w:spacing w:after="140" w:line="216" w:lineRule="exact"/>
    </w:pPr>
    <w:rPr>
      <w:rFonts w:ascii="Arial Unicode MS" w:eastAsia="Arial Unicode MS" w:hAnsi="Arial Unicode MS" w:cs="Arial Unicode MS"/>
      <w:sz w:val="16"/>
      <w:szCs w:val="16"/>
    </w:rPr>
  </w:style>
  <w:style w:type="paragraph" w:customStyle="1" w:styleId="Heading21">
    <w:name w:val="Heading #21"/>
    <w:basedOn w:val="a"/>
    <w:link w:val="Heading2"/>
    <w:pPr>
      <w:shd w:val="clear" w:color="auto" w:fill="FFFFFF"/>
      <w:spacing w:before="260" w:after="260" w:line="256" w:lineRule="exact"/>
      <w:jc w:val="both"/>
      <w:outlineLvl w:val="1"/>
    </w:pPr>
    <w:rPr>
      <w:rFonts w:ascii="Calibri" w:eastAsia="Calibri" w:hAnsi="Calibri" w:cs="Calibri"/>
      <w:sz w:val="21"/>
      <w:szCs w:val="21"/>
    </w:rPr>
  </w:style>
  <w:style w:type="paragraph" w:customStyle="1" w:styleId="Heading10">
    <w:name w:val="Heading #1"/>
    <w:basedOn w:val="a"/>
    <w:link w:val="Heading1"/>
    <w:pPr>
      <w:shd w:val="clear" w:color="auto" w:fill="FFFFFF"/>
      <w:spacing w:line="293" w:lineRule="exact"/>
      <w:outlineLvl w:val="0"/>
    </w:pPr>
    <w:rPr>
      <w:rFonts w:ascii="Calibri" w:eastAsia="Calibri" w:hAnsi="Calibri" w:cs="Calibri"/>
      <w:sz w:val="21"/>
      <w:szCs w:val="21"/>
    </w:rPr>
  </w:style>
  <w:style w:type="paragraph" w:customStyle="1" w:styleId="Bodytext21">
    <w:name w:val="Body text (2)1"/>
    <w:basedOn w:val="a"/>
    <w:link w:val="Bodytext2"/>
    <w:pPr>
      <w:shd w:val="clear" w:color="auto" w:fill="FFFFFF"/>
      <w:spacing w:line="293" w:lineRule="exact"/>
      <w:ind w:hanging="400"/>
    </w:pPr>
    <w:rPr>
      <w:rFonts w:ascii="Calibri" w:eastAsia="Calibri" w:hAnsi="Calibri" w:cs="Calibri"/>
      <w:sz w:val="21"/>
      <w:szCs w:val="21"/>
    </w:rPr>
  </w:style>
  <w:style w:type="paragraph" w:customStyle="1" w:styleId="Bodytext31">
    <w:name w:val="Body text (3)1"/>
    <w:basedOn w:val="a"/>
    <w:link w:val="Bodytext3"/>
    <w:pPr>
      <w:shd w:val="clear" w:color="auto" w:fill="FFFFFF"/>
      <w:spacing w:before="260" w:after="260" w:line="269" w:lineRule="exact"/>
      <w:jc w:val="both"/>
    </w:pPr>
    <w:rPr>
      <w:rFonts w:ascii="Calibri" w:eastAsia="Calibri" w:hAnsi="Calibri" w:cs="Calibri"/>
      <w:sz w:val="21"/>
      <w:szCs w:val="21"/>
    </w:rPr>
  </w:style>
  <w:style w:type="character" w:styleId="Hyperlink">
    <w:name w:val="Hyperlink"/>
    <w:basedOn w:val="a0"/>
    <w:uiPriority w:val="99"/>
    <w:unhideWhenUsed/>
    <w:rsid w:val="00B36F04"/>
    <w:rPr>
      <w:color w:val="0563C1" w:themeColor="hyperlink"/>
      <w:u w:val="single"/>
    </w:rPr>
  </w:style>
  <w:style w:type="table" w:styleId="a3">
    <w:name w:val="Table Grid"/>
    <w:basedOn w:val="a1"/>
    <w:uiPriority w:val="39"/>
    <w:rsid w:val="00FD4C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C928D2"/>
    <w:pPr>
      <w:tabs>
        <w:tab w:val="center" w:pos="4680"/>
        <w:tab w:val="right" w:pos="9360"/>
      </w:tabs>
    </w:pPr>
  </w:style>
  <w:style w:type="character" w:customStyle="1" w:styleId="Char">
    <w:name w:val="رأس الصفحة Char"/>
    <w:basedOn w:val="a0"/>
    <w:link w:val="a4"/>
    <w:uiPriority w:val="99"/>
    <w:rsid w:val="00C928D2"/>
    <w:rPr>
      <w:color w:val="000000"/>
    </w:rPr>
  </w:style>
  <w:style w:type="paragraph" w:styleId="a5">
    <w:name w:val="footer"/>
    <w:basedOn w:val="a"/>
    <w:link w:val="Char0"/>
    <w:uiPriority w:val="99"/>
    <w:unhideWhenUsed/>
    <w:qFormat/>
    <w:rsid w:val="00C928D2"/>
    <w:pPr>
      <w:tabs>
        <w:tab w:val="center" w:pos="4680"/>
        <w:tab w:val="right" w:pos="9360"/>
      </w:tabs>
    </w:pPr>
  </w:style>
  <w:style w:type="character" w:customStyle="1" w:styleId="Char0">
    <w:name w:val="تذييل الصفحة Char"/>
    <w:basedOn w:val="a0"/>
    <w:link w:val="a5"/>
    <w:uiPriority w:val="99"/>
    <w:rsid w:val="00C928D2"/>
    <w:rPr>
      <w:color w:val="000000"/>
    </w:rPr>
  </w:style>
  <w:style w:type="paragraph" w:styleId="a6">
    <w:name w:val="Balloon Text"/>
    <w:basedOn w:val="a"/>
    <w:link w:val="Char1"/>
    <w:uiPriority w:val="99"/>
    <w:semiHidden/>
    <w:unhideWhenUsed/>
    <w:rsid w:val="00730946"/>
    <w:rPr>
      <w:rFonts w:ascii="Segoe UI" w:hAnsi="Segoe UI" w:cs="Segoe UI"/>
      <w:sz w:val="18"/>
      <w:szCs w:val="18"/>
    </w:rPr>
  </w:style>
  <w:style w:type="character" w:customStyle="1" w:styleId="Char1">
    <w:name w:val="نص في بالون Char"/>
    <w:basedOn w:val="a0"/>
    <w:link w:val="a6"/>
    <w:uiPriority w:val="99"/>
    <w:semiHidden/>
    <w:rsid w:val="00730946"/>
    <w:rPr>
      <w:rFonts w:ascii="Segoe UI" w:hAnsi="Segoe UI" w:cs="Segoe UI"/>
      <w:color w:val="000000"/>
      <w:sz w:val="18"/>
      <w:szCs w:val="18"/>
    </w:rPr>
  </w:style>
  <w:style w:type="paragraph" w:styleId="a7">
    <w:name w:val="List Paragraph"/>
    <w:basedOn w:val="a"/>
    <w:uiPriority w:val="34"/>
    <w:qFormat/>
    <w:rsid w:val="006B6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paramoun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if@sedcobc.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info@cparamount.com" TargetMode="External"/><Relationship Id="rId4" Type="http://schemas.openxmlformats.org/officeDocument/2006/relationships/webSettings" Target="webSettings.xml"/><Relationship Id="rId9" Type="http://schemas.openxmlformats.org/officeDocument/2006/relationships/hyperlink" Target="mailto:saif@sedcobc.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2927</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5</cp:revision>
  <cp:lastPrinted>2023-02-25T05:53:00Z</cp:lastPrinted>
  <dcterms:created xsi:type="dcterms:W3CDTF">2024-10-09T06:36:00Z</dcterms:created>
  <dcterms:modified xsi:type="dcterms:W3CDTF">2024-10-22T13:08:00Z</dcterms:modified>
</cp:coreProperties>
</file>