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2feca0ba-98b9-4d62-b9c1-c3ff1f8c7f0c</w:t>
      </w:r>
    </w:p>
    <w:p>
      <w:pPr>
        <w:pStyle w:val="IntenseQuote"/>
      </w:pPr>
      <w:r>
        <w:t>Generated: 2025-08-23 21:49:48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61.7%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60.0%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70.0%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91.7%.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61.7%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8.1%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mengetahui apakah pengumpulan data tersebut berdasarkan persetujuan, kontrak, atau kepentingan yang sah.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Pengumpulan data berdasarkan kepentingan yang tidak jelas</w:t>
      </w:r>
    </w:p>
    <w:p>
      <w:r>
        <w:t>❌ Missing Elements: Dasar hukum pengumpulan data yang jelas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data, seperti persetujuan, kontrak, atau kepentingan yang sah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mengakses, memperbarui, atau menghapus data pribadi, Jangka waktu penyimpanan data, Kriteria untuk berbagi data dengan mitra bisnis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</w:t>
      </w:r>
    </w:p>
    <w:p>
      <w:r>
        <w:t>• Jelaskan jangka waktu penyimpanan data</w:t>
      </w:r>
    </w:p>
    <w:p>
      <w:r>
        <w:t>• Tentukan kriteria untuk berbagi data dengan mitra bisnis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Informasi spesifik tentang lokasi penyimpanan data, seperti negara atau wilayah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 untuk memenuhi standar keamanan data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Periode retensi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spesifik dalam kebijakan privasi untuk memenuhi standar referensi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data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penjelasan detail tentang langkah-langkah keamanan yang digunakan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70.0%)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transfer data ke negara lain atau organisasi ketiga, serta tidak memberikan informasi tentang keamanan data saat transfer.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Pengaturan transfer data ke negara lain atau organisasi ketiga, Informasi tentang keamanan data saat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pengaturan transfer data ke negara lain atau organisasi ketiga</w:t>
      </w:r>
    </w:p>
    <w:p>
      <w:r>
        <w:t>• Jelaskan keamanan data saat transfer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sepenuhnya memenuhi standar kebijakan privasi yang baik.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Kami mengumpulkan informasi berikut: Nama lengkap dan alamat email, Nomor telepon dan alamat, Data penggunaan aplikasi, Informasi perangkat dan lokasi, Riwayat transaksi dan pembayaran (point 2), Kami menggunakan langkah-langkah keamanan standar untuk melindungi data Anda, namun tidak dapat menjamin keamanan 100%. (point 5)</w:t>
      </w:r>
    </w:p>
    <w:p>
      <w:r>
        <w:t>❌ Missing Elements: Jelasifikasi jenis data yang dikumpulkan, Deskripsi tentang bagaimana data diolah dan disimpan, Informasi tentang hak pengguna untuk mengakses, memperbarui, atau menghapus data mereka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jenis data yang dikumpulkan dan bagaimana data diolah dan disimpan</w:t>
      </w:r>
    </w:p>
    <w:p>
      <w:r>
        <w:t>• Tambahkan informasi tentang hak pengguna untuk mengakses, memperbarui, atau menghapus data mereka</w:t>
      </w:r>
    </w:p>
    <w:p>
      <w:r>
        <w:t>• Pastikan untuk memberikan jaminan waktu penyimpanan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mengetahui apakah pengumpulan data tersebut berdasarkan persetujuan, kontrak, atau kepentingan yang sah.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transfer data ke negara lain atau organisasi ketiga, serta tidak memberikan informasi tentang keamanan data saat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sepenuhnya memenuhi standar kebijakan privasi yang baik.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seperti persetujuan, kontrak, atau kepentingan yang sah</w:t>
      </w:r>
    </w:p>
    <w:p>
      <w:r>
        <w:t>• Tambahkan bagian tentang hak pengguna atas data, seperti hak untuk mengakses, memperbarui, atau menghapus data pribadi</w:t>
      </w:r>
    </w:p>
    <w:p>
      <w:r>
        <w:t>• Perusahaan harus menyediakan informasi yang jelas tentang lokasi penyimpanan data untuk memenuhi standar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61.7%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21:49:48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2025-08-23T21:49:48Z</dcterms:created>
  <dcterms:modified xsi:type="dcterms:W3CDTF">2013-12-23T23:15:00Z</dcterms:modified>
  <cp:category/>
</cp:coreProperties>
</file>