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F4E79"/>
          <w:sz w:val="72"/>
        </w:rPr>
        <w:t>LAPORAN AUDIT COMPLIANCE</w:t>
      </w:r>
    </w:p>
    <w:p>
      <w:pPr>
        <w:pStyle w:val="Heading2"/>
        <w:jc w:val="center"/>
      </w:pPr>
      <w:r>
        <w:t>ReguBot Multi-Agent AI Analysis</w:t>
      </w:r>
    </w:p>
    <w:p/>
    <w:p/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📄 Dokumen Dianalisis:</w:t>
            </w:r>
          </w:p>
        </w:tc>
        <w:tc>
          <w:tcPr>
            <w:tcW w:type="dxa" w:w="4320"/>
          </w:tcPr>
          <w:p>
            <w:r>
              <w:t>document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📅 Tanggal Analisis:</w:t>
            </w:r>
          </w:p>
        </w:tc>
        <w:tc>
          <w:tcPr>
            <w:tcW w:type="dxa" w:w="4320"/>
          </w:tcPr>
          <w:p>
            <w:r>
              <w:t>22 August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⏰ Waktu Analisis:</w:t>
            </w:r>
          </w:p>
        </w:tc>
        <w:tc>
          <w:tcPr>
            <w:tcW w:type="dxa" w:w="4320"/>
          </w:tcPr>
          <w:p>
            <w:r>
              <w:t>15:16:19 WIB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🤖 Sistem AI:</w:t>
            </w:r>
          </w:p>
        </w:tc>
        <w:tc>
          <w:tcPr>
            <w:tcW w:type="dxa" w:w="4320"/>
          </w:tcPr>
          <w:p>
            <w:r>
              <w:t>ReguBot Multi-Agent v1.0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📊 Compliance Score: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🔒 Status Keamanan:</w:t>
            </w:r>
          </w:p>
        </w:tc>
        <w:tc>
          <w:tcPr>
            <w:tcW w:type="dxa" w:w="4320"/>
          </w:tcPr>
          <w:p>
            <w:r>
              <w:t>Offline &amp; Secure Processing</w:t>
            </w:r>
          </w:p>
        </w:tc>
      </w:tr>
    </w:tbl>
    <w:p>
      <w:r>
        <w:br w:type="page"/>
      </w:r>
    </w:p>
    <w:p>
      <w:pPr>
        <w:pStyle w:val="Heading1"/>
      </w:pPr>
      <w:r>
        <w:t>📋 EXECUTIVE SUMMARY</w:t>
      </w:r>
    </w:p>
    <w:p>
      <w:r>
        <w:t>🟢 STATUS COMPLIANCE: BAIK</w:t>
        <w:br/>
        <w:br/>
        <w:t xml:space="preserve">Analisis compliance telah dilakukan menggunakan sistem Multi-Agent AI ReguBot terhadap dokumen yang disubmit. </w:t>
        <w:br/>
        <w:t xml:space="preserve">Dari total 7 requirement yang diperiksa menggunakan AI analysis, </w:t>
        <w:br/>
        <w:t>dokumen mencapai skor compliance sebesar 100.0%.</w:t>
        <w:br/>
        <w:br/>
        <w:t>🔍 TEMUAN UTAMA:</w:t>
        <w:br/>
        <w:t>• 7 requirement telah dipenuhi dengan baik</w:t>
        <w:br/>
        <w:t>• 0 requirement memerlukan perbaikan atau penyempurnaan</w:t>
        <w:br/>
        <w:t>• Analisis dilakukan terhadap 1 standar regulasi</w:t>
        <w:br/>
        <w:t>• Dokumen diproses dengan teknologi AI offline untuk menjaga keamanan data</w:t>
        <w:br/>
        <w:br/>
        <w:t>📊 DISTRIBUSI COMPLIANCE:</w:t>
        <w:br/>
        <w:t>• Compliant: 7 items (100.0%)</w:t>
        <w:br/>
        <w:t>• Non-Compliant: 0 items (0.0%)</w:t>
        <w:br/>
        <w:br/>
        <w:t>💡 REKOMENDASI UTAMA:</w:t>
        <w:br/>
        <w:t xml:space="preserve">Laporan ini memberikan detail lengkap mengenai setiap requirement yang diperiksa beserta </w:t>
        <w:br/>
        <w:t>rekomendasi perbaikan yang dapat diterapkan untuk meningkatkan tingkat compliance.</w:t>
      </w:r>
    </w:p>
    <w:p/>
    <w:p>
      <w:pPr>
        <w:pStyle w:val="Heading1"/>
      </w:pPr>
      <w:r>
        <w:t>📊 COMPLIANCE DASHBOARD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Overall Score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Total Requirements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Compliant Items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Non-Compliant Items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100.0%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8"/>
              </w:rPr>
              <w:t>0</w:t>
            </w:r>
          </w:p>
        </w:tc>
      </w:tr>
    </w:tbl>
    <w:p/>
    <w:p>
      <w:pPr>
        <w:pStyle w:val="Heading2"/>
      </w:pPr>
      <w:r>
        <w:t>📚 Breakdown per Standar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Standar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Non-Compliant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Score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akses dan koreksi data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transfer data internasional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1"/>
      </w:pPr>
      <w:r>
        <w:t>🔍 DETAILED FINDINGS</w:t>
      </w:r>
    </w:p>
    <w:p>
      <w:pPr>
        <w:pStyle w:val="Heading2"/>
      </w:pPr>
      <w:r>
        <w:t>1. Dasar Hukum Pengumpulan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2. Hak Pengguna Atas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3. Lokasi Penyimpanan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4. Periode Retensi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5. Keamanan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6. Akses Dan Koreksi Data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2"/>
      </w:pPr>
      <w:r>
        <w:t>7. Transfer Data Internasional</w:t>
      </w:r>
    </w:p>
    <w:p>
      <w:r>
        <w:t>Status: COMPLIANT ✓</w:t>
      </w:r>
    </w:p>
    <w:p>
      <w:r>
        <w:t>Bukti dari Dokumen: Tidak dapat mengekstrak bukti spesifik</w:t>
      </w:r>
    </w:p>
    <w:p/>
    <w:p>
      <w:pPr>
        <w:pStyle w:val="Heading1"/>
      </w:pPr>
      <w:r>
        <w:t>⚠️ RISK ASSESSMENT</w:t>
      </w:r>
    </w:p>
    <w:p>
      <w:pPr>
        <w:pStyle w:val="Heading1"/>
      </w:pPr>
      <w:r>
        <w:t>✅ ACTIONABLE RECOMMENDATIONS</w:t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Metadata Analisis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 yang Dianalisis: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Metode Analisis:</w:t>
            </w:r>
          </w:p>
        </w:tc>
        <w:tc>
          <w:tcPr>
            <w:tcW w:type="dxa" w:w="4320"/>
          </w:tcPr>
          <w:p>
            <w:r>
              <w:t>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Versi Sistem:</w:t>
            </w:r>
          </w:p>
        </w:tc>
        <w:tc>
          <w:tcPr>
            <w:tcW w:type="dxa" w:w="4320"/>
          </w:tcPr>
          <w:p>
            <w:r>
              <w:t>v1.0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Compliance Audit Report</dc:title>
  <dc:subject>Compliance Analysis for document</dc:subject>
  <dc:creator>ReguBot AI System</dc:creator>
  <cp:keywords/>
  <dc:description>Generated by ReguBot Multi-Agent AI System</dc:description>
  <cp:lastModifiedBy/>
  <cp:revision>1</cp:revision>
  <dcterms:created xsi:type="dcterms:W3CDTF">2025-08-22T15:16:19Z</dcterms:created>
  <dcterms:modified xsi:type="dcterms:W3CDTF">2013-12-23T23:15:00Z</dcterms:modified>
  <cp:category/>
</cp:coreProperties>
</file>