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b3349528-6648-4820-ae14-da60344d5946</w:t>
      </w:r>
    </w:p>
    <w:p>
      <w:pPr>
        <w:pStyle w:val="IntenseQuote"/>
      </w:pPr>
      <w:r>
        <w:t>Generated: 2025-08-23 21:12:20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58.6%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60.0% (weight: 0.15)</w:t>
        <w:br/>
        <w:t xml:space="preserve">  - Periode Retensi Data: 50.0% (weight: 0.14)</w:t>
        <w:br/>
        <w:t xml:space="preserve">  - Keamanan Data: 60.0% (weight: 0.19)</w:t>
        <w:br/>
        <w:t xml:space="preserve">  - Transfer Data: 60.0%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88.6%.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58.6%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6.8%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eksplisit, meskipun ada beberapa informasi tentang jenis data yang dikumpulkan dan cara penggunaannya.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pembayaran"</w:t>
      </w:r>
    </w:p>
    <w:p>
      <w:r>
        <w:t>✅ Elements Found: informasi jenis data yang dikumpulkan, cara penggunaan data</w:t>
      </w:r>
    </w:p>
    <w:p>
      <w:r>
        <w:t>❌ Missing Elements: dasar hukum pengumpulan data, persetujuan dari subjek data</w:t>
      </w:r>
    </w:p>
    <w:p>
      <w:r>
        <w:t>📚 Standards Referenced: UU_PDP.pdf, GDPR.pdf</w:t>
      </w:r>
    </w:p>
    <w:p>
      <w:r>
        <w:t>💡 Specific Recommendations:</w:t>
      </w:r>
    </w:p>
    <w:p>
      <w:r>
        <w:t>• Tambahkan informasi tentang dasar hukum pengumpulan data, seperti persetujuan dari subjek data atau kewajiban perjanjian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"Tidak ada bagian spesifik yang menjelaskan hak pengguna atas data, meskipun ada informasi tentang penggunaan informasi pribadi."</w:t>
      </w:r>
    </w:p>
    <w:p>
      <w:r>
        <w:t>✅ Elements Found: Informasi yang dikumpulkan digunakan untuk: - Menyediakan layanan yang lebih baik - Mengirim notifikasi dan promosi - Analisis bisnis dan pemasaran - Berbagi dengan mitra bisnis untuk keperluan komersial</w:t>
      </w:r>
    </w:p>
    <w:p>
      <w:r>
        <w:t>❌ Missing Elements: Hak pengguna untuk mengakses, memperbarui, atau menghapus data pribadi, Jangka waktu penyimpanan data, Pengungkapan tentang kebijakan privasi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pribadi.</w:t>
      </w:r>
    </w:p>
    <w:p>
      <w:r>
        <w:t>• Jelaskan jangka waktu penyimpanan data dengan spesifik.</w:t>
      </w:r>
    </w:p>
    <w:p>
      <w:r>
        <w:t>• Tambahkan pengungkapan tentang kebijakan privasi dan bagaimana pengguna dapat mengakses informasi tentang kebijakan tersebut.</w:t>
      </w:r>
    </w:p>
    <w:p/>
    <w:p>
      <w:pPr>
        <w:pStyle w:val="Heading2"/>
      </w:pPr>
      <w:r>
        <w:t>3. ❌ Lokasi Penyimpanan Data (Confidence: 60.0%)</w:t>
      </w:r>
    </w:p>
    <w:p>
      <w:r>
        <w:rPr>
          <w:b/>
        </w:rPr>
        <w:t>Status: NON-COMPLIANT | Severity: MEDIUM | Weight: 0.15</w:t>
      </w:r>
    </w:p>
    <w:p>
      <w:r>
        <w:t>📝 Analysis: Dokumen tidak memberikan informasi yang jelas tentang lokasi penyimpanan data,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jelas</w:t>
      </w:r>
    </w:p>
    <w:p>
      <w:r>
        <w:t>❌ Missing Elements: Informasi tentang lokasi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Perusahaan harus menyediakan informasi yang jelas tentang lokasi penyimpanan data, seperti lokasi server atau data center yang digunakan.</w:t>
      </w:r>
    </w:p>
    <w:p/>
    <w:p>
      <w:pPr>
        <w:pStyle w:val="Heading2"/>
      </w:pPr>
      <w:r>
        <w:t>4. ❌ Periode Retensi Data (Confidence: 50.0%)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jelas.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Data disimpan di server kami selama diperlukan untuk operasional bisnis</w:t>
      </w:r>
    </w:p>
    <w:p>
      <w:r>
        <w:t>❌ Missing Elements: Jaminan waktu penyimpanan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UU_PDP.pdf</w:t>
      </w:r>
    </w:p>
    <w:p>
      <w:r>
        <w:t>💡 Specific Recommendations:</w:t>
      </w:r>
    </w:p>
    <w:p>
      <w:r>
        <w:t>• Tentukan jaminan waktu penyimpanan data yang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penjelasan detail langkah-langkah keamanan, jaminan waktu penyimpanan yang spesifik, transparency dengan regard to functions and processing of personal data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 untuk melindungi data pengguna</w:t>
      </w:r>
    </w:p>
    <w:p>
      <w:r>
        <w:t>• Berikan jaminan waktu penyimpanan yang spesifik</w:t>
      </w:r>
    </w:p>
    <w:p>
      <w:r>
        <w:t>• Tambahkan transparency dengan regard to functions and processing of personal data</w:t>
      </w:r>
    </w:p>
    <w:p/>
    <w:p>
      <w:pPr>
        <w:pStyle w:val="Heading2"/>
      </w:pPr>
      <w:r>
        <w:t>6. ❌ Transfer Data (Confidence: 60.0%)</w:t>
      </w:r>
    </w:p>
    <w:p>
      <w:r>
        <w:rPr>
          <w:b/>
        </w:rPr>
        <w:t>Status: NON-COMPLIANT | Severity: MEDIUM | Weight: 0.12</w:t>
      </w:r>
    </w:p>
    <w:p>
      <w:r>
        <w:t>📝 Analysis: Dokumen tidak secara jelas menjelaskan tentang transfer data ke negara lain atau organisasi lain, serta tidak memberikan informasi tentang kebijakan pengamanan data saat transfer.</w:t>
      </w:r>
    </w:p>
    <w:p>
      <w:r>
        <w:t>📄 Evidence from Document:</w:t>
      </w:r>
    </w:p>
    <w:p>
      <w:pPr>
        <w:pStyle w:val="IntenseQuote"/>
      </w:pPr>
      <w:r>
        <w:t>"4. PENYIMPANAN DATA: Data disimpan di server kami selama diperlukan untuk operasional bisnis. Kami tidak memberikan jaminan waktu penyimpanan yang spesifik."</w:t>
      </w:r>
    </w:p>
    <w:p>
      <w:r>
        <w:t>✅ Elements Found: Informasi yang dikumpulkan digunakan untuk: - Menyediakan layanan yang lebih baik - Mengirim notifikasi dan promosi - Analisis bisnis dan pemasaran - Berbagi dengan mitra bisnis</w:t>
      </w:r>
    </w:p>
    <w:p>
      <w:r>
        <w:t>❌ Missing Elements: Kebijakan transfer data ke negara lain atau organisasi lain, Kebijakan pengamanan data saat transfer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kebijakan transfer data yang jelas dan spesifik</w:t>
      </w:r>
    </w:p>
    <w:p>
      <w:r>
        <w:t>• Jelaskan tentang kebijakan pengamanan data saat transfer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dengan jelas tentang kebijakan penghapusan data dan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Kebijakan Privasi, Informasi yang dikumpulkan, Penggunaan Informasi, Penyimpanan Data, Keamanan, Kontak</w:t>
      </w:r>
    </w:p>
    <w:p>
      <w:r>
        <w:t>❌ Missing Elements: Kebijakan Penghapusan Data, Jaminan Waktu Penyimpanan, Pengungkapan tentang Aktivitas yang Diluar Lingkup Hukum Uni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kebijakan penghapusan data yang jelas dan spesifik</w:t>
      </w:r>
    </w:p>
    <w:p>
      <w:r>
        <w:t>• Berikan jaminan waktu penyimpanan yang spesifik</w:t>
      </w:r>
    </w:p>
    <w:p>
      <w:r>
        <w:t>• Tambahkan pengungkapan tentang aktivitas yang diluar lingkup hukum Uni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eksplisit, meskipun ada beberapa informasi tentang jenis data yang dikumpulkan dan cara penggunaannya.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memberikan informasi yang jelas tentang lokasi penyimpanan data,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secara jelas menjelaskan tentang transfer data ke negara lain atau organisasi lain, serta tidak memberikan informasi tentang kebijakan pengamanan data saat transfer.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dengan jelas tentang kebijakan penghapusan data dan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informasi tentang dasar hukum pengumpulan data, seperti persetujuan dari subjek data atau kewajiban perjanjian</w:t>
      </w:r>
    </w:p>
    <w:p>
      <w:r>
        <w:t>• Tambahkan bagian tentang hak pengguna atas data, seperti hak untuk mengakses, memperbarui, atau menghapus data pribadi.</w:t>
      </w:r>
    </w:p>
    <w:p>
      <w:r>
        <w:t>• Perusahaan harus menyediakan informasi yang jelas tentang lokasi penyimpanan data, seperti lokasi server atau data center yang digunakan.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🇮🇩 UU PDP COMPLIANCE:</w:t>
      </w:r>
    </w:p>
    <w:p>
      <w:r>
        <w:t>• Pastikan data disimpan di Indonesia sesuai Pasal 17</w:t>
      </w:r>
    </w:p>
    <w:p>
      <w:r>
        <w:t>• Implementasikan notifikasi breach dalam 3x24 jam</w:t>
      </w:r>
    </w:p>
    <w:p>
      <w:r>
        <w:t>• Sediakan mekanisme consent yang mudah diakses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58.6%</w:t>
        <w:br/>
        <w:t>🎯 TARGET COMPLIANCE LEVEL: 98.6%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98.6%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GDPR, UU_PDP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r>
        <w:t>• UU_PDP: Undang-Undang No. 27 Tahun 2022 tentang Perlindungan Data Pribadi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23 August 2025, 21:12:20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2025-08-23T21:12:20Z</dcterms:created>
  <dcterms:modified xsi:type="dcterms:W3CDTF">2013-12-23T23:15:00Z</dcterms:modified>
  <cp:category/>
</cp:coreProperties>
</file>