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ef09e82b-9ee8-48ca-8fb5-aae20787a41e</w:t>
      </w:r>
    </w:p>
    <w:p>
      <w:pPr>
        <w:pStyle w:val="IntenseQuote"/>
      </w:pPr>
      <w:r>
        <w:t>Generated: 2025-08-23 21:55:23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62.3%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60.0% (weight: 0.16)</w:t>
        <w:br/>
        <w:t xml:space="preserve">  - Hak Pengguna atas Data: 60.0% (weight: 0.16)</w:t>
        <w:br/>
        <w:t xml:space="preserve">  - Lokasi Penyimpanan Data: 60.0% (weight: 0.15)</w:t>
        <w:br/>
        <w:t xml:space="preserve">  - Periode Retensi Data: 60.0%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60.0%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92.3%.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62.3%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8.2%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secara jelas, tetapi ada beberapa indikasi yang menunjukkan pengumpulan data berdasarkan kepentingan bisnis.</w:t>
      </w:r>
    </w:p>
    <w:p>
      <w:r>
        <w:t>📄 Evidence from Document:</w:t>
      </w:r>
    </w:p>
    <w:p>
      <w:pPr>
        <w:pStyle w:val="IntenseQuote"/>
      </w:pPr>
      <w:r>
        <w:t>"Kami mengumpulkan informasi berikut: - Nama lengkap dan alamat email - Nomor telepon dan alamat - Data penggunaan aplikasi - Informasi perangkat dan lokasi - Riwayat transaksi dan pembayaran (dari bagian 2)"</w:t>
      </w:r>
    </w:p>
    <w:p>
      <w:r>
        <w:t>✅ Elements Found: Pengumpulan data berdasarkan kepentingan bisnis, Penggunaan data untuk analisis bisnis dan pemasaran</w:t>
      </w:r>
    </w:p>
    <w:p>
      <w:r>
        <w:t>❌ Missing Elements: Dasar hukum pengumpulan data yang jelas, Pengungkapan tentang kepentingan bisnis yang digunakan sebagai dasar hukum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yang menjelaskan dasar hukum pengumpulan data secara jelas</w:t>
      </w:r>
    </w:p>
    <w:p>
      <w:r>
        <w:t>• Jelaskan kepentingan bisnis yang digunakan sebagai dasar hukum pengumpulan data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secara jelas tentang hak pengguna atas data, seperti hak untuk mengakses, memperbarui, atau menghapus data pribadi.</w:t>
      </w:r>
    </w:p>
    <w:p>
      <w:r>
        <w:t>📄 Evidence from Document:</w:t>
      </w:r>
    </w:p>
    <w:p>
      <w:pPr>
        <w:pStyle w:val="IntenseQuote"/>
      </w:pPr>
      <w:r>
        <w:t>"Tidak ada bagian spesifik yang menjelaskan hak pengguna atas data, namun ada informasi tentang penggunaan informasi pribadi (paragraf 3)."</w:t>
      </w:r>
    </w:p>
    <w:p>
      <w:r>
        <w:t>✅ Elements Found: penggunaan informasi pribadi untuk menyediakan layanan yang lebih baik, mengirim notifikasi dan promosi, analisis bisnis dan pemasaran, berbagi dengan mitra bisnis</w:t>
      </w:r>
    </w:p>
    <w:p>
      <w:r>
        <w:t>❌ Missing Elements: hak pengguna untuk mengakses, memperbarui, atau menghapus data pribadi, informasi tentang periode penyimpanan data, informasi tentang penerima data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tentang hak pengguna atas data, seperti hak untuk mengakses, memperbarui, atau menghapus data pribadi.</w:t>
      </w:r>
    </w:p>
    <w:p>
      <w:r>
        <w:t>• Jelaskan secara jelas tentang periode penyimpanan data dan penerima data.</w:t>
      </w:r>
    </w:p>
    <w:p/>
    <w:p>
      <w:pPr>
        <w:pStyle w:val="Heading2"/>
      </w:pPr>
      <w:r>
        <w:t>3. ❌ Lokasi Penyimpanan Data (Confidence: 60.0%)</w:t>
      </w:r>
    </w:p>
    <w:p>
      <w:r>
        <w:rPr>
          <w:b/>
        </w:rPr>
        <w:t>Status: NON-COMPLIANT | Severity: MEDIUM | Weight: 0.15</w:t>
      </w:r>
    </w:p>
    <w:p>
      <w:r>
        <w:t>📝 Analysis: Dokumen tidak menyediakan informasi yang jelas tentang lokasi penyimpanan data,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tidak jelas</w:t>
      </w:r>
    </w:p>
    <w:p>
      <w:r>
        <w:t>❌ Missing Elements: Informasi tentang lokasi penyimpanan data yang spesifik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Perusahaan harus menyediakan informasi yang jelas tentang lokasi penyimpanan data, seperti lokasi server atau data center yang digunakan.</w:t>
      </w:r>
    </w:p>
    <w:p/>
    <w:p>
      <w:pPr>
        <w:pStyle w:val="Heading2"/>
      </w:pPr>
      <w:r>
        <w:t>4. ❌ Periode Retensi Data (Confidence: 60.0%)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data yang spesifik, sehingga tidak memenuhi standar retensi data yang jelas.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Data disimpan di server kami selama diperlukan untuk operasional bisnis</w:t>
      </w:r>
    </w:p>
    <w:p>
      <w:r>
        <w:t>❌ Missing Elements: Jaminan waktu penyimpanan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Tentukan jangka waktu penyimpanan data yang spesifik dan pastikan untuk memperbarui kebijakan privasi secara berkala untuk memastikan bahwa data tidak disimpan lebih lama dari yang diperlukan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spesifik langkah-langkah keamanan yang digunakan, sehingga tidak dapat menjamin keamanan 100%. Selain itu, tidak ada informasi tentang penggunaan teknologi keamanan seperti enkripsi atau autentikasi.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penggunaan langkah-langkah keamanan standar, penyimpanan data di server</w:t>
      </w:r>
    </w:p>
    <w:p>
      <w:r>
        <w:t>❌ Missing Elements: penggunaan teknologi keamanan seperti enkripsi atau autentikasi, informasi tentang pengawasan dan pemantauan keamanan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spesifik langkah-langkah keamanan yang digunakan</w:t>
      </w:r>
    </w:p>
    <w:p>
      <w:r>
        <w:t>• Inklusikan informasi tentang penggunaan teknologi keamanan seperti enkripsi atau autentikasi</w:t>
      </w:r>
    </w:p>
    <w:p>
      <w:r>
        <w:t>• Tambahkan informasi tentang pengawasan dan pemantauan keamanan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jelas tentang kebijakan transfer data ke negara lain atau organisasi ketiga.</w:t>
      </w:r>
    </w:p>
    <w:p>
      <w:r>
        <w:t>📄 Evidence from Document:</w:t>
      </w:r>
    </w:p>
    <w:p>
      <w:pPr>
        <w:pStyle w:val="IntenseQuote"/>
      </w:pPr>
      <w:r>
        <w:t>"3. PENGGUNAAN INFORMASI - Berbagi dengan mitra bisnis untuk keperluan komersial."</w:t>
      </w:r>
    </w:p>
    <w:p>
      <w:r>
        <w:t>✅ Elements Found: Informasi yang dikumpulkan digunakan untuk berbagi dengan mitra bisnis</w:t>
      </w:r>
    </w:p>
    <w:p>
      <w:r>
        <w:t>❌ Missing Elements: Kebijakan transfer data ke negara lain atau organisasi ketiga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kebijakan transfer data ke negara lain atau organisasi ketiga, serta spesifikasi tentang keamanan data saat transfer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tidak menjelaskan secara jelas tentang penggunaan informasi pribadi untuk keperluan komersial dengan mitra bisnis, serta tidak memberikan jaminan waktu penyimpanan data yang spesifik.</w:t>
      </w:r>
    </w:p>
    <w:p>
      <w:r>
        <w:t>📄 Evidence from Document:</w:t>
      </w:r>
    </w:p>
    <w:p>
      <w:pPr>
        <w:pStyle w:val="IntenseQuote"/>
      </w:pPr>
      <w:r>
        <w:t>"Kami berbagi dengan mitra bisnis untuk keperluan komersial (point 3) dan Data disimpan di server kami selama diperlukan untuk operasional bisnis (point 4)."</w:t>
      </w:r>
    </w:p>
    <w:p>
      <w:r>
        <w:t>✅ Elements Found: pengumpulan informasi pribadi, penggunaan informasi pribadi, penyimpanan data, keamanan data</w:t>
      </w:r>
    </w:p>
    <w:p>
      <w:r>
        <w:t>❌ Missing Elements: penggunaan informasi pribadi untuk keperluan komersial dengan jelas, jaminan waktu penyimpanan data yang spesifik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jelas tentang penggunaan informasi pribadi untuk keperluan komersial dengan mitra bisnis</w:t>
      </w:r>
    </w:p>
    <w:p>
      <w:r>
        <w:t>• Berikan jaminan waktu penyimpanan data yang spesifik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secara jelas, tetapi ada beberapa indikasi yang menunjukkan pengumpulan data berdasarkan kepentingan bisnis.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secara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menyediakan informasi yang jelas tentang lokasi penyimpanan data,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data yang spesifik, sehingga tidak memenuhi standar retensi data yang jelas.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spesifik langkah-langkah keamanan yang digunakan, sehingga tidak dapat menjamin keamanan 100%. Selain itu, tidak ada informasi tentang penggunaan teknologi keamanan seperti enkripsi atau autentikasi.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jelas tentang kebijakan transfer data ke negara lain atau organisasi ketiga.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menjelaskan secara jelas tentang penggunaan informasi pribadi untuk keperluan komersial dengan mitra bisnis, serta tidak memberikan jaminan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bagian yang menjelaskan dasar hukum pengumpulan data secara jelas</w:t>
      </w:r>
    </w:p>
    <w:p>
      <w:r>
        <w:t>• Tambahkan bagian tentang hak pengguna atas data, seperti hak untuk mengakses, memperbarui, atau menghapus data pribadi.</w:t>
      </w:r>
    </w:p>
    <w:p>
      <w:r>
        <w:t>• Perusahaan harus menyediakan informasi yang jelas tentang lokasi penyimpanan data, seperti lokasi server atau data center yang digunakan.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62.3%</w:t>
        <w:br/>
        <w:t>🎯 TARGET COMPLIANCE LEVEL: 100%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23 August 2025, 21:55:23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2025-08-23T21:55:23Z</dcterms:created>
  <dcterms:modified xsi:type="dcterms:W3CDTF">2013-12-23T23:15:00Z</dcterms:modified>
  <cp:category/>
</cp:coreProperties>
</file>