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E99" w:rsidRPr="00495E99" w:rsidRDefault="00495E99" w:rsidP="00495E99">
      <w:pPr>
        <w:spacing w:before="900" w:after="150" w:line="240" w:lineRule="auto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</w:rPr>
      </w:pPr>
      <w:r w:rsidRPr="00495E99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</w:rPr>
        <w:t>Spring Scheduling Annotations</w:t>
      </w:r>
    </w:p>
    <w:p w:rsidR="00495E99" w:rsidRPr="00495E99" w:rsidRDefault="00495E99" w:rsidP="00495E9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bookmarkStart w:id="0" w:name="_GoBack"/>
      <w:bookmarkEnd w:id="0"/>
      <w:r w:rsidRPr="00495E99">
        <w:rPr>
          <w:rFonts w:ascii="inherit" w:eastAsia="Times New Roman" w:hAnsi="inherit" w:cs="Times New Roman"/>
          <w:b/>
          <w:bCs/>
          <w:sz w:val="44"/>
          <w:szCs w:val="44"/>
        </w:rPr>
        <w:t>1. Overview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When single-threaded execution isn’t enough, we can use annotations from the </w:t>
      </w:r>
      <w:r w:rsidRPr="00495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org.springframework.scheduling.annotation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 package.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In this quick tutorial, we’re going to explore the Spring Scheduling Annotations.</w:t>
      </w:r>
    </w:p>
    <w:p w:rsidR="00495E99" w:rsidRPr="00495E99" w:rsidRDefault="00495E99" w:rsidP="00495E9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495E99">
        <w:rPr>
          <w:rFonts w:ascii="inherit" w:eastAsia="Times New Roman" w:hAnsi="inherit" w:cs="Times New Roman"/>
          <w:b/>
          <w:bCs/>
          <w:sz w:val="44"/>
          <w:szCs w:val="44"/>
        </w:rPr>
        <w:t>2. </w:t>
      </w:r>
      <w:r w:rsidRPr="00495E99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@EnableAsync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With this annotation, we can enable asynchronous functionality in Spring.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We must use it with </w:t>
      </w:r>
      <w:r w:rsidRPr="00495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@Configuration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495E99" w:rsidRPr="00495E99" w:rsidTr="00495E99">
        <w:trPr>
          <w:tblCellSpacing w:w="0" w:type="dxa"/>
        </w:trPr>
        <w:tc>
          <w:tcPr>
            <w:tcW w:w="0" w:type="auto"/>
            <w:vAlign w:val="center"/>
            <w:hideMark/>
          </w:tcPr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60" w:type="dxa"/>
            <w:vAlign w:val="center"/>
            <w:hideMark/>
          </w:tcPr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@EnableAsync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VehicleFactoryConfig {}</w:t>
            </w:r>
          </w:p>
        </w:tc>
      </w:tr>
    </w:tbl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Now, that we enabled asynchronous calls, we can use </w:t>
      </w:r>
      <w:r w:rsidRPr="00495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@Async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 to define the methods supporting it.</w:t>
      </w:r>
    </w:p>
    <w:p w:rsidR="00495E99" w:rsidRPr="00495E99" w:rsidRDefault="00495E99" w:rsidP="00495E9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495E99">
        <w:rPr>
          <w:rFonts w:ascii="inherit" w:eastAsia="Times New Roman" w:hAnsi="inherit" w:cs="Times New Roman"/>
          <w:b/>
          <w:bCs/>
          <w:sz w:val="44"/>
          <w:szCs w:val="44"/>
        </w:rPr>
        <w:t>3. </w:t>
      </w:r>
      <w:r w:rsidRPr="00495E99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@EnableScheduling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With this annotation, we can enable scheduling in the application.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We also have to use it in conjunction with </w:t>
      </w:r>
      <w:r w:rsidRPr="00495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@Configuration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495E99" w:rsidRPr="00495E99" w:rsidTr="00495E99">
        <w:trPr>
          <w:tblCellSpacing w:w="0" w:type="dxa"/>
        </w:trPr>
        <w:tc>
          <w:tcPr>
            <w:tcW w:w="0" w:type="auto"/>
            <w:vAlign w:val="center"/>
            <w:hideMark/>
          </w:tcPr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60" w:type="dxa"/>
            <w:vAlign w:val="center"/>
            <w:hideMark/>
          </w:tcPr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@EnableScheduling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VehicleFactoryConfig {}</w:t>
            </w:r>
          </w:p>
        </w:tc>
      </w:tr>
    </w:tbl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As a result, we can now run methods periodically with </w:t>
      </w:r>
      <w:r w:rsidRPr="00495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@Scheduled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495E99" w:rsidRPr="00495E99" w:rsidRDefault="00495E99" w:rsidP="00495E9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495E99">
        <w:rPr>
          <w:rFonts w:ascii="inherit" w:eastAsia="Times New Roman" w:hAnsi="inherit" w:cs="Times New Roman"/>
          <w:b/>
          <w:bCs/>
          <w:sz w:val="44"/>
          <w:szCs w:val="44"/>
        </w:rPr>
        <w:lastRenderedPageBreak/>
        <w:t>4. </w:t>
      </w:r>
      <w:r w:rsidRPr="00495E99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@Async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We can define methods we want to </w:t>
      </w:r>
      <w:r w:rsidRPr="00495E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execute on a different thread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, hence run them asynchronously.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To achieve this, we can annotate the method with </w:t>
      </w:r>
      <w:r w:rsidRPr="00495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@Async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495E99" w:rsidRPr="00495E99" w:rsidTr="00495E99">
        <w:trPr>
          <w:tblCellSpacing w:w="0" w:type="dxa"/>
        </w:trPr>
        <w:tc>
          <w:tcPr>
            <w:tcW w:w="0" w:type="auto"/>
            <w:vAlign w:val="center"/>
            <w:hideMark/>
          </w:tcPr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@Async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repairCar() {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If we apply this annotation to a class, then all methods will be called asynchronously.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Note, that we need to enable the asynchronous calls for this annotation to work, with </w:t>
      </w:r>
      <w:r w:rsidRPr="00495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@EnableAsync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or XML configuration.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More information about </w:t>
      </w:r>
      <w:r w:rsidRPr="00495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@Async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 can be found in </w:t>
      </w:r>
      <w:hyperlink r:id="rId5" w:history="1">
        <w:r w:rsidRPr="00495E99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this article</w:t>
        </w:r>
      </w:hyperlink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495E99" w:rsidRPr="00495E99" w:rsidRDefault="00495E99" w:rsidP="00495E9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495E99">
        <w:rPr>
          <w:rFonts w:ascii="inherit" w:eastAsia="Times New Roman" w:hAnsi="inherit" w:cs="Times New Roman"/>
          <w:b/>
          <w:bCs/>
          <w:sz w:val="44"/>
          <w:szCs w:val="44"/>
        </w:rPr>
        <w:t>5. </w:t>
      </w:r>
      <w:r w:rsidRPr="00495E99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@Scheduled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If we need a method to </w:t>
      </w:r>
      <w:r w:rsidRPr="00495E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execute periodically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, we can use this annotation: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495E99" w:rsidRPr="00495E99" w:rsidTr="00495E99">
        <w:trPr>
          <w:tblCellSpacing w:w="0" w:type="dxa"/>
        </w:trPr>
        <w:tc>
          <w:tcPr>
            <w:tcW w:w="0" w:type="auto"/>
            <w:vAlign w:val="center"/>
            <w:hideMark/>
          </w:tcPr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60" w:type="dxa"/>
            <w:vAlign w:val="center"/>
            <w:hideMark/>
          </w:tcPr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@Scheduled(fixedRate = 10000)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checkVehicle() {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We can use it to execute a method at </w:t>
      </w:r>
      <w:r w:rsidRPr="00495E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fixed intervals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, or we can fine-tune it with </w:t>
      </w:r>
      <w:r w:rsidRPr="00495E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cron-like expressions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@Scheduled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 leverages the Java 8 repeating annotations feature, which means we can mark a method with it multiple times: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495E99" w:rsidRPr="00495E99" w:rsidTr="00495E99">
        <w:trPr>
          <w:tblCellSpacing w:w="0" w:type="dxa"/>
        </w:trPr>
        <w:tc>
          <w:tcPr>
            <w:tcW w:w="0" w:type="auto"/>
            <w:vAlign w:val="center"/>
            <w:hideMark/>
          </w:tcPr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60" w:type="dxa"/>
            <w:vAlign w:val="center"/>
            <w:hideMark/>
          </w:tcPr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@Scheduled(fixedRate = 10000)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@Scheduled(cron = "0 * * * * MON-FRI")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checkVehicle() {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Note, that the method annotated with </w:t>
      </w:r>
      <w:r w:rsidRPr="00495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@Scheduled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 should have a </w:t>
      </w:r>
      <w:r w:rsidRPr="00495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void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 return type.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Moreover, we have to enable scheduling for this annotation to work for example with </w:t>
      </w:r>
      <w:r w:rsidRPr="00495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@EnableScheduling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 or XML configuration.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For more information about scheduling read </w:t>
      </w:r>
      <w:hyperlink r:id="rId6" w:history="1">
        <w:r w:rsidRPr="00495E99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this article</w:t>
        </w:r>
      </w:hyperlink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495E99" w:rsidRPr="00495E99" w:rsidRDefault="00495E99" w:rsidP="00495E9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495E99">
        <w:rPr>
          <w:rFonts w:ascii="inherit" w:eastAsia="Times New Roman" w:hAnsi="inherit" w:cs="Times New Roman"/>
          <w:b/>
          <w:bCs/>
          <w:sz w:val="44"/>
          <w:szCs w:val="44"/>
        </w:rPr>
        <w:t>6. </w:t>
      </w:r>
      <w:r w:rsidRPr="00495E99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@Schedules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We can use this annotation to specify multiple </w:t>
      </w:r>
      <w:r w:rsidRPr="00495E9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@Scheduled</w:t>
      </w: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 rules:</w:t>
      </w:r>
    </w:p>
    <w:tbl>
      <w:tblPr>
        <w:tblW w:w="12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060"/>
      </w:tblGrid>
      <w:tr w:rsidR="00495E99" w:rsidRPr="00495E99" w:rsidTr="00495E99">
        <w:trPr>
          <w:tblCellSpacing w:w="0" w:type="dxa"/>
        </w:trPr>
        <w:tc>
          <w:tcPr>
            <w:tcW w:w="0" w:type="auto"/>
            <w:vAlign w:val="center"/>
            <w:hideMark/>
          </w:tcPr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60" w:type="dxa"/>
            <w:vAlign w:val="center"/>
            <w:hideMark/>
          </w:tcPr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@Schedules({ 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@Scheduled(fixedRate = 10000), 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  @Scheduled(cron = "0 * * * * MON-FRI")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})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495E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checkVehicle() {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    // ...</w:t>
            </w:r>
          </w:p>
          <w:p w:rsidR="00495E99" w:rsidRPr="00495E99" w:rsidRDefault="00495E99" w:rsidP="00495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E9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Note, that since Java 8 we can achieve the same with the repeating annotations feature as described above.</w:t>
      </w:r>
    </w:p>
    <w:p w:rsidR="00495E99" w:rsidRPr="00495E99" w:rsidRDefault="00495E99" w:rsidP="00495E99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495E99">
        <w:rPr>
          <w:rFonts w:ascii="inherit" w:eastAsia="Times New Roman" w:hAnsi="inherit" w:cs="Times New Roman"/>
          <w:b/>
          <w:bCs/>
          <w:sz w:val="44"/>
          <w:szCs w:val="44"/>
        </w:rPr>
        <w:t>7. Conclusion</w:t>
      </w:r>
    </w:p>
    <w:p w:rsidR="00495E99" w:rsidRPr="00495E99" w:rsidRDefault="00495E99" w:rsidP="00495E9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5E99">
        <w:rPr>
          <w:rFonts w:ascii="Times New Roman" w:eastAsia="Times New Roman" w:hAnsi="Times New Roman" w:cs="Times New Roman"/>
          <w:color w:val="333333"/>
          <w:sz w:val="24"/>
          <w:szCs w:val="24"/>
        </w:rPr>
        <w:t>In this article, we saw an overview of the most common Spring scheduling annotations.</w:t>
      </w:r>
    </w:p>
    <w:p w:rsidR="009B2069" w:rsidRDefault="009B2069"/>
    <w:sectPr w:rsidR="009B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238E2"/>
    <w:multiLevelType w:val="multilevel"/>
    <w:tmpl w:val="02D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28"/>
    <w:rsid w:val="00495E99"/>
    <w:rsid w:val="00746AFB"/>
    <w:rsid w:val="009B2069"/>
    <w:rsid w:val="00B1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56E0"/>
  <w15:chartTrackingRefBased/>
  <w15:docId w15:val="{F7CD7BF0-0EE9-4D54-BADE-02508990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5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5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5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E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5E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5E9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modified">
    <w:name w:val="post-modified"/>
    <w:basedOn w:val="Normal"/>
    <w:rsid w:val="00495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pdated">
    <w:name w:val="updated"/>
    <w:basedOn w:val="DefaultParagraphFont"/>
    <w:rsid w:val="00495E99"/>
  </w:style>
  <w:style w:type="character" w:customStyle="1" w:styleId="author-by">
    <w:name w:val="author-by"/>
    <w:basedOn w:val="DefaultParagraphFont"/>
    <w:rsid w:val="00495E99"/>
  </w:style>
  <w:style w:type="character" w:customStyle="1" w:styleId="author-name">
    <w:name w:val="author-name"/>
    <w:basedOn w:val="DefaultParagraphFont"/>
    <w:rsid w:val="00495E99"/>
  </w:style>
  <w:style w:type="character" w:styleId="Hyperlink">
    <w:name w:val="Hyperlink"/>
    <w:basedOn w:val="DefaultParagraphFont"/>
    <w:uiPriority w:val="99"/>
    <w:semiHidden/>
    <w:unhideWhenUsed/>
    <w:rsid w:val="00495E99"/>
    <w:rPr>
      <w:color w:val="0000FF"/>
      <w:u w:val="single"/>
    </w:rPr>
  </w:style>
  <w:style w:type="character" w:customStyle="1" w:styleId="tve-leads-two-step-trigger">
    <w:name w:val="tve-leads-two-step-trigger"/>
    <w:basedOn w:val="DefaultParagraphFont"/>
    <w:rsid w:val="00495E99"/>
  </w:style>
  <w:style w:type="character" w:styleId="Emphasis">
    <w:name w:val="Emphasis"/>
    <w:basedOn w:val="DefaultParagraphFont"/>
    <w:uiPriority w:val="20"/>
    <w:qFormat/>
    <w:rsid w:val="00495E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95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5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5E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566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70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736869">
          <w:marLeft w:val="0"/>
          <w:marRight w:val="0"/>
          <w:marTop w:val="375"/>
          <w:marBottom w:val="375"/>
          <w:divBdr>
            <w:top w:val="single" w:sz="6" w:space="8" w:color="EEEEEE"/>
            <w:left w:val="single" w:sz="6" w:space="0" w:color="EEEEEE"/>
            <w:bottom w:val="single" w:sz="6" w:space="8" w:color="EEEEEE"/>
            <w:right w:val="single" w:sz="6" w:space="0" w:color="EEEEEE"/>
          </w:divBdr>
        </w:div>
        <w:div w:id="10299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7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6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5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7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scheduled-tasks" TargetMode="External"/><Relationship Id="rId5" Type="http://schemas.openxmlformats.org/officeDocument/2006/relationships/hyperlink" Target="https://www.baeldung.com/spring-asy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3</cp:revision>
  <dcterms:created xsi:type="dcterms:W3CDTF">2019-01-31T05:45:00Z</dcterms:created>
  <dcterms:modified xsi:type="dcterms:W3CDTF">2019-01-31T05:46:00Z</dcterms:modified>
</cp:coreProperties>
</file>