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06F91" w14:textId="234BFD0A" w:rsidR="00B81BF4" w:rsidRDefault="00A60E2E" w:rsidP="00A60E2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60E2E">
        <w:rPr>
          <w:rFonts w:ascii="Times New Roman" w:hAnsi="Times New Roman" w:cs="Times New Roman"/>
          <w:b/>
          <w:bCs/>
          <w:sz w:val="32"/>
          <w:szCs w:val="32"/>
        </w:rPr>
        <w:t xml:space="preserve">Laporan Capaian </w:t>
      </w:r>
      <w:r>
        <w:rPr>
          <w:rFonts w:ascii="Times New Roman" w:hAnsi="Times New Roman" w:cs="Times New Roman"/>
          <w:b/>
          <w:bCs/>
          <w:sz w:val="32"/>
          <w:szCs w:val="32"/>
        </w:rPr>
        <w:t>QGIS (Point)</w:t>
      </w:r>
    </w:p>
    <w:p w14:paraId="21EFE54C" w14:textId="77777777" w:rsidR="00A60E2E" w:rsidRDefault="00A60E2E" w:rsidP="00A60E2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5DBADC" w14:textId="240AD3BA" w:rsidR="00A60E2E" w:rsidRDefault="00A60E2E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Muhammad Thariq Arya Putra Sembiring (2205181038)</w:t>
      </w:r>
    </w:p>
    <w:p w14:paraId="37FB57FA" w14:textId="2B9670EB" w:rsidR="00A60E2E" w:rsidRDefault="00A60E2E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78931025" wp14:editId="285C1D23">
            <wp:extent cx="5943600" cy="3343275"/>
            <wp:effectExtent l="0" t="0" r="0" b="9525"/>
            <wp:docPr id="19398797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9750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2698" w14:textId="6AB7A974" w:rsidR="00A60E2E" w:rsidRDefault="00A60E2E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E2E">
        <w:rPr>
          <w:rFonts w:ascii="Times New Roman" w:hAnsi="Times New Roman" w:cs="Times New Roman"/>
          <w:b/>
          <w:bCs/>
          <w:sz w:val="24"/>
          <w:szCs w:val="24"/>
        </w:rPr>
        <w:t xml:space="preserve">Grace Putri Jelita Waruwu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A60E2E">
        <w:rPr>
          <w:rFonts w:ascii="Times New Roman" w:hAnsi="Times New Roman" w:cs="Times New Roman"/>
          <w:b/>
          <w:bCs/>
          <w:sz w:val="24"/>
          <w:szCs w:val="24"/>
        </w:rPr>
        <w:t>2205181062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E1EA9DE" w14:textId="586D4399" w:rsidR="00A60E2E" w:rsidRDefault="00A60E2E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6EC47A82" wp14:editId="659C7CD9">
            <wp:extent cx="5943600" cy="3152775"/>
            <wp:effectExtent l="0" t="0" r="0" b="9525"/>
            <wp:docPr id="1201298432" name="Picture 2" descr="A map of a for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98432" name="Picture 2" descr="A map of a fore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1F64" w14:textId="77777777" w:rsidR="00A60E2E" w:rsidRDefault="00A60E2E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48AEE" w14:textId="52255D8C" w:rsidR="00A60E2E" w:rsidRDefault="00A60E2E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E2E">
        <w:rPr>
          <w:rFonts w:ascii="Times New Roman" w:hAnsi="Times New Roman" w:cs="Times New Roman"/>
          <w:b/>
          <w:bCs/>
          <w:sz w:val="24"/>
          <w:szCs w:val="24"/>
        </w:rPr>
        <w:lastRenderedPageBreak/>
        <w:t>Simon Apbiman Situmeang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A60E2E">
        <w:rPr>
          <w:rFonts w:ascii="Times New Roman" w:hAnsi="Times New Roman" w:cs="Times New Roman"/>
          <w:b/>
          <w:bCs/>
          <w:sz w:val="24"/>
          <w:szCs w:val="24"/>
        </w:rPr>
        <w:t>2205181035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79D4305" w14:textId="0CCE7008" w:rsidR="00A60E2E" w:rsidRDefault="00A60E2E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4CDA10E3" wp14:editId="28FF10CB">
            <wp:extent cx="5943600" cy="3143885"/>
            <wp:effectExtent l="0" t="0" r="0" b="0"/>
            <wp:docPr id="483157190" name="Picture 3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7190" name="Picture 3" descr="A map of a cit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1269" w14:textId="2AC4FC07" w:rsidR="00A60E2E" w:rsidRDefault="003856F6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56F6">
        <w:rPr>
          <w:rFonts w:ascii="Times New Roman" w:hAnsi="Times New Roman" w:cs="Times New Roman"/>
          <w:b/>
          <w:bCs/>
          <w:sz w:val="24"/>
          <w:szCs w:val="24"/>
        </w:rPr>
        <w:t>Dhandy Bintang Hasibuan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3856F6">
        <w:rPr>
          <w:rFonts w:ascii="Times New Roman" w:hAnsi="Times New Roman" w:cs="Times New Roman"/>
          <w:b/>
          <w:bCs/>
          <w:sz w:val="24"/>
          <w:szCs w:val="24"/>
        </w:rPr>
        <w:t>2205181059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3936DC" w14:textId="19806C5C" w:rsidR="003856F6" w:rsidRPr="00A60E2E" w:rsidRDefault="003856F6" w:rsidP="00A60E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71D7368E" wp14:editId="109C6826">
            <wp:extent cx="5943600" cy="3343275"/>
            <wp:effectExtent l="0" t="0" r="0" b="9525"/>
            <wp:docPr id="147528958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958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56F6" w:rsidRPr="00A60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2E"/>
    <w:rsid w:val="000B06C4"/>
    <w:rsid w:val="00267DE6"/>
    <w:rsid w:val="003856F6"/>
    <w:rsid w:val="00A60E2E"/>
    <w:rsid w:val="00B81BF4"/>
    <w:rsid w:val="00B84A6F"/>
    <w:rsid w:val="00C7319E"/>
    <w:rsid w:val="00C8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B3742"/>
  <w15:chartTrackingRefBased/>
  <w15:docId w15:val="{25B0F201-20E6-4CB3-94F9-3DF2B7DE6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0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E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E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E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E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E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E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E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E2E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E2E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E2E"/>
    <w:rPr>
      <w:rFonts w:eastAsiaTheme="majorEastAsia" w:cstheme="majorBidi"/>
      <w:noProof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E2E"/>
    <w:rPr>
      <w:rFonts w:eastAsiaTheme="majorEastAsia" w:cstheme="majorBidi"/>
      <w:i/>
      <w:iCs/>
      <w:noProof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E2E"/>
    <w:rPr>
      <w:rFonts w:eastAsiaTheme="majorEastAsia" w:cstheme="majorBidi"/>
      <w:noProof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E2E"/>
    <w:rPr>
      <w:rFonts w:eastAsiaTheme="majorEastAsia" w:cstheme="majorBidi"/>
      <w:i/>
      <w:iCs/>
      <w:noProof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E2E"/>
    <w:rPr>
      <w:rFonts w:eastAsiaTheme="majorEastAsia" w:cstheme="majorBidi"/>
      <w:noProof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E2E"/>
    <w:rPr>
      <w:rFonts w:eastAsiaTheme="majorEastAsia" w:cstheme="majorBidi"/>
      <w:i/>
      <w:iCs/>
      <w:noProof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E2E"/>
    <w:rPr>
      <w:rFonts w:eastAsiaTheme="majorEastAsia" w:cstheme="majorBidi"/>
      <w:noProof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A60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E2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E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E2E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A60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E2E"/>
    <w:rPr>
      <w:i/>
      <w:iCs/>
      <w:noProof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A60E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E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E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E2E"/>
    <w:rPr>
      <w:i/>
      <w:iCs/>
      <w:noProof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A60E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Thariq Arya Putra Sembiring</dc:creator>
  <cp:keywords/>
  <dc:description/>
  <cp:lastModifiedBy>M Thariq Arya Putra Sembiring</cp:lastModifiedBy>
  <cp:revision>1</cp:revision>
  <dcterms:created xsi:type="dcterms:W3CDTF">2025-03-09T12:59:00Z</dcterms:created>
  <dcterms:modified xsi:type="dcterms:W3CDTF">2025-03-09T13:14:00Z</dcterms:modified>
</cp:coreProperties>
</file>