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541" w:rsidRDefault="003501F3" w:rsidP="00111EE6">
      <w:pPr>
        <w:spacing w:after="0"/>
        <w:jc w:val="center"/>
        <w:rPr>
          <w:b/>
          <w:color w:val="000000" w:themeColor="text1"/>
          <w:sz w:val="40"/>
          <w:szCs w:val="40"/>
          <w:u w:val="single"/>
        </w:rPr>
      </w:pPr>
      <w:r w:rsidRPr="003501F3">
        <w:rPr>
          <w:b/>
          <w:color w:val="FF0000"/>
          <w:sz w:val="40"/>
          <w:szCs w:val="40"/>
          <w:u w:val="single"/>
        </w:rPr>
        <w:t>La Batterie</w:t>
      </w:r>
      <w:r w:rsidR="00302A03">
        <w:rPr>
          <w:b/>
          <w:color w:val="FF0000"/>
          <w:sz w:val="40"/>
          <w:szCs w:val="40"/>
          <w:u w:val="single"/>
        </w:rPr>
        <w:t xml:space="preserve"> (ST 2.1)</w:t>
      </w:r>
    </w:p>
    <w:p w:rsidR="003501F3" w:rsidRDefault="003501F3" w:rsidP="00111EE6">
      <w:pPr>
        <w:spacing w:after="0"/>
        <w:rPr>
          <w:color w:val="000000" w:themeColor="text1"/>
          <w:sz w:val="28"/>
          <w:szCs w:val="28"/>
        </w:rPr>
      </w:pPr>
    </w:p>
    <w:p w:rsidR="003501F3" w:rsidRPr="00947174" w:rsidRDefault="003501F3" w:rsidP="00111EE6">
      <w:pPr>
        <w:spacing w:after="0"/>
        <w:rPr>
          <w:b/>
          <w:color w:val="000000" w:themeColor="text1"/>
          <w:sz w:val="32"/>
          <w:szCs w:val="28"/>
          <w:u w:val="single"/>
        </w:rPr>
      </w:pPr>
      <w:r w:rsidRPr="00947174">
        <w:rPr>
          <w:b/>
          <w:color w:val="000000" w:themeColor="text1"/>
          <w:sz w:val="32"/>
          <w:szCs w:val="28"/>
          <w:u w:val="single"/>
        </w:rPr>
        <w:t>Cahier des charges :</w:t>
      </w:r>
    </w:p>
    <w:p w:rsidR="003501F3" w:rsidRPr="003501F3" w:rsidRDefault="003501F3" w:rsidP="00111EE6">
      <w:pPr>
        <w:spacing w:after="0"/>
        <w:rPr>
          <w:b/>
          <w:color w:val="000000" w:themeColor="text1"/>
          <w:sz w:val="28"/>
          <w:szCs w:val="28"/>
          <w:u w:val="single"/>
        </w:rPr>
      </w:pPr>
    </w:p>
    <w:p w:rsidR="003501F3" w:rsidRDefault="00302A03" w:rsidP="00111EE6">
      <w:pPr>
        <w:spacing w:after="0"/>
        <w:rPr>
          <w:color w:val="000000" w:themeColor="text1"/>
          <w:sz w:val="24"/>
          <w:szCs w:val="24"/>
        </w:rPr>
      </w:pPr>
      <w:r>
        <w:rPr>
          <w:color w:val="000000" w:themeColor="text1"/>
          <w:sz w:val="24"/>
          <w:szCs w:val="24"/>
        </w:rPr>
        <w:t>Caractéristique externe que la batterie</w:t>
      </w:r>
      <w:r w:rsidR="003501F3">
        <w:rPr>
          <w:color w:val="000000" w:themeColor="text1"/>
          <w:sz w:val="24"/>
          <w:szCs w:val="24"/>
        </w:rPr>
        <w:t xml:space="preserve"> doit respecter :</w:t>
      </w:r>
    </w:p>
    <w:p w:rsidR="003501F3" w:rsidRDefault="003501F3" w:rsidP="00111EE6">
      <w:pPr>
        <w:spacing w:after="0"/>
        <w:rPr>
          <w:color w:val="000000" w:themeColor="text1"/>
          <w:sz w:val="24"/>
          <w:szCs w:val="24"/>
        </w:rPr>
      </w:pPr>
      <w:r>
        <w:rPr>
          <w:color w:val="000000" w:themeColor="text1"/>
          <w:sz w:val="24"/>
          <w:szCs w:val="24"/>
        </w:rPr>
        <w:tab/>
        <w:t>-Poids : &lt;500g pour permettre une grande mobilité</w:t>
      </w:r>
    </w:p>
    <w:p w:rsidR="003501F3" w:rsidRPr="003501F3" w:rsidRDefault="003501F3" w:rsidP="00111EE6">
      <w:pPr>
        <w:spacing w:after="0"/>
        <w:rPr>
          <w:sz w:val="24"/>
          <w:szCs w:val="24"/>
        </w:rPr>
      </w:pPr>
      <w:r>
        <w:rPr>
          <w:color w:val="000000" w:themeColor="text1"/>
          <w:sz w:val="24"/>
          <w:szCs w:val="24"/>
        </w:rPr>
        <w:tab/>
        <w:t xml:space="preserve">-Taille : </w:t>
      </w:r>
      <w:r>
        <w:rPr>
          <w:sz w:val="24"/>
          <w:szCs w:val="24"/>
        </w:rPr>
        <w:t>&lt; 400cm</w:t>
      </w:r>
      <w:r>
        <w:rPr>
          <w:sz w:val="24"/>
          <w:szCs w:val="24"/>
          <w:vertAlign w:val="superscript"/>
        </w:rPr>
        <w:t>3</w:t>
      </w:r>
      <w:r>
        <w:rPr>
          <w:sz w:val="24"/>
          <w:szCs w:val="24"/>
        </w:rPr>
        <w:t xml:space="preserve"> pour permettre une intégration facile dans le sac</w:t>
      </w:r>
    </w:p>
    <w:p w:rsidR="003501F3" w:rsidRDefault="003501F3" w:rsidP="00111EE6">
      <w:pPr>
        <w:spacing w:after="0"/>
        <w:rPr>
          <w:sz w:val="24"/>
          <w:szCs w:val="24"/>
        </w:rPr>
      </w:pPr>
      <w:r>
        <w:rPr>
          <w:sz w:val="24"/>
          <w:szCs w:val="24"/>
        </w:rPr>
        <w:tab/>
        <w:t xml:space="preserve">-Capacité : &gt;11000mAh nécessaire pour recharger 1 </w:t>
      </w:r>
      <w:proofErr w:type="spellStart"/>
      <w:r>
        <w:rPr>
          <w:sz w:val="24"/>
          <w:szCs w:val="24"/>
        </w:rPr>
        <w:t>iPad</w:t>
      </w:r>
      <w:proofErr w:type="spellEnd"/>
      <w:r>
        <w:rPr>
          <w:sz w:val="24"/>
          <w:szCs w:val="24"/>
        </w:rPr>
        <w:t> 3eme génération</w:t>
      </w:r>
    </w:p>
    <w:p w:rsidR="003501F3" w:rsidRDefault="003501F3" w:rsidP="00111EE6">
      <w:pPr>
        <w:spacing w:after="0"/>
        <w:rPr>
          <w:sz w:val="24"/>
          <w:szCs w:val="24"/>
        </w:rPr>
      </w:pPr>
    </w:p>
    <w:p w:rsidR="003501F3" w:rsidRPr="00947174" w:rsidRDefault="003501F3" w:rsidP="00111EE6">
      <w:pPr>
        <w:spacing w:after="0"/>
        <w:rPr>
          <w:b/>
          <w:sz w:val="32"/>
          <w:szCs w:val="28"/>
          <w:u w:val="single"/>
        </w:rPr>
      </w:pPr>
      <w:r w:rsidRPr="00947174">
        <w:rPr>
          <w:b/>
          <w:sz w:val="32"/>
          <w:szCs w:val="28"/>
          <w:u w:val="single"/>
        </w:rPr>
        <w:t>Test pour caractériser plus précisément les grandeurs que la batterie devra fournir :</w:t>
      </w:r>
    </w:p>
    <w:p w:rsidR="003501F3" w:rsidRDefault="003501F3" w:rsidP="00111EE6">
      <w:pPr>
        <w:spacing w:after="0"/>
        <w:rPr>
          <w:sz w:val="24"/>
          <w:szCs w:val="24"/>
        </w:rPr>
      </w:pPr>
      <w:r>
        <w:rPr>
          <w:sz w:val="24"/>
          <w:szCs w:val="24"/>
        </w:rPr>
        <w:tab/>
      </w:r>
    </w:p>
    <w:p w:rsidR="003501F3" w:rsidRDefault="003501F3" w:rsidP="00111EE6">
      <w:pPr>
        <w:spacing w:after="0"/>
        <w:rPr>
          <w:sz w:val="24"/>
          <w:szCs w:val="24"/>
        </w:rPr>
      </w:pPr>
      <w:r>
        <w:rPr>
          <w:noProof/>
          <w:sz w:val="24"/>
          <w:szCs w:val="24"/>
          <w:lang w:eastAsia="fr-FR"/>
        </w:rPr>
        <w:drawing>
          <wp:anchor distT="0" distB="0" distL="114300" distR="114300" simplePos="0" relativeHeight="251658240" behindDoc="0" locked="0" layoutInCell="1" allowOverlap="1">
            <wp:simplePos x="0" y="0"/>
            <wp:positionH relativeFrom="column">
              <wp:posOffset>3825875</wp:posOffset>
            </wp:positionH>
            <wp:positionV relativeFrom="paragraph">
              <wp:posOffset>4445</wp:posOffset>
            </wp:positionV>
            <wp:extent cx="2185670" cy="1486535"/>
            <wp:effectExtent l="19050" t="0" r="5080" b="0"/>
            <wp:wrapNone/>
            <wp:docPr id="6" name="Image 5" descr="P:\SI\Photo Test USB\Photo 576.jpg"/>
            <wp:cNvGraphicFramePr/>
            <a:graphic xmlns:a="http://schemas.openxmlformats.org/drawingml/2006/main">
              <a:graphicData uri="http://schemas.openxmlformats.org/drawingml/2006/picture">
                <pic:pic xmlns:pic="http://schemas.openxmlformats.org/drawingml/2006/picture">
                  <pic:nvPicPr>
                    <pic:cNvPr id="4" name="Picture 3" descr="P:\SI\Photo Test USB\Photo 576.jpg"/>
                    <pic:cNvPicPr>
                      <a:picLocks noGrp="1" noChangeAspect="1" noChangeArrowheads="1"/>
                    </pic:cNvPicPr>
                  </pic:nvPicPr>
                  <pic:blipFill>
                    <a:blip r:embed="rId4" cstate="print"/>
                    <a:stretch>
                      <a:fillRect/>
                    </a:stretch>
                  </pic:blipFill>
                  <pic:spPr bwMode="auto">
                    <a:xfrm>
                      <a:off x="0" y="0"/>
                      <a:ext cx="2185670" cy="1486535"/>
                    </a:xfrm>
                    <a:prstGeom prst="rect">
                      <a:avLst/>
                    </a:prstGeom>
                    <a:noFill/>
                  </pic:spPr>
                </pic:pic>
              </a:graphicData>
            </a:graphic>
          </wp:anchor>
        </w:drawing>
      </w:r>
      <w:r>
        <w:rPr>
          <w:noProof/>
          <w:sz w:val="24"/>
          <w:szCs w:val="24"/>
          <w:lang w:eastAsia="fr-FR"/>
        </w:rPr>
        <w:drawing>
          <wp:anchor distT="0" distB="0" distL="114300" distR="114300" simplePos="0" relativeHeight="251659264" behindDoc="0" locked="0" layoutInCell="1" allowOverlap="1">
            <wp:simplePos x="0" y="0"/>
            <wp:positionH relativeFrom="column">
              <wp:posOffset>-785495</wp:posOffset>
            </wp:positionH>
            <wp:positionV relativeFrom="paragraph">
              <wp:posOffset>116205</wp:posOffset>
            </wp:positionV>
            <wp:extent cx="4545330" cy="1327785"/>
            <wp:effectExtent l="19050" t="0" r="7620" b="0"/>
            <wp:wrapNone/>
            <wp:docPr id="7" name="Image 6"/>
            <wp:cNvGraphicFramePr/>
            <a:graphic xmlns:a="http://schemas.openxmlformats.org/drawingml/2006/main">
              <a:graphicData uri="http://schemas.openxmlformats.org/drawingml/2006/picture">
                <pic:pic xmlns:pic="http://schemas.openxmlformats.org/drawingml/2006/picture">
                  <pic:nvPicPr>
                    <pic:cNvPr id="6" name="Picture 2"/>
                    <pic:cNvPicPr>
                      <a:picLocks noGrp="1" noChangeAspect="1" noChangeArrowheads="1"/>
                    </pic:cNvPicPr>
                  </pic:nvPicPr>
                  <pic:blipFill>
                    <a:blip r:embed="rId5" cstate="print"/>
                    <a:srcRect l="18595" t="59724" r="25619" b="20970"/>
                    <a:stretch>
                      <a:fillRect/>
                    </a:stretch>
                  </pic:blipFill>
                  <pic:spPr bwMode="auto">
                    <a:xfrm>
                      <a:off x="0" y="0"/>
                      <a:ext cx="4545330" cy="1327785"/>
                    </a:xfrm>
                    <a:prstGeom prst="rect">
                      <a:avLst/>
                    </a:prstGeom>
                    <a:noFill/>
                    <a:ln w="9525">
                      <a:noFill/>
                      <a:miter lim="800000"/>
                      <a:headEnd/>
                      <a:tailEnd/>
                    </a:ln>
                    <a:effectLst/>
                  </pic:spPr>
                </pic:pic>
              </a:graphicData>
            </a:graphic>
          </wp:anchor>
        </w:drawing>
      </w:r>
    </w:p>
    <w:p w:rsidR="003501F3" w:rsidRDefault="003501F3" w:rsidP="00111EE6">
      <w:pPr>
        <w:spacing w:after="0"/>
        <w:rPr>
          <w:sz w:val="24"/>
          <w:szCs w:val="24"/>
        </w:rPr>
      </w:pPr>
    </w:p>
    <w:p w:rsidR="003501F3" w:rsidRDefault="003501F3" w:rsidP="00111EE6">
      <w:pPr>
        <w:spacing w:after="0"/>
        <w:rPr>
          <w:sz w:val="24"/>
          <w:szCs w:val="24"/>
        </w:rPr>
      </w:pPr>
    </w:p>
    <w:p w:rsidR="003501F3" w:rsidRDefault="003501F3" w:rsidP="00111EE6">
      <w:pPr>
        <w:spacing w:after="0"/>
        <w:rPr>
          <w:sz w:val="24"/>
          <w:szCs w:val="24"/>
        </w:rPr>
      </w:pPr>
    </w:p>
    <w:p w:rsidR="003501F3" w:rsidRDefault="003501F3" w:rsidP="00111EE6">
      <w:pPr>
        <w:spacing w:after="0"/>
        <w:rPr>
          <w:sz w:val="24"/>
          <w:szCs w:val="24"/>
        </w:rPr>
      </w:pPr>
    </w:p>
    <w:p w:rsidR="003501F3" w:rsidRDefault="003501F3" w:rsidP="00111EE6">
      <w:pPr>
        <w:spacing w:after="0"/>
        <w:rPr>
          <w:sz w:val="24"/>
          <w:szCs w:val="24"/>
        </w:rPr>
      </w:pPr>
    </w:p>
    <w:p w:rsidR="003501F3" w:rsidRDefault="003501F3" w:rsidP="00111EE6">
      <w:pPr>
        <w:spacing w:after="0"/>
        <w:rPr>
          <w:sz w:val="24"/>
          <w:szCs w:val="24"/>
        </w:rPr>
      </w:pPr>
    </w:p>
    <w:tbl>
      <w:tblPr>
        <w:tblpPr w:leftFromText="141" w:rightFromText="141" w:vertAnchor="text" w:horzAnchor="margin" w:tblpXSpec="center" w:tblpY="368"/>
        <w:tblW w:w="10917" w:type="dxa"/>
        <w:tblCellMar>
          <w:left w:w="0" w:type="dxa"/>
          <w:right w:w="0" w:type="dxa"/>
        </w:tblCellMar>
        <w:tblLook w:val="04A0"/>
      </w:tblPr>
      <w:tblGrid>
        <w:gridCol w:w="2554"/>
        <w:gridCol w:w="2693"/>
        <w:gridCol w:w="5670"/>
      </w:tblGrid>
      <w:tr w:rsidR="00111EE6" w:rsidRPr="003501F3" w:rsidTr="00111EE6">
        <w:trPr>
          <w:trHeight w:val="461"/>
        </w:trPr>
        <w:tc>
          <w:tcPr>
            <w:tcW w:w="255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b/>
                <w:bCs/>
                <w:sz w:val="24"/>
                <w:szCs w:val="24"/>
              </w:rPr>
              <w:t xml:space="preserve">Appareil </w:t>
            </w:r>
          </w:p>
        </w:tc>
        <w:tc>
          <w:tcPr>
            <w:tcW w:w="269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b/>
                <w:bCs/>
                <w:sz w:val="24"/>
                <w:szCs w:val="24"/>
              </w:rPr>
              <w:t xml:space="preserve">Observation </w:t>
            </w:r>
          </w:p>
        </w:tc>
        <w:tc>
          <w:tcPr>
            <w:tcW w:w="567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b/>
                <w:bCs/>
                <w:sz w:val="24"/>
                <w:szCs w:val="24"/>
              </w:rPr>
              <w:t xml:space="preserve">A1 </w:t>
            </w:r>
          </w:p>
        </w:tc>
      </w:tr>
      <w:tr w:rsidR="00111EE6" w:rsidRPr="003501F3" w:rsidTr="00111EE6">
        <w:trPr>
          <w:trHeight w:val="257"/>
        </w:trPr>
        <w:tc>
          <w:tcPr>
            <w:tcW w:w="2554"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proofErr w:type="spellStart"/>
            <w:r w:rsidRPr="003501F3">
              <w:rPr>
                <w:sz w:val="24"/>
                <w:szCs w:val="24"/>
              </w:rPr>
              <w:t>iPhone</w:t>
            </w:r>
            <w:proofErr w:type="spellEnd"/>
            <w:r w:rsidRPr="003501F3">
              <w:rPr>
                <w:sz w:val="24"/>
                <w:szCs w:val="24"/>
              </w:rPr>
              <w:t xml:space="preserve"> 4s </w:t>
            </w:r>
          </w:p>
        </w:tc>
        <w:tc>
          <w:tcPr>
            <w:tcW w:w="2693"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Recharge correctement </w:t>
            </w:r>
          </w:p>
        </w:tc>
        <w:tc>
          <w:tcPr>
            <w:tcW w:w="567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0.49 A (0.09 A si U1 et U2 incorrecte) </w:t>
            </w:r>
          </w:p>
        </w:tc>
      </w:tr>
      <w:tr w:rsidR="00111EE6" w:rsidRPr="003501F3" w:rsidTr="00111EE6">
        <w:trPr>
          <w:trHeight w:val="235"/>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Samsung </w:t>
            </w:r>
            <w:proofErr w:type="spellStart"/>
            <w:r w:rsidRPr="003501F3">
              <w:rPr>
                <w:sz w:val="24"/>
                <w:szCs w:val="24"/>
              </w:rPr>
              <w:t>Galaxy</w:t>
            </w:r>
            <w:proofErr w:type="spellEnd"/>
            <w:r w:rsidRPr="003501F3">
              <w:rPr>
                <w:sz w:val="24"/>
                <w:szCs w:val="24"/>
              </w:rPr>
              <w:t xml:space="preserve"> S3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Ne recharge pas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0.1 A </w:t>
            </w:r>
          </w:p>
        </w:tc>
      </w:tr>
      <w:tr w:rsidR="00111EE6" w:rsidRPr="003501F3" w:rsidTr="00111EE6">
        <w:trPr>
          <w:trHeight w:val="245"/>
        </w:trPr>
        <w:tc>
          <w:tcPr>
            <w:tcW w:w="255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Samsung </w:t>
            </w:r>
            <w:proofErr w:type="spellStart"/>
            <w:r w:rsidRPr="003501F3">
              <w:rPr>
                <w:sz w:val="24"/>
                <w:szCs w:val="24"/>
              </w:rPr>
              <w:t>Galaxy</w:t>
            </w:r>
            <w:proofErr w:type="spellEnd"/>
            <w:r w:rsidRPr="003501F3">
              <w:rPr>
                <w:sz w:val="24"/>
                <w:szCs w:val="24"/>
              </w:rPr>
              <w:t xml:space="preserve"> Tab 2 </w:t>
            </w:r>
          </w:p>
        </w:tc>
        <w:tc>
          <w:tcPr>
            <w:tcW w:w="2693"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Semble recharger </w:t>
            </w:r>
          </w:p>
        </w:tc>
        <w:tc>
          <w:tcPr>
            <w:tcW w:w="567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0.35 A (symbole recharge barré si U1 et U2 incorrecte) </w:t>
            </w:r>
          </w:p>
        </w:tc>
      </w:tr>
      <w:tr w:rsidR="00111EE6" w:rsidRPr="003501F3" w:rsidTr="00111EE6">
        <w:trPr>
          <w:trHeight w:val="303"/>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proofErr w:type="spellStart"/>
            <w:r w:rsidRPr="003501F3">
              <w:rPr>
                <w:sz w:val="24"/>
                <w:szCs w:val="24"/>
              </w:rPr>
              <w:t>iPad</w:t>
            </w:r>
            <w:proofErr w:type="spellEnd"/>
            <w:r w:rsidRPr="003501F3">
              <w:rPr>
                <w:sz w:val="24"/>
                <w:szCs w:val="24"/>
              </w:rPr>
              <w:t xml:space="preserve"> (1ère </w:t>
            </w:r>
            <w:proofErr w:type="spellStart"/>
            <w:r w:rsidRPr="003501F3">
              <w:rPr>
                <w:sz w:val="24"/>
                <w:szCs w:val="24"/>
              </w:rPr>
              <w:t>gen</w:t>
            </w:r>
            <w:proofErr w:type="spellEnd"/>
            <w:r w:rsidRPr="003501F3">
              <w:rPr>
                <w:sz w:val="24"/>
                <w:szCs w:val="24"/>
              </w:rPr>
              <w:t xml:space="preserve">)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Recharge lentement</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0.49 A (0.09 A si U1 et U2 incorrecte) </w:t>
            </w:r>
          </w:p>
        </w:tc>
      </w:tr>
    </w:tbl>
    <w:p w:rsidR="003501F3" w:rsidRPr="003501F3" w:rsidRDefault="003501F3" w:rsidP="00111EE6">
      <w:pPr>
        <w:spacing w:after="0"/>
        <w:rPr>
          <w:sz w:val="24"/>
          <w:szCs w:val="24"/>
        </w:rPr>
      </w:pPr>
      <w:r>
        <w:rPr>
          <w:sz w:val="24"/>
          <w:szCs w:val="24"/>
        </w:rPr>
        <w:t xml:space="preserve">Valeur </w:t>
      </w:r>
      <w:r w:rsidR="00111EE6">
        <w:rPr>
          <w:sz w:val="24"/>
          <w:szCs w:val="24"/>
        </w:rPr>
        <w:t>les plus cohérentes obtenu lors de nos nombreux test :</w:t>
      </w:r>
    </w:p>
    <w:p w:rsidR="003501F3" w:rsidRDefault="003501F3" w:rsidP="00111EE6">
      <w:pPr>
        <w:spacing w:after="0"/>
        <w:rPr>
          <w:sz w:val="24"/>
          <w:szCs w:val="24"/>
        </w:rPr>
      </w:pPr>
    </w:p>
    <w:p w:rsidR="00111EE6" w:rsidRDefault="00111EE6" w:rsidP="00111EE6">
      <w:pPr>
        <w:spacing w:after="0"/>
        <w:rPr>
          <w:sz w:val="24"/>
          <w:szCs w:val="24"/>
        </w:rPr>
      </w:pPr>
      <w:r>
        <w:rPr>
          <w:sz w:val="24"/>
          <w:szCs w:val="24"/>
        </w:rPr>
        <w:t>La batterie devra fournir 5V (en dessous de 4.9V, le S3 ne peut pas recharger car élément de sa batterie à 4.7V)</w:t>
      </w:r>
    </w:p>
    <w:p w:rsidR="00111EE6" w:rsidRDefault="00111EE6" w:rsidP="00111EE6">
      <w:pPr>
        <w:spacing w:after="0"/>
        <w:rPr>
          <w:sz w:val="24"/>
          <w:szCs w:val="24"/>
        </w:rPr>
      </w:pPr>
      <w:r>
        <w:rPr>
          <w:sz w:val="24"/>
          <w:szCs w:val="24"/>
        </w:rPr>
        <w:t>Il faudra un système pour fournir un courant de 2V sur les borne data (2V semble un bon compromis entre tous les appareils testé et permet de moins consommé que deux tension différente sur chacune des bornes qui nécessiterai 2 ponds diviseurs).</w:t>
      </w:r>
    </w:p>
    <w:p w:rsidR="00111EE6" w:rsidRDefault="00111EE6" w:rsidP="00111EE6">
      <w:pPr>
        <w:spacing w:after="0"/>
        <w:rPr>
          <w:sz w:val="24"/>
          <w:szCs w:val="24"/>
        </w:rPr>
      </w:pPr>
    </w:p>
    <w:p w:rsidR="00111EE6" w:rsidRDefault="00111EE6" w:rsidP="00111EE6">
      <w:pPr>
        <w:spacing w:after="0"/>
        <w:rPr>
          <w:b/>
          <w:sz w:val="32"/>
          <w:szCs w:val="32"/>
          <w:u w:val="single"/>
        </w:rPr>
      </w:pPr>
    </w:p>
    <w:p w:rsidR="00111EE6" w:rsidRDefault="00111EE6">
      <w:pPr>
        <w:rPr>
          <w:b/>
          <w:sz w:val="32"/>
          <w:szCs w:val="32"/>
          <w:u w:val="single"/>
        </w:rPr>
      </w:pPr>
      <w:r>
        <w:rPr>
          <w:b/>
          <w:sz w:val="32"/>
          <w:szCs w:val="32"/>
          <w:u w:val="single"/>
        </w:rPr>
        <w:br w:type="page"/>
      </w:r>
    </w:p>
    <w:p w:rsidR="00111EE6" w:rsidRPr="00947174" w:rsidRDefault="00111EE6" w:rsidP="00111EE6">
      <w:pPr>
        <w:spacing w:after="0"/>
        <w:rPr>
          <w:b/>
          <w:sz w:val="32"/>
          <w:szCs w:val="28"/>
          <w:u w:val="single"/>
        </w:rPr>
      </w:pPr>
      <w:r w:rsidRPr="00947174">
        <w:rPr>
          <w:b/>
          <w:sz w:val="32"/>
          <w:szCs w:val="28"/>
          <w:u w:val="single"/>
        </w:rPr>
        <w:lastRenderedPageBreak/>
        <w:t>Les solutions envisagées :</w:t>
      </w:r>
    </w:p>
    <w:p w:rsidR="00111EE6" w:rsidRDefault="00111EE6" w:rsidP="00111EE6">
      <w:pPr>
        <w:spacing w:after="0"/>
        <w:rPr>
          <w:sz w:val="24"/>
          <w:szCs w:val="24"/>
        </w:rPr>
      </w:pPr>
    </w:p>
    <w:p w:rsidR="00111EE6" w:rsidRDefault="00111EE6" w:rsidP="00111EE6">
      <w:pPr>
        <w:spacing w:after="0"/>
        <w:rPr>
          <w:sz w:val="24"/>
          <w:szCs w:val="24"/>
        </w:rPr>
      </w:pPr>
      <w:r w:rsidRPr="00111EE6">
        <w:rPr>
          <w:b/>
          <w:sz w:val="24"/>
          <w:szCs w:val="24"/>
        </w:rPr>
        <w:t>Pile rechargeable :</w:t>
      </w:r>
      <w:r w:rsidRPr="00111EE6">
        <w:rPr>
          <w:sz w:val="24"/>
          <w:szCs w:val="24"/>
        </w:rPr>
        <w:t xml:space="preserve"> 12 Piles Rechargeable AA, 1.5V 2700mAh</w:t>
      </w:r>
    </w:p>
    <w:p w:rsidR="00111EE6" w:rsidRPr="00111EE6" w:rsidRDefault="00111EE6" w:rsidP="00111EE6">
      <w:pPr>
        <w:spacing w:after="0"/>
        <w:ind w:firstLine="708"/>
        <w:rPr>
          <w:sz w:val="24"/>
          <w:szCs w:val="24"/>
        </w:rPr>
      </w:pPr>
      <w:r w:rsidRPr="00111EE6">
        <w:rPr>
          <w:sz w:val="24"/>
          <w:szCs w:val="24"/>
        </w:rPr>
        <w:t>Cap. Total : 3 * 2700 = 8100mAh</w:t>
      </w:r>
    </w:p>
    <w:p w:rsidR="00111EE6" w:rsidRPr="00111EE6" w:rsidRDefault="00111EE6" w:rsidP="00111EE6">
      <w:pPr>
        <w:spacing w:after="0"/>
        <w:ind w:firstLine="708"/>
        <w:rPr>
          <w:sz w:val="24"/>
          <w:szCs w:val="24"/>
        </w:rPr>
      </w:pPr>
      <w:r w:rsidRPr="00111EE6">
        <w:rPr>
          <w:sz w:val="24"/>
          <w:szCs w:val="24"/>
        </w:rPr>
        <w:t>Tension Total : 4 * 1.5 = 6V</w:t>
      </w:r>
    </w:p>
    <w:p w:rsidR="00111EE6" w:rsidRPr="00111EE6" w:rsidRDefault="00111EE6" w:rsidP="00111EE6">
      <w:pPr>
        <w:spacing w:after="0"/>
        <w:ind w:firstLine="708"/>
        <w:rPr>
          <w:sz w:val="24"/>
          <w:szCs w:val="24"/>
        </w:rPr>
      </w:pPr>
      <w:r w:rsidRPr="00111EE6">
        <w:rPr>
          <w:sz w:val="24"/>
          <w:szCs w:val="24"/>
        </w:rPr>
        <w:t>Poids : 12 * 30 = 360g environ</w:t>
      </w:r>
    </w:p>
    <w:p w:rsidR="00111EE6" w:rsidRPr="00111EE6" w:rsidRDefault="00111EE6" w:rsidP="00111EE6">
      <w:pPr>
        <w:spacing w:after="0"/>
        <w:ind w:firstLine="708"/>
        <w:rPr>
          <w:sz w:val="18"/>
          <w:szCs w:val="18"/>
        </w:rPr>
      </w:pPr>
      <w:r w:rsidRPr="00111EE6">
        <w:rPr>
          <w:sz w:val="24"/>
          <w:szCs w:val="24"/>
        </w:rPr>
        <w:t xml:space="preserve">Prix : environ 36€ </w:t>
      </w:r>
      <w:r w:rsidRPr="00C609CE">
        <w:rPr>
          <w:sz w:val="16"/>
          <w:szCs w:val="16"/>
        </w:rPr>
        <w:t>(</w:t>
      </w:r>
      <w:hyperlink r:id="rId6" w:history="1">
        <w:r w:rsidRPr="00C609CE">
          <w:rPr>
            <w:rStyle w:val="Lienhypertexte"/>
            <w:sz w:val="16"/>
            <w:szCs w:val="16"/>
            <w:u w:val="none"/>
          </w:rPr>
          <w:t>http://www.all-batteries.fr/pile-lithium-blister-lfb-aa-l91-1-5v-2700mah-pcl956119.html</w:t>
        </w:r>
      </w:hyperlink>
      <w:r w:rsidRPr="00C609CE">
        <w:rPr>
          <w:sz w:val="16"/>
          <w:szCs w:val="16"/>
        </w:rPr>
        <w:t>)</w:t>
      </w:r>
    </w:p>
    <w:p w:rsidR="00111EE6" w:rsidRPr="00111EE6" w:rsidRDefault="00111EE6" w:rsidP="00111EE6">
      <w:pPr>
        <w:spacing w:after="0"/>
        <w:ind w:firstLine="708"/>
        <w:rPr>
          <w:sz w:val="24"/>
          <w:szCs w:val="24"/>
          <w:vertAlign w:val="superscript"/>
        </w:rPr>
      </w:pPr>
      <w:r w:rsidRPr="00111EE6">
        <w:rPr>
          <w:sz w:val="24"/>
          <w:szCs w:val="24"/>
        </w:rPr>
        <w:t>Volume : (1.42 * 4) * (1.42 * 3) * 5 = 121cm</w:t>
      </w:r>
      <w:r w:rsidRPr="00111EE6">
        <w:rPr>
          <w:sz w:val="24"/>
          <w:szCs w:val="24"/>
          <w:vertAlign w:val="superscript"/>
        </w:rPr>
        <w:t>3</w:t>
      </w:r>
    </w:p>
    <w:p w:rsidR="00111EE6" w:rsidRPr="00111EE6" w:rsidRDefault="00111EE6" w:rsidP="00111EE6">
      <w:pPr>
        <w:spacing w:after="0"/>
        <w:ind w:firstLine="708"/>
        <w:rPr>
          <w:sz w:val="24"/>
          <w:szCs w:val="24"/>
        </w:rPr>
      </w:pPr>
      <w:r w:rsidRPr="00111EE6">
        <w:rPr>
          <w:sz w:val="24"/>
          <w:szCs w:val="24"/>
        </w:rPr>
        <w:t>Type : lithium-fer</w:t>
      </w:r>
    </w:p>
    <w:p w:rsidR="00111EE6" w:rsidRPr="00111EE6" w:rsidRDefault="00111EE6" w:rsidP="00111EE6">
      <w:pPr>
        <w:spacing w:after="0"/>
        <w:ind w:firstLine="708"/>
        <w:rPr>
          <w:sz w:val="24"/>
          <w:szCs w:val="24"/>
        </w:rPr>
      </w:pPr>
      <w:r w:rsidRPr="00111EE6">
        <w:rPr>
          <w:sz w:val="24"/>
          <w:szCs w:val="24"/>
        </w:rPr>
        <w:t>Inconvénients : Capacité faible</w:t>
      </w:r>
    </w:p>
    <w:p w:rsidR="00111EE6" w:rsidRPr="00111EE6" w:rsidRDefault="00111EE6" w:rsidP="00111EE6">
      <w:pPr>
        <w:spacing w:after="0"/>
        <w:ind w:firstLine="708"/>
        <w:rPr>
          <w:sz w:val="24"/>
          <w:szCs w:val="24"/>
        </w:rPr>
      </w:pPr>
      <w:r w:rsidRPr="00111EE6">
        <w:rPr>
          <w:sz w:val="24"/>
          <w:szCs w:val="24"/>
        </w:rPr>
        <w:t>Avantages : On la fait nous même, compact, pas lourd</w:t>
      </w:r>
    </w:p>
    <w:p w:rsidR="00C609CE" w:rsidRDefault="00C609CE" w:rsidP="00111EE6">
      <w:pPr>
        <w:spacing w:after="0"/>
        <w:rPr>
          <w:b/>
          <w:sz w:val="24"/>
          <w:szCs w:val="24"/>
        </w:rPr>
      </w:pPr>
    </w:p>
    <w:p w:rsidR="00111EE6" w:rsidRPr="00111EE6" w:rsidRDefault="00111EE6" w:rsidP="00111EE6">
      <w:pPr>
        <w:spacing w:after="0"/>
        <w:rPr>
          <w:sz w:val="16"/>
          <w:szCs w:val="16"/>
        </w:rPr>
      </w:pPr>
      <w:r w:rsidRPr="00111EE6">
        <w:rPr>
          <w:b/>
          <w:sz w:val="24"/>
          <w:szCs w:val="24"/>
        </w:rPr>
        <w:t xml:space="preserve">Batterie Additionnelle du commerce : </w:t>
      </w:r>
      <w:r w:rsidRPr="00111EE6">
        <w:rPr>
          <w:sz w:val="16"/>
          <w:szCs w:val="16"/>
        </w:rPr>
        <w:t>(</w:t>
      </w:r>
      <w:hyperlink r:id="rId7" w:history="1">
        <w:r w:rsidRPr="00111EE6">
          <w:rPr>
            <w:rStyle w:val="Lienhypertexte"/>
            <w:sz w:val="16"/>
            <w:szCs w:val="16"/>
          </w:rPr>
          <w:t>http://www.amazon.fr/TeckNet%C2%AE-PowerBank-Sensation-Thunderbolt-Blackberry/dp/B001C6HVMQ</w:t>
        </w:r>
      </w:hyperlink>
      <w:r w:rsidRPr="00111EE6">
        <w:rPr>
          <w:sz w:val="16"/>
          <w:szCs w:val="16"/>
        </w:rPr>
        <w:t>)</w:t>
      </w:r>
    </w:p>
    <w:p w:rsidR="00111EE6" w:rsidRPr="00C609CE" w:rsidRDefault="00111EE6" w:rsidP="00111EE6">
      <w:pPr>
        <w:spacing w:after="0"/>
        <w:rPr>
          <w:sz w:val="24"/>
          <w:szCs w:val="24"/>
        </w:rPr>
      </w:pPr>
      <w:r w:rsidRPr="00111EE6">
        <w:rPr>
          <w:sz w:val="24"/>
          <w:szCs w:val="24"/>
        </w:rPr>
        <w:tab/>
      </w:r>
      <w:r w:rsidRPr="00C609CE">
        <w:rPr>
          <w:sz w:val="24"/>
          <w:szCs w:val="24"/>
        </w:rPr>
        <w:t>Cap. Total : 12000mAh</w:t>
      </w:r>
    </w:p>
    <w:p w:rsidR="00111EE6" w:rsidRPr="00C609CE" w:rsidRDefault="00111EE6" w:rsidP="00111EE6">
      <w:pPr>
        <w:spacing w:after="0"/>
        <w:ind w:firstLine="708"/>
        <w:rPr>
          <w:sz w:val="24"/>
          <w:szCs w:val="24"/>
        </w:rPr>
      </w:pPr>
      <w:r w:rsidRPr="00C609CE">
        <w:rPr>
          <w:sz w:val="24"/>
          <w:szCs w:val="24"/>
        </w:rPr>
        <w:t>Tension : 5v</w:t>
      </w:r>
    </w:p>
    <w:p w:rsidR="00111EE6" w:rsidRPr="00C609CE" w:rsidRDefault="00111EE6" w:rsidP="00111EE6">
      <w:pPr>
        <w:spacing w:after="0"/>
        <w:ind w:firstLine="708"/>
        <w:rPr>
          <w:sz w:val="24"/>
          <w:szCs w:val="24"/>
        </w:rPr>
      </w:pPr>
      <w:r w:rsidRPr="00C609CE">
        <w:rPr>
          <w:sz w:val="24"/>
          <w:szCs w:val="24"/>
        </w:rPr>
        <w:t>Poids : 150g</w:t>
      </w:r>
    </w:p>
    <w:p w:rsidR="00111EE6" w:rsidRPr="00C609CE" w:rsidRDefault="00111EE6" w:rsidP="00111EE6">
      <w:pPr>
        <w:spacing w:after="0"/>
        <w:ind w:firstLine="708"/>
        <w:rPr>
          <w:rFonts w:cs="Arial"/>
          <w:color w:val="000000"/>
          <w:sz w:val="24"/>
          <w:szCs w:val="24"/>
          <w:shd w:val="clear" w:color="auto" w:fill="FFFFFF"/>
        </w:rPr>
      </w:pPr>
      <w:r w:rsidRPr="00C609CE">
        <w:rPr>
          <w:sz w:val="24"/>
          <w:szCs w:val="24"/>
        </w:rPr>
        <w:t xml:space="preserve">Volume : </w:t>
      </w:r>
      <w:r w:rsidRPr="00C609CE">
        <w:rPr>
          <w:rFonts w:cs="Arial"/>
          <w:color w:val="000000"/>
          <w:sz w:val="24"/>
          <w:szCs w:val="24"/>
          <w:shd w:val="clear" w:color="auto" w:fill="FFFFFF"/>
        </w:rPr>
        <w:t>10.8 x 10.5 x 2.3 cm = 260.82 cm</w:t>
      </w:r>
      <w:r w:rsidRPr="00C609CE">
        <w:rPr>
          <w:rFonts w:cs="Arial"/>
          <w:color w:val="000000"/>
          <w:sz w:val="24"/>
          <w:szCs w:val="24"/>
          <w:shd w:val="clear" w:color="auto" w:fill="FFFFFF"/>
          <w:vertAlign w:val="superscript"/>
        </w:rPr>
        <w:t>3</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Prix : 33.97€</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Type : lithium-polymère</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Inconvénients : Nécessité de la démonter</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 xml:space="preserve">Avantage : Possibilité de récupérer les composants du système d’information du </w:t>
      </w:r>
      <w:r w:rsidRPr="00C609CE">
        <w:rPr>
          <w:rFonts w:cs="Arial"/>
          <w:color w:val="000000"/>
          <w:sz w:val="24"/>
          <w:szCs w:val="24"/>
          <w:shd w:val="clear" w:color="auto" w:fill="FFFFFF"/>
        </w:rPr>
        <w:tab/>
        <w:t xml:space="preserve">niveau de la batterie et </w:t>
      </w:r>
      <w:r w:rsidR="00C609CE">
        <w:rPr>
          <w:rFonts w:cs="Arial"/>
          <w:color w:val="000000"/>
          <w:sz w:val="24"/>
          <w:szCs w:val="24"/>
          <w:shd w:val="clear" w:color="auto" w:fill="FFFFFF"/>
        </w:rPr>
        <w:t>le diviseur de tension</w:t>
      </w:r>
    </w:p>
    <w:p w:rsidR="00111EE6" w:rsidRPr="00111EE6" w:rsidRDefault="00111EE6" w:rsidP="00111EE6">
      <w:pPr>
        <w:spacing w:after="0"/>
        <w:ind w:firstLine="708"/>
        <w:rPr>
          <w:sz w:val="24"/>
          <w:szCs w:val="24"/>
        </w:rPr>
      </w:pPr>
    </w:p>
    <w:p w:rsidR="00111EE6" w:rsidRPr="00C609CE" w:rsidRDefault="00111EE6" w:rsidP="00111EE6">
      <w:pPr>
        <w:spacing w:after="0"/>
        <w:rPr>
          <w:sz w:val="16"/>
          <w:szCs w:val="16"/>
        </w:rPr>
      </w:pPr>
      <w:r w:rsidRPr="00C609CE">
        <w:rPr>
          <w:b/>
          <w:sz w:val="24"/>
          <w:szCs w:val="24"/>
        </w:rPr>
        <w:t>Batterie Additionnelle du commerce :</w:t>
      </w:r>
      <w:r w:rsidRPr="00111EE6">
        <w:rPr>
          <w:b/>
          <w:sz w:val="24"/>
          <w:szCs w:val="24"/>
        </w:rPr>
        <w:t xml:space="preserve"> </w:t>
      </w:r>
      <w:r w:rsidRPr="00C609CE">
        <w:rPr>
          <w:sz w:val="16"/>
          <w:szCs w:val="16"/>
        </w:rPr>
        <w:t>(</w:t>
      </w:r>
      <w:hyperlink r:id="rId8" w:anchor="moreAboutThisProduct" w:history="1">
        <w:r w:rsidRPr="00C609CE">
          <w:rPr>
            <w:rStyle w:val="Lienhypertexte"/>
            <w:sz w:val="16"/>
            <w:szCs w:val="16"/>
          </w:rPr>
          <w:t>http://www.amazon.fr/EasyAcc%C2%AE-12000mAh-batterie-Batterie-portable/dp/B0098EO61S#moreAboutThisProduct</w:t>
        </w:r>
      </w:hyperlink>
      <w:r w:rsidRPr="00C609CE">
        <w:rPr>
          <w:sz w:val="16"/>
          <w:szCs w:val="16"/>
        </w:rPr>
        <w:t>)</w:t>
      </w:r>
    </w:p>
    <w:p w:rsidR="00111EE6" w:rsidRPr="00C609CE" w:rsidRDefault="00111EE6" w:rsidP="00111EE6">
      <w:pPr>
        <w:spacing w:after="0"/>
        <w:rPr>
          <w:sz w:val="24"/>
          <w:szCs w:val="24"/>
        </w:rPr>
      </w:pPr>
      <w:r w:rsidRPr="00111EE6">
        <w:rPr>
          <w:sz w:val="24"/>
          <w:szCs w:val="24"/>
        </w:rPr>
        <w:tab/>
      </w:r>
      <w:r w:rsidRPr="00C609CE">
        <w:rPr>
          <w:sz w:val="24"/>
          <w:szCs w:val="24"/>
        </w:rPr>
        <w:t>Cap. Total : 12000mAh</w:t>
      </w:r>
    </w:p>
    <w:p w:rsidR="00111EE6" w:rsidRPr="00C609CE" w:rsidRDefault="00111EE6" w:rsidP="00111EE6">
      <w:pPr>
        <w:spacing w:after="0"/>
        <w:ind w:firstLine="708"/>
        <w:rPr>
          <w:sz w:val="24"/>
          <w:szCs w:val="24"/>
        </w:rPr>
      </w:pPr>
      <w:r w:rsidRPr="00C609CE">
        <w:rPr>
          <w:sz w:val="24"/>
          <w:szCs w:val="24"/>
        </w:rPr>
        <w:t>Tension : 5v</w:t>
      </w:r>
    </w:p>
    <w:p w:rsidR="00111EE6" w:rsidRPr="00C609CE" w:rsidRDefault="00111EE6" w:rsidP="00111EE6">
      <w:pPr>
        <w:spacing w:after="0"/>
        <w:ind w:firstLine="708"/>
        <w:rPr>
          <w:sz w:val="24"/>
          <w:szCs w:val="24"/>
        </w:rPr>
      </w:pPr>
      <w:r w:rsidRPr="00C609CE">
        <w:rPr>
          <w:sz w:val="24"/>
          <w:szCs w:val="24"/>
        </w:rPr>
        <w:t>Poids : 260g</w:t>
      </w:r>
    </w:p>
    <w:p w:rsidR="00111EE6" w:rsidRPr="00C609CE" w:rsidRDefault="00111EE6" w:rsidP="00111EE6">
      <w:pPr>
        <w:spacing w:after="0"/>
        <w:ind w:firstLine="708"/>
        <w:rPr>
          <w:rFonts w:cs="Arial"/>
          <w:color w:val="000000"/>
          <w:sz w:val="24"/>
          <w:szCs w:val="24"/>
          <w:shd w:val="clear" w:color="auto" w:fill="FFFFFF"/>
        </w:rPr>
      </w:pPr>
      <w:r w:rsidRPr="00C609CE">
        <w:rPr>
          <w:sz w:val="24"/>
          <w:szCs w:val="24"/>
        </w:rPr>
        <w:t xml:space="preserve">Volume : </w:t>
      </w:r>
      <w:r w:rsidRPr="00C609CE">
        <w:rPr>
          <w:color w:val="000000"/>
          <w:sz w:val="24"/>
          <w:szCs w:val="24"/>
          <w:shd w:val="clear" w:color="auto" w:fill="FFFFFF"/>
        </w:rPr>
        <w:t>14.2 x 7.3 x 2.3cm</w:t>
      </w:r>
      <w:r w:rsidRPr="00C609CE">
        <w:rPr>
          <w:rFonts w:cs="Arial"/>
          <w:color w:val="000000"/>
          <w:sz w:val="24"/>
          <w:szCs w:val="24"/>
          <w:shd w:val="clear" w:color="auto" w:fill="FFFFFF"/>
        </w:rPr>
        <w:t xml:space="preserve"> = 238.418 cm</w:t>
      </w:r>
      <w:r w:rsidRPr="00C609CE">
        <w:rPr>
          <w:rFonts w:cs="Arial"/>
          <w:color w:val="000000"/>
          <w:sz w:val="24"/>
          <w:szCs w:val="24"/>
          <w:shd w:val="clear" w:color="auto" w:fill="FFFFFF"/>
          <w:vertAlign w:val="superscript"/>
        </w:rPr>
        <w:t>3</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Prix : 37.99€</w:t>
      </w:r>
    </w:p>
    <w:p w:rsidR="00111EE6" w:rsidRPr="00C609CE" w:rsidRDefault="00111EE6" w:rsidP="00111EE6">
      <w:pPr>
        <w:spacing w:after="0"/>
        <w:ind w:firstLine="708"/>
        <w:rPr>
          <w:sz w:val="24"/>
          <w:szCs w:val="24"/>
        </w:rPr>
      </w:pPr>
      <w:r w:rsidRPr="00C609CE">
        <w:rPr>
          <w:rFonts w:cs="Arial"/>
          <w:color w:val="000000"/>
          <w:sz w:val="24"/>
          <w:szCs w:val="24"/>
          <w:shd w:val="clear" w:color="auto" w:fill="FFFFFF"/>
        </w:rPr>
        <w:t>Type : lithium-polymère</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Inconvénients : Nécessité de la démonter</w:t>
      </w:r>
    </w:p>
    <w:p w:rsidR="00111EE6" w:rsidRPr="00C609CE" w:rsidRDefault="00111EE6" w:rsidP="00111EE6">
      <w:pPr>
        <w:spacing w:after="0"/>
        <w:ind w:firstLine="708"/>
        <w:rPr>
          <w:sz w:val="24"/>
          <w:szCs w:val="24"/>
        </w:rPr>
      </w:pPr>
      <w:r w:rsidRPr="00C609CE">
        <w:rPr>
          <w:rFonts w:cs="Arial"/>
          <w:color w:val="000000"/>
          <w:sz w:val="24"/>
          <w:szCs w:val="24"/>
          <w:shd w:val="clear" w:color="auto" w:fill="FFFFFF"/>
        </w:rPr>
        <w:t xml:space="preserve">Avantage : Possibilité de récupérer les composants du système d’information du </w:t>
      </w:r>
      <w:r w:rsidRPr="00C609CE">
        <w:rPr>
          <w:rFonts w:cs="Arial"/>
          <w:color w:val="000000"/>
          <w:sz w:val="24"/>
          <w:szCs w:val="24"/>
          <w:shd w:val="clear" w:color="auto" w:fill="FFFFFF"/>
        </w:rPr>
        <w:tab/>
        <w:t xml:space="preserve">niveau de la batterie et </w:t>
      </w:r>
      <w:r w:rsidR="00C609CE" w:rsidRPr="00C609CE">
        <w:rPr>
          <w:rFonts w:cs="Arial"/>
          <w:color w:val="000000"/>
          <w:sz w:val="24"/>
          <w:szCs w:val="24"/>
          <w:shd w:val="clear" w:color="auto" w:fill="FFFFFF"/>
        </w:rPr>
        <w:t>le diviseur de tension</w:t>
      </w:r>
    </w:p>
    <w:p w:rsidR="00C609CE" w:rsidRDefault="00C609CE" w:rsidP="00111EE6">
      <w:pPr>
        <w:spacing w:after="0"/>
        <w:rPr>
          <w:b/>
          <w:sz w:val="24"/>
          <w:szCs w:val="24"/>
        </w:rPr>
      </w:pPr>
    </w:p>
    <w:p w:rsidR="00C609CE" w:rsidRDefault="00C609CE">
      <w:pPr>
        <w:rPr>
          <w:b/>
          <w:sz w:val="24"/>
          <w:szCs w:val="24"/>
        </w:rPr>
      </w:pPr>
      <w:r>
        <w:rPr>
          <w:b/>
          <w:sz w:val="24"/>
          <w:szCs w:val="24"/>
        </w:rPr>
        <w:br w:type="page"/>
      </w:r>
    </w:p>
    <w:p w:rsidR="00111EE6" w:rsidRDefault="00C609CE" w:rsidP="00111EE6">
      <w:pPr>
        <w:spacing w:after="0"/>
        <w:rPr>
          <w:b/>
          <w:sz w:val="32"/>
          <w:szCs w:val="32"/>
          <w:u w:val="single"/>
        </w:rPr>
      </w:pPr>
      <w:r>
        <w:rPr>
          <w:b/>
          <w:sz w:val="32"/>
          <w:szCs w:val="32"/>
          <w:u w:val="single"/>
        </w:rPr>
        <w:lastRenderedPageBreak/>
        <w:t>Choix</w:t>
      </w:r>
      <w:r w:rsidRPr="00C609CE">
        <w:rPr>
          <w:b/>
          <w:sz w:val="32"/>
          <w:szCs w:val="32"/>
          <w:u w:val="single"/>
        </w:rPr>
        <w:t> :</w:t>
      </w:r>
    </w:p>
    <w:p w:rsidR="00C609CE" w:rsidRDefault="00C609CE" w:rsidP="00111EE6">
      <w:pPr>
        <w:spacing w:after="0"/>
        <w:rPr>
          <w:sz w:val="24"/>
          <w:szCs w:val="24"/>
        </w:rPr>
      </w:pPr>
    </w:p>
    <w:p w:rsidR="00C609CE" w:rsidRDefault="00C609CE" w:rsidP="00C609CE">
      <w:pPr>
        <w:spacing w:after="0"/>
        <w:rPr>
          <w:sz w:val="24"/>
          <w:szCs w:val="24"/>
        </w:rPr>
      </w:pPr>
      <w:r>
        <w:rPr>
          <w:sz w:val="24"/>
          <w:szCs w:val="24"/>
        </w:rPr>
        <w:t xml:space="preserve">Avantage du </w:t>
      </w:r>
      <w:proofErr w:type="spellStart"/>
      <w:r>
        <w:rPr>
          <w:sz w:val="24"/>
          <w:szCs w:val="24"/>
        </w:rPr>
        <w:t>lithihum</w:t>
      </w:r>
      <w:proofErr w:type="spellEnd"/>
      <w:r>
        <w:rPr>
          <w:sz w:val="24"/>
          <w:szCs w:val="24"/>
        </w:rPr>
        <w:t> :</w:t>
      </w:r>
      <w:r w:rsidRPr="00C609CE">
        <w:rPr>
          <w:sz w:val="24"/>
          <w:szCs w:val="24"/>
        </w:rPr>
        <w:t xml:space="preserve"> </w:t>
      </w:r>
    </w:p>
    <w:p w:rsidR="00C609CE" w:rsidRPr="00D47744" w:rsidRDefault="00C609CE" w:rsidP="00C609CE">
      <w:pPr>
        <w:spacing w:after="0"/>
        <w:ind w:left="708"/>
        <w:rPr>
          <w:rFonts w:cs="Arial"/>
          <w:color w:val="000000"/>
          <w:sz w:val="24"/>
          <w:szCs w:val="24"/>
          <w:shd w:val="clear" w:color="auto" w:fill="FFFFFF"/>
        </w:rPr>
      </w:pPr>
      <w:r w:rsidRPr="00D47744">
        <w:rPr>
          <w:sz w:val="24"/>
          <w:szCs w:val="24"/>
        </w:rPr>
        <w:t>- Densité énergétique très élevée grâce aux propriétés physiques du lithium</w:t>
      </w:r>
      <w:r w:rsidRPr="00D47744">
        <w:rPr>
          <w:sz w:val="24"/>
          <w:szCs w:val="24"/>
        </w:rPr>
        <w:br/>
        <w:t>- Autodécharge très faible (5% par mois)</w:t>
      </w:r>
      <w:r w:rsidRPr="00D47744">
        <w:rPr>
          <w:sz w:val="24"/>
          <w:szCs w:val="24"/>
        </w:rPr>
        <w:br/>
        <w:t>- Aucun effet mémoire</w:t>
      </w:r>
      <w:r w:rsidRPr="00D47744">
        <w:rPr>
          <w:sz w:val="24"/>
          <w:szCs w:val="24"/>
        </w:rPr>
        <w:br/>
        <w:t>- Poids</w:t>
      </w:r>
      <w:r w:rsidRPr="00D47744">
        <w:rPr>
          <w:sz w:val="24"/>
          <w:szCs w:val="24"/>
        </w:rPr>
        <w:br/>
        <w:t>- Agrément d'utilisation</w:t>
      </w:r>
      <w:r w:rsidRPr="00D47744">
        <w:rPr>
          <w:sz w:val="24"/>
          <w:szCs w:val="24"/>
        </w:rPr>
        <w:br/>
        <w:t>- Accepte un nombre de cycles important (jusqu'à 1500 pour les meilleures)</w:t>
      </w:r>
      <w:r w:rsidRPr="00D47744">
        <w:rPr>
          <w:sz w:val="24"/>
          <w:szCs w:val="24"/>
        </w:rPr>
        <w:br/>
        <w:t>- Faible résistance interne</w:t>
      </w:r>
    </w:p>
    <w:p w:rsidR="00C609CE" w:rsidRDefault="00C609CE" w:rsidP="00111EE6">
      <w:pPr>
        <w:spacing w:after="0"/>
        <w:rPr>
          <w:sz w:val="24"/>
          <w:szCs w:val="24"/>
        </w:rPr>
      </w:pPr>
    </w:p>
    <w:p w:rsidR="00C609CE" w:rsidRDefault="00C609CE" w:rsidP="00C609CE">
      <w:pPr>
        <w:spacing w:after="0"/>
        <w:rPr>
          <w:rFonts w:cs="Arial"/>
          <w:color w:val="000000"/>
          <w:sz w:val="24"/>
          <w:szCs w:val="24"/>
          <w:shd w:val="clear" w:color="auto" w:fill="FFFFFF"/>
        </w:rPr>
      </w:pPr>
      <w:r>
        <w:rPr>
          <w:rFonts w:cs="Arial"/>
          <w:color w:val="000000"/>
          <w:sz w:val="24"/>
          <w:szCs w:val="24"/>
          <w:shd w:val="clear" w:color="auto" w:fill="FFFFFF"/>
        </w:rPr>
        <w:t xml:space="preserve">Choix final : </w:t>
      </w:r>
      <w:r w:rsidRPr="00496C37">
        <w:rPr>
          <w:rFonts w:cs="Arial"/>
          <w:color w:val="000000"/>
          <w:sz w:val="24"/>
          <w:szCs w:val="24"/>
          <w:shd w:val="clear" w:color="auto" w:fill="FFFFFF"/>
        </w:rPr>
        <w:t>Batterie additionnelle du commerce (n°1)</w:t>
      </w:r>
    </w:p>
    <w:p w:rsidR="00C609CE" w:rsidRPr="00C609CE" w:rsidRDefault="00C609CE" w:rsidP="00C609CE">
      <w:pPr>
        <w:spacing w:after="0"/>
        <w:rPr>
          <w:sz w:val="24"/>
          <w:szCs w:val="24"/>
        </w:rPr>
      </w:pPr>
    </w:p>
    <w:sectPr w:rsidR="00C609CE" w:rsidRPr="00C609CE" w:rsidSect="00B8754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501F3"/>
    <w:rsid w:val="00111EE6"/>
    <w:rsid w:val="0020408C"/>
    <w:rsid w:val="00302A03"/>
    <w:rsid w:val="003501F3"/>
    <w:rsid w:val="0062595A"/>
    <w:rsid w:val="00947174"/>
    <w:rsid w:val="00B87541"/>
    <w:rsid w:val="00C609C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54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501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01F3"/>
    <w:rPr>
      <w:rFonts w:ascii="Tahoma" w:hAnsi="Tahoma" w:cs="Tahoma"/>
      <w:sz w:val="16"/>
      <w:szCs w:val="16"/>
    </w:rPr>
  </w:style>
  <w:style w:type="character" w:styleId="Lienhypertexte">
    <w:name w:val="Hyperlink"/>
    <w:basedOn w:val="Policepardfaut"/>
    <w:uiPriority w:val="99"/>
    <w:semiHidden/>
    <w:unhideWhenUsed/>
    <w:rsid w:val="00111EE6"/>
    <w:rPr>
      <w:color w:val="0000FF"/>
      <w:u w:val="single"/>
    </w:rPr>
  </w:style>
</w:styles>
</file>

<file path=word/webSettings.xml><?xml version="1.0" encoding="utf-8"?>
<w:webSettings xmlns:r="http://schemas.openxmlformats.org/officeDocument/2006/relationships" xmlns:w="http://schemas.openxmlformats.org/wordprocessingml/2006/main">
  <w:divs>
    <w:div w:id="137345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fr/EasyAcc%C2%AE-12000mAh-batterie-Batterie-portable/dp/B0098EO61S" TargetMode="External"/><Relationship Id="rId3" Type="http://schemas.openxmlformats.org/officeDocument/2006/relationships/webSettings" Target="webSettings.xml"/><Relationship Id="rId7" Type="http://schemas.openxmlformats.org/officeDocument/2006/relationships/hyperlink" Target="http://www.amazon.fr/TeckNet%C2%AE-PowerBank-Sensation-Thunderbolt-Blackberry/dp/B001C6HVM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ll-batteries.fr/pile-lithium-blister-lfb-aa-l91-1-5v-2700mah-pcl956119.html"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484</Words>
  <Characters>2668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Lenovo</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molym</dc:creator>
  <cp:keywords/>
  <dc:description/>
  <cp:lastModifiedBy>Martin</cp:lastModifiedBy>
  <cp:revision>5</cp:revision>
  <dcterms:created xsi:type="dcterms:W3CDTF">2014-02-10T15:42:00Z</dcterms:created>
  <dcterms:modified xsi:type="dcterms:W3CDTF">2014-02-19T09:26:00Z</dcterms:modified>
</cp:coreProperties>
</file>