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4490A" w14:textId="77777777" w:rsidR="00280EC7" w:rsidRDefault="00DE51E0" w:rsidP="00280EC7">
      <w:pPr>
        <w:jc w:val="center"/>
        <w:rPr>
          <w:bCs/>
          <w:sz w:val="28"/>
          <w:szCs w:val="28"/>
        </w:rPr>
      </w:pPr>
      <w:r w:rsidRPr="00280EC7">
        <w:rPr>
          <w:bCs/>
          <w:sz w:val="32"/>
          <w:szCs w:val="32"/>
          <w:rtl/>
          <w:lang w:bidi="he-IL"/>
        </w:rPr>
        <w:t>תרגיל</w:t>
      </w:r>
      <w:r w:rsidRPr="00280EC7">
        <w:rPr>
          <w:bCs/>
          <w:sz w:val="32"/>
          <w:szCs w:val="32"/>
          <w:rtl/>
        </w:rPr>
        <w:t xml:space="preserve"> </w:t>
      </w:r>
      <w:r w:rsidRPr="00280EC7">
        <w:rPr>
          <w:bCs/>
          <w:sz w:val="32"/>
          <w:szCs w:val="32"/>
          <w:rtl/>
          <w:lang w:bidi="he-IL"/>
        </w:rPr>
        <w:t>בית</w:t>
      </w:r>
      <w:r w:rsidRPr="00280EC7">
        <w:rPr>
          <w:bCs/>
          <w:sz w:val="32"/>
          <w:szCs w:val="32"/>
          <w:rtl/>
        </w:rPr>
        <w:t xml:space="preserve"> 2</w:t>
      </w:r>
      <w:r w:rsidRPr="00280EC7">
        <w:rPr>
          <w:bCs/>
          <w:sz w:val="28"/>
          <w:szCs w:val="28"/>
          <w:rtl/>
          <w:lang w:bidi="he-IL"/>
        </w:rPr>
        <w:t>ב</w:t>
      </w:r>
      <w:r w:rsidRPr="00280EC7">
        <w:rPr>
          <w:bCs/>
          <w:sz w:val="28"/>
          <w:szCs w:val="28"/>
          <w:rtl/>
        </w:rPr>
        <w:t xml:space="preserve"> </w:t>
      </w:r>
    </w:p>
    <w:p w14:paraId="446A7F98" w14:textId="77777777" w:rsidR="00280EC7" w:rsidRDefault="00280EC7" w:rsidP="00280EC7">
      <w:pPr>
        <w:jc w:val="center"/>
        <w:rPr>
          <w:bCs/>
          <w:sz w:val="28"/>
          <w:szCs w:val="28"/>
        </w:rPr>
      </w:pPr>
    </w:p>
    <w:p w14:paraId="17F4F1F7" w14:textId="70E2B5EF" w:rsidR="002022F0" w:rsidRPr="00280EC7" w:rsidRDefault="002022F0" w:rsidP="00280EC7">
      <w:pPr>
        <w:rPr>
          <w:bCs/>
          <w:sz w:val="28"/>
          <w:szCs w:val="28"/>
          <w:rtl/>
        </w:rPr>
      </w:pPr>
      <w:r>
        <w:rPr>
          <w:rFonts w:hint="cs"/>
          <w:rtl/>
          <w:lang w:bidi="he-IL"/>
        </w:rPr>
        <w:t>מגיש: מחמד עבדאללה 2077230099</w:t>
      </w:r>
    </w:p>
    <w:p w14:paraId="734A023E" w14:textId="77777777" w:rsidR="002832AF" w:rsidRDefault="002832AF">
      <w:pPr>
        <w:ind w:left="-483" w:right="-709"/>
        <w:rPr>
          <w:b/>
          <w:sz w:val="20"/>
          <w:szCs w:val="20"/>
          <w:u w:val="single"/>
          <w:lang w:bidi="he-IL"/>
        </w:rPr>
      </w:pPr>
    </w:p>
    <w:p w14:paraId="72B72758" w14:textId="2D77F44A" w:rsidR="007F5E37" w:rsidRDefault="00DE51E0">
      <w:pPr>
        <w:ind w:left="-483" w:right="-709"/>
        <w:rPr>
          <w:b/>
          <w:sz w:val="20"/>
          <w:szCs w:val="20"/>
          <w:u w:val="single"/>
        </w:rPr>
      </w:pPr>
      <w:r>
        <w:rPr>
          <w:b/>
          <w:sz w:val="20"/>
          <w:szCs w:val="20"/>
          <w:u w:val="single"/>
          <w:rtl/>
          <w:lang w:bidi="he-IL"/>
        </w:rPr>
        <w:t>שם</w:t>
      </w:r>
      <w:r>
        <w:rPr>
          <w:b/>
          <w:sz w:val="20"/>
          <w:szCs w:val="20"/>
          <w:u w:val="single"/>
          <w:rtl/>
        </w:rPr>
        <w:t xml:space="preserve"> </w:t>
      </w:r>
      <w:r>
        <w:rPr>
          <w:b/>
          <w:sz w:val="20"/>
          <w:szCs w:val="20"/>
          <w:u w:val="single"/>
          <w:rtl/>
          <w:lang w:bidi="he-IL"/>
        </w:rPr>
        <w:t>המאמר</w:t>
      </w:r>
      <w:r>
        <w:rPr>
          <w:b/>
          <w:sz w:val="20"/>
          <w:szCs w:val="20"/>
          <w:u w:val="single"/>
          <w:rtl/>
        </w:rPr>
        <w:t>:</w:t>
      </w:r>
    </w:p>
    <w:p w14:paraId="6DE397CB" w14:textId="31A010C1" w:rsidR="002832AF" w:rsidRPr="002832AF" w:rsidRDefault="002832AF" w:rsidP="002832AF">
      <w:pPr>
        <w:ind w:left="-483" w:right="-709"/>
        <w:jc w:val="right"/>
        <w:rPr>
          <w:bCs/>
          <w:sz w:val="20"/>
          <w:szCs w:val="20"/>
        </w:rPr>
      </w:pPr>
      <w:r w:rsidRPr="002832AF">
        <w:rPr>
          <w:bCs/>
          <w:sz w:val="20"/>
          <w:szCs w:val="20"/>
        </w:rPr>
        <w:t>OpenStack: Toward an Open-Source Solution for Cloud Computing</w:t>
      </w:r>
    </w:p>
    <w:p w14:paraId="776D45F7" w14:textId="64AF87A4" w:rsidR="007F5E37" w:rsidRDefault="00DE51E0">
      <w:pPr>
        <w:ind w:left="-483" w:right="-709"/>
        <w:rPr>
          <w:b/>
          <w:sz w:val="20"/>
          <w:szCs w:val="20"/>
          <w:u w:val="single"/>
        </w:rPr>
      </w:pPr>
      <w:r>
        <w:rPr>
          <w:b/>
          <w:sz w:val="20"/>
          <w:szCs w:val="20"/>
          <w:u w:val="single"/>
          <w:rtl/>
          <w:lang w:bidi="he-IL"/>
        </w:rPr>
        <w:t>מטרת</w:t>
      </w:r>
      <w:r>
        <w:rPr>
          <w:b/>
          <w:sz w:val="20"/>
          <w:szCs w:val="20"/>
          <w:u w:val="single"/>
          <w:rtl/>
        </w:rPr>
        <w:t xml:space="preserve"> </w:t>
      </w:r>
      <w:r>
        <w:rPr>
          <w:b/>
          <w:sz w:val="20"/>
          <w:szCs w:val="20"/>
          <w:u w:val="single"/>
          <w:rtl/>
          <w:lang w:bidi="he-IL"/>
        </w:rPr>
        <w:t>המאמר</w:t>
      </w:r>
      <w:r>
        <w:rPr>
          <w:b/>
          <w:sz w:val="20"/>
          <w:szCs w:val="20"/>
          <w:u w:val="single"/>
          <w:rtl/>
        </w:rPr>
        <w:t>:</w:t>
      </w:r>
    </w:p>
    <w:p w14:paraId="3CF37C04" w14:textId="16F3C23B" w:rsidR="002832AF" w:rsidRDefault="00401777">
      <w:pPr>
        <w:ind w:left="-483" w:right="-709"/>
        <w:rPr>
          <w:b/>
          <w:sz w:val="20"/>
          <w:szCs w:val="20"/>
          <w:lang w:bidi="he-IL"/>
        </w:rPr>
      </w:pPr>
      <w:r w:rsidRPr="00401777">
        <w:rPr>
          <w:b/>
          <w:sz w:val="20"/>
          <w:szCs w:val="20"/>
          <w:rtl/>
          <w:lang w:bidi="he-IL"/>
        </w:rPr>
        <w:t>המטרה היא לספק לתעשיית המחשבים אפשרות לבנות ארכיטקטורת אירוח, שניתנת להרחבה מאסיבית שהיא לגמרי קוד פתוח, תוך התגברות על האילוצים והשימוש של טכנולוגיות קנייניות</w:t>
      </w:r>
      <w:r w:rsidRPr="00401777">
        <w:rPr>
          <w:b/>
          <w:sz w:val="20"/>
          <w:szCs w:val="20"/>
          <w:lang w:bidi="he-IL"/>
        </w:rPr>
        <w:t>.</w:t>
      </w:r>
    </w:p>
    <w:p w14:paraId="206F201C" w14:textId="77777777" w:rsidR="008217F0" w:rsidRPr="00401777" w:rsidRDefault="008217F0">
      <w:pPr>
        <w:ind w:left="-483" w:right="-709"/>
        <w:rPr>
          <w:b/>
          <w:sz w:val="20"/>
          <w:szCs w:val="20"/>
        </w:rPr>
      </w:pPr>
    </w:p>
    <w:p w14:paraId="4A214B11" w14:textId="475405D9" w:rsidR="006E15A2" w:rsidRDefault="00DE51E0" w:rsidP="00AB1B02">
      <w:pPr>
        <w:ind w:left="-483" w:right="-709"/>
        <w:rPr>
          <w:b/>
          <w:sz w:val="20"/>
          <w:szCs w:val="20"/>
          <w:u w:val="single"/>
        </w:rPr>
      </w:pPr>
      <w:r>
        <w:rPr>
          <w:b/>
          <w:sz w:val="20"/>
          <w:szCs w:val="20"/>
          <w:u w:val="single"/>
          <w:rtl/>
          <w:lang w:bidi="he-IL"/>
        </w:rPr>
        <w:t>תיאור</w:t>
      </w:r>
      <w:r>
        <w:rPr>
          <w:b/>
          <w:sz w:val="20"/>
          <w:szCs w:val="20"/>
          <w:u w:val="single"/>
          <w:rtl/>
        </w:rPr>
        <w:t xml:space="preserve"> </w:t>
      </w:r>
      <w:r>
        <w:rPr>
          <w:b/>
          <w:sz w:val="20"/>
          <w:szCs w:val="20"/>
          <w:u w:val="single"/>
          <w:rtl/>
          <w:lang w:bidi="he-IL"/>
        </w:rPr>
        <w:t>טכנולוגיות</w:t>
      </w:r>
      <w:r>
        <w:rPr>
          <w:b/>
          <w:sz w:val="20"/>
          <w:szCs w:val="20"/>
          <w:u w:val="single"/>
          <w:rtl/>
        </w:rPr>
        <w:t xml:space="preserve">\ </w:t>
      </w:r>
      <w:r>
        <w:rPr>
          <w:b/>
          <w:sz w:val="20"/>
          <w:szCs w:val="20"/>
          <w:u w:val="single"/>
          <w:rtl/>
          <w:lang w:bidi="he-IL"/>
        </w:rPr>
        <w:t>מחקרים</w:t>
      </w:r>
      <w:r>
        <w:rPr>
          <w:b/>
          <w:sz w:val="20"/>
          <w:szCs w:val="20"/>
          <w:u w:val="single"/>
          <w:rtl/>
        </w:rPr>
        <w:t xml:space="preserve"> </w:t>
      </w:r>
      <w:r>
        <w:rPr>
          <w:b/>
          <w:sz w:val="20"/>
          <w:szCs w:val="20"/>
          <w:u w:val="single"/>
          <w:rtl/>
          <w:lang w:bidi="he-IL"/>
        </w:rPr>
        <w:t>במאמר</w:t>
      </w:r>
      <w:r>
        <w:rPr>
          <w:b/>
          <w:sz w:val="20"/>
          <w:szCs w:val="20"/>
          <w:u w:val="single"/>
          <w:rtl/>
        </w:rPr>
        <w:t>:</w:t>
      </w:r>
    </w:p>
    <w:p w14:paraId="4BED6093" w14:textId="20B32158" w:rsidR="00E4626E" w:rsidRDefault="00E4626E" w:rsidP="00E4626E">
      <w:pPr>
        <w:bidi w:val="0"/>
        <w:ind w:left="-483" w:right="-709"/>
      </w:pPr>
      <w:r>
        <w:t xml:space="preserve">IAAS: </w:t>
      </w:r>
      <w:r w:rsidRPr="00C1511F">
        <w:t>Infrastructure as a service are online services that provide high-level APIs used to dereference various low-level details of underlying network infrastructure</w:t>
      </w:r>
      <w:r>
        <w:t>.</w:t>
      </w:r>
    </w:p>
    <w:p w14:paraId="5CC019DC" w14:textId="4BF688DD" w:rsidR="004927C9" w:rsidRDefault="002832AF" w:rsidP="00E4626E">
      <w:pPr>
        <w:bidi w:val="0"/>
        <w:ind w:left="-483" w:right="-709"/>
        <w:rPr>
          <w:rtl/>
          <w:lang w:bidi="he-IL"/>
        </w:rPr>
      </w:pPr>
      <w:r>
        <w:t>Opencloud</w:t>
      </w:r>
      <w:r w:rsidR="004927C9">
        <w:rPr>
          <w:rFonts w:hint="cs"/>
          <w:rtl/>
          <w:lang w:bidi="he-IL"/>
        </w:rPr>
        <w:t>:</w:t>
      </w:r>
      <w:r w:rsidR="00C1511F">
        <w:rPr>
          <w:lang w:bidi="he-IL"/>
        </w:rPr>
        <w:t xml:space="preserve"> </w:t>
      </w:r>
      <w:r w:rsidR="00C1511F" w:rsidRPr="00C1511F">
        <w:rPr>
          <w:lang w:bidi="he-IL"/>
        </w:rPr>
        <w:t>a set of specifications delivered through the Open Grid Forum, for cloud computing service providers.</w:t>
      </w:r>
    </w:p>
    <w:p w14:paraId="519F3FA6" w14:textId="642CC1AC" w:rsidR="002A40FD" w:rsidRDefault="002A40FD" w:rsidP="002A40FD">
      <w:pPr>
        <w:bidi w:val="0"/>
        <w:ind w:left="-483" w:right="-709"/>
      </w:pPr>
      <w:r w:rsidRPr="002A40FD">
        <w:rPr>
          <w:lang w:bidi="he-IL"/>
        </w:rPr>
        <w:t>Eucalyptus</w:t>
      </w:r>
      <w:r>
        <w:rPr>
          <w:lang w:bidi="he-IL"/>
        </w:rPr>
        <w:t xml:space="preserve">: </w:t>
      </w:r>
      <w:r w:rsidRPr="002A40FD">
        <w:rPr>
          <w:lang w:bidi="he-IL"/>
        </w:rPr>
        <w:t>Eucalyptus is a solution that allows the installation of a private and hybrid cloud infrastructure.</w:t>
      </w:r>
    </w:p>
    <w:p w14:paraId="2AF13607" w14:textId="1DD9EA19" w:rsidR="004927C9" w:rsidRDefault="002832AF" w:rsidP="004927C9">
      <w:pPr>
        <w:bidi w:val="0"/>
        <w:ind w:left="-483" w:right="-709"/>
      </w:pPr>
      <w:r>
        <w:t>OpenStack</w:t>
      </w:r>
      <w:r w:rsidR="004927C9">
        <w:t>:</w:t>
      </w:r>
      <w:r w:rsidR="00C1511F">
        <w:t xml:space="preserve"> </w:t>
      </w:r>
      <w:r w:rsidR="00C1511F" w:rsidRPr="00C1511F">
        <w:t>free, open standard cloud computing platform. It is mostly deployed as infrastructure-as-a-service in both public and private clouds where virtual servers and other resources are made available to users.</w:t>
      </w:r>
    </w:p>
    <w:p w14:paraId="71EC4677" w14:textId="2601E689" w:rsidR="004927C9" w:rsidRDefault="002832AF" w:rsidP="004927C9">
      <w:pPr>
        <w:bidi w:val="0"/>
        <w:ind w:left="-483" w:right="-709"/>
      </w:pPr>
      <w:r>
        <w:t>OpenNebula</w:t>
      </w:r>
      <w:r w:rsidR="004927C9">
        <w:t>:</w:t>
      </w:r>
      <w:r w:rsidR="00C1511F">
        <w:t xml:space="preserve"> </w:t>
      </w:r>
      <w:r w:rsidR="00C1511F">
        <w:rPr>
          <w:rFonts w:ascii="Arial" w:hAnsi="Arial" w:cs="Arial"/>
          <w:color w:val="4D5156"/>
          <w:sz w:val="21"/>
          <w:szCs w:val="21"/>
          <w:shd w:val="clear" w:color="auto" w:fill="FFFFFF"/>
        </w:rPr>
        <w:t>cloud computing platform for managing heterogeneous distributed data center infrastructures. The OpenNebula platform manages a data center's virtual infrastructure to build private, public and hybrid implementations of Infrastructure as a Service.</w:t>
      </w:r>
    </w:p>
    <w:p w14:paraId="3A9A4E5F" w14:textId="77777777" w:rsidR="00346C33" w:rsidRDefault="00346C33">
      <w:pPr>
        <w:ind w:left="-483" w:right="-709"/>
      </w:pPr>
    </w:p>
    <w:p w14:paraId="16F7AE6D" w14:textId="0AD4230A" w:rsidR="00401777" w:rsidRDefault="00DE51E0" w:rsidP="002A40FD">
      <w:pPr>
        <w:ind w:left="-483" w:right="-709"/>
        <w:rPr>
          <w:b/>
          <w:sz w:val="20"/>
          <w:szCs w:val="20"/>
          <w:u w:val="single"/>
          <w:rtl/>
        </w:rPr>
      </w:pPr>
      <w:r>
        <w:rPr>
          <w:b/>
          <w:sz w:val="20"/>
          <w:szCs w:val="20"/>
          <w:u w:val="single"/>
          <w:rtl/>
          <w:lang w:bidi="he-IL"/>
        </w:rPr>
        <w:t>סיכום</w:t>
      </w:r>
      <w:r>
        <w:rPr>
          <w:b/>
          <w:sz w:val="20"/>
          <w:szCs w:val="20"/>
          <w:u w:val="single"/>
          <w:rtl/>
        </w:rPr>
        <w:t xml:space="preserve"> </w:t>
      </w:r>
      <w:r>
        <w:rPr>
          <w:b/>
          <w:sz w:val="20"/>
          <w:szCs w:val="20"/>
          <w:u w:val="single"/>
          <w:rtl/>
          <w:lang w:bidi="he-IL"/>
        </w:rPr>
        <w:t>המאמר</w:t>
      </w:r>
      <w:r>
        <w:rPr>
          <w:b/>
          <w:sz w:val="20"/>
          <w:szCs w:val="20"/>
          <w:u w:val="single"/>
          <w:rtl/>
        </w:rPr>
        <w:t>:</w:t>
      </w:r>
    </w:p>
    <w:p w14:paraId="0750E65E" w14:textId="37F2496B" w:rsidR="00B47C80" w:rsidRPr="00B47C80" w:rsidRDefault="00B47C80" w:rsidP="002A40FD">
      <w:pPr>
        <w:ind w:left="-483" w:right="-709"/>
        <w:rPr>
          <w:b/>
          <w:sz w:val="20"/>
          <w:szCs w:val="20"/>
          <w:rtl/>
          <w:lang w:bidi="he-IL"/>
        </w:rPr>
      </w:pPr>
      <w:r>
        <w:rPr>
          <w:rFonts w:hint="cs"/>
          <w:b/>
          <w:sz w:val="20"/>
          <w:szCs w:val="20"/>
          <w:rtl/>
          <w:lang w:bidi="he-IL"/>
        </w:rPr>
        <w:t xml:space="preserve">במאמר זה נעשה השוואה בין פתרונות </w:t>
      </w:r>
      <w:r w:rsidRPr="00B47C80">
        <w:rPr>
          <w:b/>
          <w:sz w:val="20"/>
          <w:szCs w:val="20"/>
          <w:lang w:bidi="he-IL"/>
        </w:rPr>
        <w:t>IaaS</w:t>
      </w:r>
      <w:r>
        <w:rPr>
          <w:rFonts w:hint="cs"/>
          <w:b/>
          <w:sz w:val="20"/>
          <w:szCs w:val="20"/>
          <w:rtl/>
          <w:lang w:bidi="he-IL"/>
        </w:rPr>
        <w:t xml:space="preserve"> שונים </w:t>
      </w:r>
      <w:r w:rsidR="00DE51E0">
        <w:rPr>
          <w:rFonts w:hint="cs"/>
          <w:b/>
          <w:sz w:val="20"/>
          <w:szCs w:val="20"/>
          <w:rtl/>
          <w:lang w:bidi="he-IL"/>
        </w:rPr>
        <w:t xml:space="preserve">כגון </w:t>
      </w:r>
      <w:r w:rsidR="00DE51E0" w:rsidRPr="002A40FD">
        <w:rPr>
          <w:lang w:bidi="he-IL"/>
        </w:rPr>
        <w:t>Eucalyptus</w:t>
      </w:r>
      <w:r w:rsidR="00DE51E0">
        <w:rPr>
          <w:rFonts w:hint="cs"/>
          <w:rtl/>
          <w:lang w:bidi="he-IL"/>
        </w:rPr>
        <w:t xml:space="preserve">, </w:t>
      </w:r>
      <w:r w:rsidR="00DE51E0">
        <w:t>OpenStack</w:t>
      </w:r>
      <w:r w:rsidR="00DE51E0">
        <w:rPr>
          <w:rFonts w:hint="cs"/>
          <w:rtl/>
          <w:lang w:bidi="he-IL"/>
        </w:rPr>
        <w:t xml:space="preserve">, </w:t>
      </w:r>
      <w:r w:rsidR="00DE51E0">
        <w:t>OpenNebula</w:t>
      </w:r>
      <w:r w:rsidR="00DE51E0">
        <w:rPr>
          <w:rFonts w:hint="cs"/>
          <w:rtl/>
          <w:lang w:bidi="he-IL"/>
        </w:rPr>
        <w:t>.</w:t>
      </w:r>
    </w:p>
    <w:p w14:paraId="751BD489" w14:textId="2985BDEE" w:rsidR="00401777" w:rsidRPr="002A40FD" w:rsidRDefault="00B47C80">
      <w:pPr>
        <w:ind w:left="-483" w:right="-709"/>
        <w:rPr>
          <w:b/>
          <w:sz w:val="20"/>
          <w:szCs w:val="20"/>
          <w:rtl/>
          <w:lang w:bidi="he-IL"/>
        </w:rPr>
      </w:pPr>
      <w:r>
        <w:rPr>
          <w:rFonts w:hint="cs"/>
          <w:b/>
          <w:sz w:val="20"/>
          <w:szCs w:val="20"/>
          <w:rtl/>
          <w:lang w:bidi="he-IL"/>
        </w:rPr>
        <w:t>ה</w:t>
      </w:r>
      <w:r w:rsidR="00401777" w:rsidRPr="00401777">
        <w:rPr>
          <w:b/>
          <w:sz w:val="20"/>
          <w:szCs w:val="20"/>
          <w:rtl/>
          <w:lang w:bidi="he-IL"/>
        </w:rPr>
        <w:t>עבודה</w:t>
      </w:r>
      <w:r>
        <w:rPr>
          <w:rFonts w:hint="cs"/>
          <w:b/>
          <w:sz w:val="20"/>
          <w:szCs w:val="20"/>
          <w:rtl/>
          <w:lang w:bidi="he-IL"/>
        </w:rPr>
        <w:t xml:space="preserve"> שנעשת במאמר</w:t>
      </w:r>
      <w:r w:rsidR="00401777" w:rsidRPr="00401777">
        <w:rPr>
          <w:b/>
          <w:sz w:val="20"/>
          <w:szCs w:val="20"/>
          <w:rtl/>
          <w:lang w:bidi="he-IL"/>
        </w:rPr>
        <w:t xml:space="preserve"> ז</w:t>
      </w:r>
      <w:r>
        <w:rPr>
          <w:rFonts w:hint="cs"/>
          <w:b/>
          <w:sz w:val="20"/>
          <w:szCs w:val="20"/>
          <w:rtl/>
          <w:lang w:bidi="he-IL"/>
        </w:rPr>
        <w:t xml:space="preserve">ה </w:t>
      </w:r>
      <w:r w:rsidR="00401777" w:rsidRPr="00401777">
        <w:rPr>
          <w:b/>
          <w:sz w:val="20"/>
          <w:szCs w:val="20"/>
          <w:rtl/>
          <w:lang w:bidi="he-IL"/>
        </w:rPr>
        <w:t xml:space="preserve">נועדה להמחיש כי מערכת </w:t>
      </w:r>
      <w:r w:rsidR="00401777" w:rsidRPr="00401777">
        <w:rPr>
          <w:b/>
          <w:sz w:val="20"/>
          <w:szCs w:val="20"/>
        </w:rPr>
        <w:t>OpenStack</w:t>
      </w:r>
      <w:r w:rsidR="00401777" w:rsidRPr="00401777">
        <w:rPr>
          <w:b/>
          <w:sz w:val="20"/>
          <w:szCs w:val="20"/>
          <w:rtl/>
          <w:lang w:bidi="he-IL"/>
        </w:rPr>
        <w:t xml:space="preserve"> מילאה נישה חשובה במרחב העיצוב של מחשוב ענן בכך שהיא מספקת פריסה קלה על פני המשאבים הקיימים, קלה לשימוש בניסויים על ידי היותה מודולרית, והכי חשוב מהמקורות הפתוחים ומספקת תכונות רבות עוצמה</w:t>
      </w:r>
      <w:r w:rsidR="00401777">
        <w:rPr>
          <w:b/>
          <w:sz w:val="20"/>
          <w:szCs w:val="20"/>
          <w:lang w:bidi="he-IL"/>
        </w:rPr>
        <w:t>.</w:t>
      </w:r>
    </w:p>
    <w:p w14:paraId="1A3DA76A" w14:textId="77777777" w:rsidR="00401777" w:rsidRPr="002832AF" w:rsidRDefault="00401777">
      <w:pPr>
        <w:ind w:left="-483" w:right="-709"/>
        <w:rPr>
          <w:bCs/>
          <w:sz w:val="20"/>
          <w:szCs w:val="20"/>
        </w:rPr>
      </w:pPr>
    </w:p>
    <w:p w14:paraId="2A7499F3" w14:textId="2E178F93" w:rsidR="007F5E37" w:rsidRDefault="00DE51E0">
      <w:pPr>
        <w:ind w:left="-483" w:right="-709"/>
        <w:rPr>
          <w:b/>
          <w:sz w:val="20"/>
          <w:szCs w:val="20"/>
          <w:u w:val="single"/>
        </w:rPr>
      </w:pPr>
      <w:r>
        <w:rPr>
          <w:b/>
          <w:sz w:val="20"/>
          <w:szCs w:val="20"/>
          <w:u w:val="single"/>
          <w:rtl/>
          <w:lang w:bidi="he-IL"/>
        </w:rPr>
        <w:t>האם</w:t>
      </w:r>
      <w:r>
        <w:rPr>
          <w:b/>
          <w:sz w:val="20"/>
          <w:szCs w:val="20"/>
          <w:u w:val="single"/>
          <w:rtl/>
        </w:rPr>
        <w:t xml:space="preserve"> </w:t>
      </w:r>
      <w:r>
        <w:rPr>
          <w:b/>
          <w:sz w:val="20"/>
          <w:szCs w:val="20"/>
          <w:u w:val="single"/>
          <w:rtl/>
          <w:lang w:bidi="he-IL"/>
        </w:rPr>
        <w:t>מטרת</w:t>
      </w:r>
      <w:r>
        <w:rPr>
          <w:b/>
          <w:sz w:val="20"/>
          <w:szCs w:val="20"/>
          <w:u w:val="single"/>
          <w:rtl/>
        </w:rPr>
        <w:t xml:space="preserve"> </w:t>
      </w:r>
      <w:r>
        <w:rPr>
          <w:b/>
          <w:sz w:val="20"/>
          <w:szCs w:val="20"/>
          <w:u w:val="single"/>
          <w:rtl/>
          <w:lang w:bidi="he-IL"/>
        </w:rPr>
        <w:t>המאמר</w:t>
      </w:r>
      <w:r>
        <w:rPr>
          <w:b/>
          <w:sz w:val="20"/>
          <w:szCs w:val="20"/>
          <w:u w:val="single"/>
          <w:rtl/>
        </w:rPr>
        <w:t xml:space="preserve"> </w:t>
      </w:r>
      <w:r>
        <w:rPr>
          <w:b/>
          <w:sz w:val="20"/>
          <w:szCs w:val="20"/>
          <w:u w:val="single"/>
          <w:rtl/>
          <w:lang w:bidi="he-IL"/>
        </w:rPr>
        <w:t>הושגה</w:t>
      </w:r>
      <w:r>
        <w:rPr>
          <w:b/>
          <w:sz w:val="20"/>
          <w:szCs w:val="20"/>
          <w:u w:val="single"/>
          <w:rtl/>
        </w:rPr>
        <w:t>?:</w:t>
      </w:r>
    </w:p>
    <w:p w14:paraId="58EBC21C" w14:textId="1924A5B2" w:rsidR="002832AF" w:rsidRDefault="004927C9">
      <w:pPr>
        <w:ind w:left="-483" w:right="-709"/>
        <w:rPr>
          <w:b/>
          <w:sz w:val="20"/>
          <w:szCs w:val="20"/>
          <w:rtl/>
          <w:lang w:bidi="he-IL"/>
        </w:rPr>
      </w:pPr>
      <w:r w:rsidRPr="004927C9">
        <w:rPr>
          <w:b/>
          <w:sz w:val="20"/>
          <w:szCs w:val="20"/>
          <w:rtl/>
          <w:lang w:bidi="he-IL"/>
        </w:rPr>
        <w:t>נכון לעכשיו, פרסו את כל המערכת</w:t>
      </w:r>
      <w:r>
        <w:rPr>
          <w:b/>
          <w:sz w:val="20"/>
          <w:szCs w:val="20"/>
          <w:lang w:bidi="he-IL"/>
        </w:rPr>
        <w:t xml:space="preserve"> </w:t>
      </w:r>
      <w:r>
        <w:rPr>
          <w:rFonts w:hint="cs"/>
          <w:b/>
          <w:sz w:val="20"/>
          <w:szCs w:val="20"/>
          <w:rtl/>
          <w:lang w:bidi="he-IL"/>
        </w:rPr>
        <w:t xml:space="preserve"> שהוסברה במאמר</w:t>
      </w:r>
      <w:r w:rsidRPr="004927C9">
        <w:rPr>
          <w:b/>
          <w:sz w:val="20"/>
          <w:szCs w:val="20"/>
          <w:rtl/>
          <w:lang w:bidi="he-IL"/>
        </w:rPr>
        <w:t xml:space="preserve">. מערכת זו תשמש בעבודות עתידיות למחקר והערכה של ביצועיה בתצורה מחדש דינמית במחשוב ענן </w:t>
      </w:r>
      <w:r w:rsidRPr="004927C9">
        <w:rPr>
          <w:b/>
          <w:sz w:val="20"/>
          <w:szCs w:val="20"/>
        </w:rPr>
        <w:t>IaaS</w:t>
      </w:r>
      <w:r w:rsidRPr="004927C9">
        <w:rPr>
          <w:b/>
          <w:sz w:val="20"/>
          <w:szCs w:val="20"/>
          <w:rtl/>
          <w:lang w:bidi="he-IL"/>
        </w:rPr>
        <w:t>.</w:t>
      </w:r>
    </w:p>
    <w:p w14:paraId="2DF5599C" w14:textId="77777777" w:rsidR="004927C9" w:rsidRPr="004927C9" w:rsidRDefault="004927C9">
      <w:pPr>
        <w:ind w:left="-483" w:right="-709"/>
        <w:rPr>
          <w:b/>
          <w:sz w:val="20"/>
          <w:szCs w:val="20"/>
        </w:rPr>
      </w:pPr>
    </w:p>
    <w:p w14:paraId="5642C615" w14:textId="67827F7D" w:rsidR="007F5E37" w:rsidRDefault="00DE51E0">
      <w:pPr>
        <w:ind w:left="-483" w:right="-709"/>
        <w:rPr>
          <w:b/>
          <w:sz w:val="20"/>
          <w:szCs w:val="20"/>
          <w:u w:val="single"/>
        </w:rPr>
      </w:pPr>
      <w:r>
        <w:rPr>
          <w:b/>
          <w:sz w:val="20"/>
          <w:szCs w:val="20"/>
          <w:u w:val="single"/>
          <w:rtl/>
          <w:lang w:bidi="he-IL"/>
        </w:rPr>
        <w:t>הצעות</w:t>
      </w:r>
      <w:r>
        <w:rPr>
          <w:b/>
          <w:sz w:val="20"/>
          <w:szCs w:val="20"/>
          <w:u w:val="single"/>
          <w:rtl/>
        </w:rPr>
        <w:t xml:space="preserve"> </w:t>
      </w:r>
      <w:r>
        <w:rPr>
          <w:b/>
          <w:sz w:val="20"/>
          <w:szCs w:val="20"/>
          <w:u w:val="single"/>
          <w:rtl/>
          <w:lang w:bidi="he-IL"/>
        </w:rPr>
        <w:t>נוספות</w:t>
      </w:r>
      <w:r>
        <w:rPr>
          <w:b/>
          <w:sz w:val="20"/>
          <w:szCs w:val="20"/>
          <w:u w:val="single"/>
          <w:rtl/>
        </w:rPr>
        <w:t xml:space="preserve"> </w:t>
      </w:r>
      <w:r>
        <w:rPr>
          <w:b/>
          <w:sz w:val="20"/>
          <w:szCs w:val="20"/>
          <w:u w:val="single"/>
          <w:rtl/>
          <w:lang w:bidi="he-IL"/>
        </w:rPr>
        <w:t>שלי</w:t>
      </w:r>
      <w:r>
        <w:rPr>
          <w:b/>
          <w:sz w:val="20"/>
          <w:szCs w:val="20"/>
          <w:u w:val="single"/>
          <w:rtl/>
        </w:rPr>
        <w:t>:</w:t>
      </w:r>
    </w:p>
    <w:p w14:paraId="07C2934A" w14:textId="146FBEC4" w:rsidR="007F5E37" w:rsidRPr="00B843BF" w:rsidRDefault="00B47C80" w:rsidP="00B843BF">
      <w:pPr>
        <w:ind w:left="-483" w:right="-709"/>
        <w:rPr>
          <w:bCs/>
          <w:sz w:val="20"/>
          <w:szCs w:val="20"/>
        </w:rPr>
      </w:pPr>
      <w:commentRangeStart w:id="0"/>
      <w:r>
        <w:rPr>
          <w:rFonts w:hint="cs"/>
          <w:bCs/>
          <w:sz w:val="20"/>
          <w:szCs w:val="20"/>
          <w:rtl/>
          <w:lang w:bidi="he-IL"/>
        </w:rPr>
        <w:t>לחקור</w:t>
      </w:r>
      <w:commentRangeEnd w:id="0"/>
      <w:r w:rsidR="009E3A0A">
        <w:rPr>
          <w:rStyle w:val="CommentReference"/>
          <w:rtl/>
        </w:rPr>
        <w:commentReference w:id="0"/>
      </w:r>
      <w:r>
        <w:rPr>
          <w:rFonts w:hint="cs"/>
          <w:bCs/>
          <w:sz w:val="20"/>
          <w:szCs w:val="20"/>
          <w:rtl/>
          <w:lang w:bidi="he-IL"/>
        </w:rPr>
        <w:t xml:space="preserve"> יותר פתרונות </w:t>
      </w:r>
      <w:r w:rsidRPr="00B47C80">
        <w:rPr>
          <w:bCs/>
          <w:sz w:val="20"/>
          <w:szCs w:val="20"/>
          <w:lang w:bidi="he-IL"/>
        </w:rPr>
        <w:t>IaaS</w:t>
      </w:r>
      <w:r>
        <w:rPr>
          <w:rFonts w:hint="cs"/>
          <w:bCs/>
          <w:sz w:val="20"/>
          <w:szCs w:val="20"/>
          <w:rtl/>
          <w:lang w:bidi="he-IL"/>
        </w:rPr>
        <w:t xml:space="preserve"> אוליי יש מהשוא אפילו יותר טוב מ </w:t>
      </w:r>
      <w:r>
        <w:rPr>
          <w:bCs/>
          <w:sz w:val="20"/>
          <w:szCs w:val="20"/>
        </w:rPr>
        <w:t>OpenStack</w:t>
      </w:r>
    </w:p>
    <w:sectPr w:rsidR="007F5E37" w:rsidRPr="00B843BF">
      <w:pgSz w:w="11906" w:h="16838"/>
      <w:pgMar w:top="1440" w:right="1800" w:bottom="1440" w:left="180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5:02:00Z" w:initials="נא">
    <w:p w14:paraId="7FB6BACC" w14:textId="59BABCD6" w:rsidR="009E3A0A" w:rsidRDefault="009E3A0A">
      <w:pPr>
        <w:pStyle w:val="CommentText"/>
        <w:rPr>
          <w:rFonts w:hint="cs"/>
          <w:lang w:bidi="he-IL"/>
        </w:rPr>
      </w:pPr>
      <w:r>
        <w:rPr>
          <w:rStyle w:val="CommentReference"/>
        </w:rPr>
        <w:annotationRef/>
      </w:r>
      <w:r>
        <w:rPr>
          <w:rFonts w:hint="cs"/>
          <w:rtl/>
          <w:lang w:bidi="he-IL"/>
        </w:rPr>
        <w:t>יש לפרט -5</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B6BA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86C81"/>
    <w:multiLevelType w:val="multilevel"/>
    <w:tmpl w:val="AB4044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37"/>
    <w:rsid w:val="0014734B"/>
    <w:rsid w:val="002022F0"/>
    <w:rsid w:val="00214A83"/>
    <w:rsid w:val="00280EC7"/>
    <w:rsid w:val="002832AF"/>
    <w:rsid w:val="002A40FD"/>
    <w:rsid w:val="00346C33"/>
    <w:rsid w:val="00401777"/>
    <w:rsid w:val="004927C9"/>
    <w:rsid w:val="00607E2B"/>
    <w:rsid w:val="006E15A2"/>
    <w:rsid w:val="007F5E37"/>
    <w:rsid w:val="008217F0"/>
    <w:rsid w:val="009E3A0A"/>
    <w:rsid w:val="00AB1B02"/>
    <w:rsid w:val="00AD3E86"/>
    <w:rsid w:val="00B20635"/>
    <w:rsid w:val="00B47C80"/>
    <w:rsid w:val="00B843BF"/>
    <w:rsid w:val="00C1511F"/>
    <w:rsid w:val="00DE51E0"/>
    <w:rsid w:val="00E4626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15E"/>
  <w15:docId w15:val="{E05E7A4F-B8C4-482C-A1ED-EF9ED419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L"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9E3A0A"/>
    <w:rPr>
      <w:sz w:val="16"/>
      <w:szCs w:val="16"/>
    </w:rPr>
  </w:style>
  <w:style w:type="paragraph" w:styleId="CommentText">
    <w:name w:val="annotation text"/>
    <w:basedOn w:val="Normal"/>
    <w:link w:val="CommentTextChar"/>
    <w:uiPriority w:val="99"/>
    <w:semiHidden/>
    <w:unhideWhenUsed/>
    <w:rsid w:val="009E3A0A"/>
    <w:pPr>
      <w:spacing w:line="240" w:lineRule="auto"/>
    </w:pPr>
    <w:rPr>
      <w:sz w:val="20"/>
      <w:szCs w:val="20"/>
    </w:rPr>
  </w:style>
  <w:style w:type="character" w:customStyle="1" w:styleId="CommentTextChar">
    <w:name w:val="Comment Text Char"/>
    <w:basedOn w:val="DefaultParagraphFont"/>
    <w:link w:val="CommentText"/>
    <w:uiPriority w:val="99"/>
    <w:semiHidden/>
    <w:rsid w:val="009E3A0A"/>
    <w:rPr>
      <w:sz w:val="20"/>
      <w:szCs w:val="20"/>
    </w:rPr>
  </w:style>
  <w:style w:type="paragraph" w:styleId="CommentSubject">
    <w:name w:val="annotation subject"/>
    <w:basedOn w:val="CommentText"/>
    <w:next w:val="CommentText"/>
    <w:link w:val="CommentSubjectChar"/>
    <w:uiPriority w:val="99"/>
    <w:semiHidden/>
    <w:unhideWhenUsed/>
    <w:rsid w:val="009E3A0A"/>
    <w:rPr>
      <w:b/>
      <w:bCs/>
    </w:rPr>
  </w:style>
  <w:style w:type="character" w:customStyle="1" w:styleId="CommentSubjectChar">
    <w:name w:val="Comment Subject Char"/>
    <w:basedOn w:val="CommentTextChar"/>
    <w:link w:val="CommentSubject"/>
    <w:uiPriority w:val="99"/>
    <w:semiHidden/>
    <w:rsid w:val="009E3A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IXb3kvFj+zzlB1xZ38BIYFyYA==">AMUW2mX+Rn4thN1QcYVKbOEFH3ypz7DFi03TOYJopicpFIAYGk9gRAJrW6gEBzoYkifJO5UvIDeiXo12YFub7LtQ5o1AA+FQxbh/km2CduQM0sY2CHKI8DUmlF97UCcZTEkds+hvqb3F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296</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נעמי אונקלוס-שפיגל</cp:lastModifiedBy>
  <cp:revision>20</cp:revision>
  <dcterms:created xsi:type="dcterms:W3CDTF">2021-04-21T13:54:00Z</dcterms:created>
  <dcterms:modified xsi:type="dcterms:W3CDTF">2021-05-24T12:02:00Z</dcterms:modified>
</cp:coreProperties>
</file>