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i w:val="0"/>
          <w:sz w:val="48"/>
          <w:szCs w:val="48"/>
        </w:rPr>
      </w:pPr>
      <w:r w:rsidDel="00000000" w:rsidR="00000000" w:rsidRPr="00000000">
        <w:rPr>
          <w:b w:val="1"/>
          <w:i w:val="0"/>
          <w:sz w:val="48"/>
          <w:szCs w:val="48"/>
          <w:rtl w:val="0"/>
        </w:rPr>
        <w:t xml:space="preserve">Nuclear Calcium Signaling Networks: Mechanisms, Regulation, and Cellular Communication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1. Introduction to Nuclear Calcium Biology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calcium ion (Ca^{2+}) is arguably the most versatile and ubiquitous second messenger in eukaryotic cells, orchestrating a breathtaking array of cellular processes that span from fertilization to apoptosis. The ability of a single ion to encode such diverse information lies in the intricate spatiotemporal complexity of its signals—the precise amplitude, frequency, and subcellular location of Ca^{2+} transients determine the specific cellular response. For decades, the primary focus of Ca^{2+} signaling research was the cytoplasm. The nucleus, the repository of the cell's genetic blueprint, was largely considered a passive bystander, its internal ionic environment simply mirroring that of the surrounding cytosol. However, a conceptual revolution over the past thirty years has dismantled this view, revealing the nucleus as a distinct, semi-autonomous signaling compartment equipped with its own sophisticated machinery for generating, shaping, and decoding Ca^{2+} signals. This review will explore the multifaceted world of nuclear Ca^{2+} signaling, from the molecular machinery that governs its dynamics to its profound implications in cellular physiology and a wide spectrum of human diseases.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1.1 The Genesis of a Concept: From Cytosolic Messenger to Nuclear Autonomy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to understanding nuclear Ca^{2+} signaling began with a simple but prevailing paradigm: the nucleus as a passive sink for cytosolic signals. The nuclear envelope (NE), a double membrane perforated by large nuclear pore complexes (NPCs), was thought to permit the free and unrestricted diffusion of small ions like Ca^{2+}. In this model, any rise in cytosolic Ca^{2+} would inevitably and passively equilibrate with the nucleoplasm, making a distinct nuclear signal functionally redundant. This view was challenged by a series of seminal discoveries that pointed toward the existence of an independent Ca^{2+}-signaling toolkit within the nuclear domain itself.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paradigm shift occurred with the identification of key components of the canonical Ca^{2+} signaling pathway directly associated with the nucleus. The discovery of a Ca^{2+}-ATPase on the nuclear membrane, capable of actively pumping Ca^{2+} into the perinuclear space, provided the first evidence for autonomous nuclear Ca^{2+} handling. This was powerfully reinforced by the localization of receptors for the primary Ca^{2+}-mobilizing second messenger, inositol 1,4,5-trisphosphate (InsP_3), on the NE. These findings established that the nucleus, much like the endoplasmic reticulum (ER), could function as a regulatable Ca^{2+} store, capable of generating its own Ca^{2+} signals in response to specific stimuli, independent of global cytosolic events.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burgeoning concept of nuclear autonomy was not without its controversies. Early studies using chemical fluorescent Ca^{2+} indicators yielded conflicting results, with some showing nuclear transients that lagged behind and were smaller than cytosolic ones, while others showed larger or faster nuclear signals. This debate was largely fueled by methodological challenges. The unique biochemical environment of the nucleoplasm—with its high concentration of proteins and nucleic acids—was found to alter the fluorescence properties and binding affinities of these dyes, and their potential for sequestration into the NE or nucleolus created significant artifacts. The resolution of this controversy and the definitive confirmation of nuclear Ca^{2+} autonomy awaited a technological revolution in probe development.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1.2 Illuminating the Nucleus: A Revolution in Detection Technologies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of nuclear Ca^{2+} research is a compelling example of how scientific progress is often gated by technological innovation. The ambiguity of early studies was overcome with the advent of genetically encoded Ca^{2+} indicators (GECIs), which could be targeted with high specificity to the desired subcellular compartment. The initial use of the bioluminescent protein aequorin fused to a nuclear localization signal (NLS) provided a cleaner readout of nucleoplasmic Ca^{2+}. However, the true revolution arrived with the development and refinement of fluorescent GECIs, such as the FRET-based cameleons and the single-fluorophore GCaMP family of sensors.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to fuse these proteins to an NLS allowed researchers, for the first time, to create tools that reported exclusively from the nucleoplasm, effectively eliminating the confounding variable of cytosolic signal contamination. This technological specificity was the catalyst that shifted the field from a descriptive to a mechanistic phase. The central question evolved from </w:t>
      </w:r>
      <w:r w:rsidDel="00000000" w:rsidR="00000000" w:rsidRPr="00000000">
        <w:rPr>
          <w:i w:val="1"/>
          <w:rtl w:val="0"/>
        </w:rPr>
        <w:t xml:space="preserve">if</w:t>
      </w:r>
      <w:r w:rsidDel="00000000" w:rsidR="00000000" w:rsidRPr="00000000">
        <w:rPr>
          <w:rtl w:val="0"/>
        </w:rPr>
        <w:t xml:space="preserve"> independent nuclear signals exist to </w:t>
      </w:r>
      <w:r w:rsidDel="00000000" w:rsidR="00000000" w:rsidRPr="00000000">
        <w:rPr>
          <w:i w:val="1"/>
          <w:rtl w:val="0"/>
        </w:rPr>
        <w:t xml:space="preserve">how</w:t>
      </w:r>
      <w:r w:rsidDel="00000000" w:rsidR="00000000" w:rsidRPr="00000000">
        <w:rPr>
          <w:rtl w:val="0"/>
        </w:rPr>
        <w:t xml:space="preserve"> they are generated, shaped, and decoded. Paired with advanced imaging modalities like high-speed confocal and two-photon microscopy, these targeted GECIs enabled the visualization of distinct spatiotemporal patterns of nuclear Ca^{2+}, including highly localized signals, or microdomains, at the nuclear periphery and deep within the nuclear interior. This body of work solidified the concept of the nucleus as a distinct and crucial Ca^{2+} signaling microdomain.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1.3 The 'Nuclear Calcium Hypothesis': A Central Integrator of Cellular Information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existence of autonomous nuclear Ca^{2+} signals firmly established, the focus turned to their physiological purpose. More than two decades ago, the 'nuclear calcium hypothesis' was proposed, positing that the flux of Ca^{2+} into the nucleus serves as a primary conduit for synapse-to-nucleus communication, translating patterns of synaptic activity into the activation of gene expression programs required for long-lasting forms of neuronal adaptation, such as memory. This hypothesis has since been validated and expanded far beyond the nervous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Ca^{2+} signaling is now recognized as a master regulator of a host of fundamental cellular processes, including gene transcription, cell cycle progression, proliferation, differentiation, and apoptosis. The spatiotemporal characteristics of the nuclear Ca^{2+} signal—its amplitude, frequency, and precise subnuclear location—act as a sophisticated code, enabling the cell to mount highly specific physiological responses to a diverse array of stimuli. The nucleus functions as a tunable switch, where the nature of the Ca^{2+} signal dictates the specific transcriptional output.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Given its central role in controlling these fundamental processes, it is no surprise that the dysregulation of nuclear Ca^{2+} signaling is a key contributor to a wide spectrum of human diseases. Aberrant nuclear Ca^{2+} signals are now implicated in the pathophysiology of cancer, neurodegenerative disorders, cardiovascular diseases, and metabolic syndrome. Understanding the intricate networks that govern nuclear Ca^{2+} homeostasis in health is therefore paramount to deciphering how they become corrupted in disease and to developing novel therapeutic strategies that can restore this critical balance.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2. The Architecture of Nuclear Calcium Influx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generation of a nuclear Ca^{2+} signal is a highly orchestrated event, relying on a complex interplay between channels on the nuclear envelope, transport through the nuclear pore complexes, and communication with other organelles. This section details the key mechanisms that contribute to the influx of Ca^{2+} into the nuclear compartment, highlighting how the nucleus can both receive signals from the cytosol and generate them autonomously.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2.1 Gatekeepers of the Perinuclear Store: IP₃ and Ryanodine Receptors of the Nuclear Envelope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source for generating rapid, localized nuclear Ca^{2+} signals is the nuclear envelope (NE) itself. As a direct extension of the endoplasmic reticulum (ER), the NE functions as a significant intracellular Ca^{2+} store, with the lumen of the perinuclear space being continuous with the ER lumen. This store is equipped with the two major families of intracellular Ca^{2+} release channels: inositol 1,4,5-trisphosphate receptors (IP₃Rs) and ryanodine receptors (RyRs). Functional studies and immunolocalization have confirmed the presence of these channels on both the inner nuclear membrane (INM), facing the nucleoplasm, and the outer nuclear membrane (ONM), facing the cytoplasm. This dual localization provides a structural basis for bidirectional Ca^{2+} release, allowing the NE to influence both the nuclear and perinuclear cytosolic environments.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expression and function of these channels are highly cell-type specific, allowing for tailored regulation. In cardiac myocytes, for example, the IP₃R2 isoform is the predominant type found on the NE, and its upregulation and sensitization are key events in the development of pathological cardiac hypertrophy. In hippocampal neurons, both IP₃R1 and RyR2 are critical for translating synaptic activity into nuclear and mitochondrial Ca^{2+} signals, processes that are essential for long-term potentiation and memory 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particularly elegant mechanism for generating nucleus-specific signals involves the translocation of activated growth factor receptors. Upon ligand binding at the plasma membrane, certain receptor tyrosine kinases (RTKs), such as the epidermal growth factor receptor (EGFR), can translocate to the nucleus. Once inside the nucleus, these RTKs engage a local pool of phospholipase C (PLC) to catalyze the hydrolysis of nuclear phosphatidylinositol 4,5-bisphosphate (PIP₂). This generates InsP₃ </w:t>
      </w:r>
      <w:r w:rsidDel="00000000" w:rsidR="00000000" w:rsidRPr="00000000">
        <w:rPr>
          <w:i w:val="1"/>
          <w:rtl w:val="0"/>
        </w:rPr>
        <w:t xml:space="preserve">de novo</w:t>
      </w:r>
      <w:r w:rsidDel="00000000" w:rsidR="00000000" w:rsidRPr="00000000">
        <w:rPr>
          <w:rtl w:val="0"/>
        </w:rPr>
        <w:t xml:space="preserve"> within the nucleoplasm, which then acts on INM-localized IP₃Rs to trigger Ca^{2+} release directly into the nucleus, entirely bypassing the need for a cytosolic signal. This pathway provides a direct and insulated line of communication from the cell surface to the nucleus, ensuring that specific growth factor signals are translated into specific nuclear Ca^{2+} responses that control processes like cell proliferation and gene transcription.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2.2 The Nuclear Pore Complex: A Regulated Gateway for Calcium and its Messengers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nuclear pore complexes (NPCs) are enormous macromolecular assemblies, composed of approximately 30 different proteins called nucleoporins (Nups), that perforate the NE and serve as the sole conduits for all traffic between the nucleus and the cytoplasm. For decades, the prevailing view was that the central channel of the NPC, with a functional diameter of about 9 nm, allowed for the free, passive diffusion of small molecules and ions, including Ca^{2+}, while actively transporting larger cargoes.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simplistic model has been challenged by a growing body of evidence suggesting that the permeability of the NPC is, in fact, actively regulated. Patch-clamp electrophysiology applied to isolated nuclei has revealed intrinsic ion channel activity associated with NPCs, demonstrating multiple conductance states and gating behavior. More strikingly, functional studies have shown that the transport of molecules through the NPC is modulated by the Ca^{2+} concentration within the NE lumen. Depletion of NE Ca^{2+} stores using agents like thapsigargin or Ca^{2+} chelators reversibly inhibits the passive diffusion of even 10 kDa molecules into the nucleus, a size that should easily pass through a static pore.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findings have led to a revised model where the NPC functions as a "molecular diaphragm" whose conformation and permeability are sensitive to luminal Ca^{2+}. It is hypothesized that Ca^{2+} binding to luminal domains of certain nucleoporins stabilizes an "open" or high-permeability conformation. When luminal Ca^{2+} is depleted, these Nups may undergo a conformational change that constricts the pore, reducing its permeability. This positions the NPC not as a passive hole, but as a dynamic gate. This mechanism could serve to insulate the nucleus from massive, potentially cytotoxic, cytosolic Ca^{2+} fluctuations during periods of intense stimulation or ER stress, providing a sophisticated layer of control over nucleocytoplasmic communication.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2.3 Refilling the Nucleus: The Role of Store-Operated Calcium Entry (SOCE)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NE can release Ca^{2+} to generate signals, these stores must be replenished. Store-operated calcium entry (SOCE) is the primary mechanism for refilling depleted intracellular Ca^{2+} stores and for generating sustained Ca^{2+} signals. This process is initiated when the ER/SR luminal Ca^{2+} sensor, STIM1, detects a drop in Ca^{2+} concentration. STIM1 then oligomerizes and translocates to ER-plasma membrane junctions, where it traps and activates the plasma membrane channel Orai1, leading to a sustained influx of extracellular Ca^{2+}.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research has unequivocally demonstrated that this influx pathway is a major contributor to nuclear Ca^{2+} levels. In adult rat cardiomyocytes, experimentally induced store depletion triggers a SOCE response that causes a robust and sustained increase in both cytosolic and nuclear Ca^{2+}. The nuclear component of this signal is substantial, reaching approximately 25% of the amplitude of a normal, electrically stimulated Ca^{2+} transient in ventricular myocytes. This SOCE-to-nucleus coupling is mediated by both Orai channels and members of the Transient Receptor Potential Canonical (TRPC) channel family.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Importantly, the efficiency of this coupling is cell-type specific. Atrial myocytes exhibit SOCE-mediated nuclear Ca^{2+} signals that are roughly twice as large as those in ventricular myocytes. This functional difference is correlated with a significantly higher expression of key SOCE proteins, including STIM1, TRPC1, TRPC3, and TRPC6, in atrial tissue. This differential regulation provides a compelling molecular mechanism that could underlie the distinct sensitivities of atrial and ventricular tissues to pathological remodeling driven by Ca²⁺-dependent gene expression.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2.4 Inter-Organellar Crosstalk: Mitochondria-Nucleus Calcium Communication at Membrane Contact Sites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layer of complexity in nuclear Ca^{2+} influx involves the dynamic interplay with mitochondria. Mitochondria are central hubs of cellular Ca^{2+} homeostasis, capable of rapidly sequestering large amounts of Ca^{2+} via the mitochondrial calcium uniporter (MCU) complex. This buffering capacity is crucial for shaping the amplitude and duration of cytosolic Ca^{2+} signals. Mitochondria are often physically tethered to the ER at specialized membrane contact sites (MAMs or MERCs), placing them in close proximity to IP₃Rs and RyRs.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strategic positioning allows perinuclear mitochondria to act as local buffers, taking up Ca^{2+} released from the NE/ER and thereby shaping the subsequent nuclear Ca^{2+} transient and preventing nuclear Ca²⁺ overload. However, the role of mitochondria extends beyond passive buffering. A more intricate, bidirectional communication network exists. In aging </w:t>
      </w:r>
      <w:r w:rsidDel="00000000" w:rsidR="00000000" w:rsidRPr="00000000">
        <w:rPr>
          <w:i w:val="1"/>
          <w:rtl w:val="0"/>
        </w:rPr>
        <w:t xml:space="preserve">Drosophila</w:t>
      </w:r>
      <w:r w:rsidDel="00000000" w:rsidR="00000000" w:rsidRPr="00000000">
        <w:rPr>
          <w:rtl w:val="0"/>
        </w:rPr>
        <w:t xml:space="preserve"> intestinal stem cells, the physical breakdown of MERCs disrupts a critical positive feedback loop involving mitochondrial Ca^{2+}, IP₃R activity, and MERC integrity. This communication failure leads to impaired autophagy and contributes to the aging phenotype, demonstrating a direct link between organellar crosstalk and cellular health.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mitochondria can send signals back to the nucleus. This "retrograde signaling" can occur when mitochondrial Ca^{2+} uptake stimulates the production of reactive oxygen species (ROS). These ROS can then activate cytosolic signaling pathways, such as the Akt kinase pathway, which in turn phosphorylates nuclear targets to promote cell survival and protect against pathological cardiac hypertrophy. In another example, a decrease in mitochondrial Ca^{2+} levels has been shown to trigger the nuclear translocation of the transcription factor NFAT2, directly linking mitochondrial metabolic state to the control of gene expression. This intricate web of communication underscores that the nuclear Ca^{2+} signal is not a simple input but is rather a highly integrated output of a dynamic, inter-organellar network.</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3. Nuclear Calcium Buffering and Homeostasis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generation of specific and meaningful nuclear Ca^{2+} signals requires not only precise influx mechanisms but also a sophisticated system for shaping, buffering, and ultimately terminating these signals. The nucleus contains a dedicated toolkit of Ca^{2+}-binding proteins, pumps, and exchangers that work in concert with its unique structural features to maintain homeostasis and sculpt the spatiotemporal dynamics of nucleoplasmic Ca^{2+}. This intricate regulation ensures that transient signals are faithfully transmitted to downstream effectors while preventing the cytotoxic consequences of sustained Ca^{2+} elevation.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3.1 Key Nuclear Calcium-Binding Proteins: Calmodulin, Calreticulin, and Beyond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Ca^{2+}-binding proteins (CaBPs) are central to decoding and modulating nuclear Ca^{2+} signals. They can be broadly divided into two functional classes: high-affinity </w:t>
      </w:r>
      <w:r w:rsidDel="00000000" w:rsidR="00000000" w:rsidRPr="00000000">
        <w:rPr>
          <w:b w:val="1"/>
          <w:rtl w:val="0"/>
        </w:rPr>
        <w:t xml:space="preserve">sensors</w:t>
      </w:r>
      <w:r w:rsidDel="00000000" w:rsidR="00000000" w:rsidRPr="00000000">
        <w:rPr>
          <w:rtl w:val="0"/>
        </w:rPr>
        <w:t xml:space="preserve"> that undergo conformational changes upon Ca^{2+} binding to activate downstream targets, and lower-affinity, high-capacity </w:t>
      </w:r>
      <w:r w:rsidDel="00000000" w:rsidR="00000000" w:rsidRPr="00000000">
        <w:rPr>
          <w:b w:val="1"/>
          <w:rtl w:val="0"/>
        </w:rPr>
        <w:t xml:space="preserve">buffers</w:t>
      </w:r>
      <w:r w:rsidDel="00000000" w:rsidR="00000000" w:rsidRPr="00000000">
        <w:rPr>
          <w:rtl w:val="0"/>
        </w:rPr>
        <w:t xml:space="preserve"> that primarily sequester Ca^{2+} to control the amplitude and diffusion of transients.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quintessential nuclear Ca^{2+} sensor is </w:t>
      </w:r>
      <w:r w:rsidDel="00000000" w:rsidR="00000000" w:rsidRPr="00000000">
        <w:rPr>
          <w:b w:val="1"/>
          <w:rtl w:val="0"/>
        </w:rPr>
        <w:t xml:space="preserve">calmodulin (CaM)</w:t>
      </w:r>
      <w:r w:rsidDel="00000000" w:rsidR="00000000" w:rsidRPr="00000000">
        <w:rPr>
          <w:rtl w:val="0"/>
        </w:rPr>
        <w:t xml:space="preserve">. This small, highly conserved protein is abundant in the nucleoplasm. Upon binding Ca^{2+}, CaM undergoes a significant conformational change that enables it to bind and activate a host of critical nuclear enzymes, most notably the CaM-dependent kinases (CaMKs) and the phosphatase calcineurin. These effectors lie at the heart of the pathways connecting nuclear Ca^{2+} to gene transcription, cell cycle control, and neuronal plasticity. In addition to its role as a sensor, CaM possesses a significant buffering capacity. Its fast binding kinetics allow it to rapidly chelate incoming Ca^{2+}, playing a dominant role in shaping the very rapid and localized Ca^{2+} microdomains that occur near active channels.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w:t>
      </w:r>
      <w:r w:rsidDel="00000000" w:rsidR="00000000" w:rsidRPr="00000000">
        <w:rPr>
          <w:b w:val="1"/>
          <w:rtl w:val="0"/>
        </w:rPr>
        <w:t xml:space="preserve">calreticulin (CRT)</w:t>
      </w:r>
      <w:r w:rsidDel="00000000" w:rsidR="00000000" w:rsidRPr="00000000">
        <w:rPr>
          <w:rtl w:val="0"/>
        </w:rPr>
        <w:t xml:space="preserve"> functions primarily as a high-capacity, low-affinity Ca^{2+} buffer. It is a resident chaperone of the ER and NE lumen, where it can bind a large number of Ca^{2+} ions per molecule. Its main role in nuclear Ca^{2+} homeostasis is to buffer the Ca^{2+} within the perinuclear store, thereby dictating the amount of Ca²⁺ available for release through IP₃Rs and RyRs. The expression level of CRT is a key determinant of the ER/NE's total Ca^{2+} storage capacity and, consequently, influences the magnitude of store-operated Ca^{2+} entry (SOCE).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these two major players, other CaBPs contribute to nuclear Ca^{2+} regulation. The </w:t>
      </w:r>
      <w:r w:rsidDel="00000000" w:rsidR="00000000" w:rsidRPr="00000000">
        <w:rPr>
          <w:b w:val="1"/>
          <w:rtl w:val="0"/>
        </w:rPr>
        <w:t xml:space="preserve">S100 family</w:t>
      </w:r>
      <w:r w:rsidDel="00000000" w:rsidR="00000000" w:rsidRPr="00000000">
        <w:rPr>
          <w:rtl w:val="0"/>
        </w:rPr>
        <w:t xml:space="preserve"> of proteins (e.g., S100A8/9) and </w:t>
      </w:r>
      <w:r w:rsidDel="00000000" w:rsidR="00000000" w:rsidRPr="00000000">
        <w:rPr>
          <w:b w:val="1"/>
          <w:rtl w:val="0"/>
        </w:rPr>
        <w:t xml:space="preserve">neuronal calcium-binding proteins (NECABs)</w:t>
      </w:r>
      <w:r w:rsidDel="00000000" w:rsidR="00000000" w:rsidRPr="00000000">
        <w:rPr>
          <w:rtl w:val="0"/>
        </w:rPr>
        <w:t xml:space="preserve"> are also found in the nucleus and have been implicated in pathological processes like cardiac hypertrophy and the modulation of pain circuits. The experimental utility of nuclear buffers has been powerfully demonstrated through the use of targeted </w:t>
      </w:r>
      <w:r w:rsidDel="00000000" w:rsidR="00000000" w:rsidRPr="00000000">
        <w:rPr>
          <w:b w:val="1"/>
          <w:rtl w:val="0"/>
        </w:rPr>
        <w:t xml:space="preserve">parvalbumin</w:t>
      </w:r>
      <w:r w:rsidDel="00000000" w:rsidR="00000000" w:rsidRPr="00000000">
        <w:rPr>
          <w:rtl w:val="0"/>
        </w:rPr>
        <w:t xml:space="preserve">. Expressing this potent Ca²⁺ buffer specifically in the nucleus has been instrumental in showing that the nuclear Ca²⁺ buffering capacity is a critical and direct determinant of both gene expression and neuronal architecture.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3.2 Pumps and Exchangers of the Nuclear Envelope: SERCA and NCX in Nuclear Homeostasis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the steep electrochemical gradient for Ca^{2+} across the NE requires active transport mechanisms to clear Ca^{2+} from the nucleoplasm and load it into the perinuclear store. This is accomplished by a dedicated set of pumps and exchangers.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Sarco/endoplasmic reticulum Ca^{2+}-ATPases (SERCA)</w:t>
      </w:r>
      <w:r w:rsidDel="00000000" w:rsidR="00000000" w:rsidRPr="00000000">
        <w:rPr>
          <w:rtl w:val="0"/>
        </w:rPr>
        <w:t xml:space="preserve"> are the primary pumps responsible for loading the NE store. These ATP-dependent pumps are located on the ONM and the contiguous ER membrane, where they actively transport Ca^{2+} from the cytosol into the perinuclear/ER lumen. The ubiquitous SERCA2b isoform is the key player in this process in most non-muscle cell types. The activity of SERCA pumps is critical for terminating cytosolic and perinuclear signals and for replenishing the stores for subsequent release events. Dysfunctional SERCA pumps are a common feature in numerous pathologies, including neurodegeneration and cancer, where impaired store refilling leads to chronic ER stress and altered signaling.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SERCA pumps load the NE store from the cytosol, evidence points to the existence of a </w:t>
      </w:r>
      <w:r w:rsidDel="00000000" w:rsidR="00000000" w:rsidRPr="00000000">
        <w:rPr>
          <w:b w:val="1"/>
          <w:rtl w:val="0"/>
        </w:rPr>
        <w:t xml:space="preserve">sodium-calcium exchanger (NCX)</w:t>
      </w:r>
      <w:r w:rsidDel="00000000" w:rsidR="00000000" w:rsidRPr="00000000">
        <w:rPr>
          <w:rtl w:val="0"/>
        </w:rPr>
        <w:t xml:space="preserve"> on the INM that actively extrudes Ca^{2+} from the nucleoplasm into the perinuclear space. This provides a direct mechanism for clearing nuclear Ca^{2+} transients that is independent of passive diffusion back through the NPC. The nuclear NCX appears to be functionally distinct from its plasma membrane counterparts, notably showing a tight physical and functional association with the ganglioside GM1, which may modulate its activity. Together, SERCA and NCX establish a vectorial transport system that maintains the low resting nucleoplasmic Ca^{2+} concentration and shapes the decay kinetics of nuclear signals.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3.3 The Nucleoplasmic Reticulum and Perinuclear Space as Dynamic Calcium Stores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organization of the NE and its extensions is fundamental to the spatial control of nuclear Ca^{2+} signaling. The perinuclear space, the lumen between the INM and ONM, is physically and functionally continuous with the main ER network, effectively forming a single, vast, and interconnected intracellular Ca^{2+} reservoir that envelops the nucleus.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architectural feature in many cell types is the </w:t>
      </w:r>
      <w:r w:rsidDel="00000000" w:rsidR="00000000" w:rsidRPr="00000000">
        <w:rPr>
          <w:b w:val="1"/>
          <w:rtl w:val="0"/>
        </w:rPr>
        <w:t xml:space="preserve">nucleoplasmic reticulum (NR)</w:t>
      </w:r>
      <w:r w:rsidDel="00000000" w:rsidR="00000000" w:rsidRPr="00000000">
        <w:rPr>
          <w:rtl w:val="0"/>
        </w:rPr>
        <w:t xml:space="preserve">, an intricate network of tubules formed by deep invaginations of the INM that permeate the nuclear interior. This network is not merely a structural curiosity; it is a functionally active Ca²⁺ store. The NR membrane is studded with both IP₃Rs and RyRs, which can be activated to release Ca^{2+} from the NR lumen directly into the deep nucleoplasm. This architecture is critical because it provides a mechanism for initiating highly localized Ca^{2+} signals (puffs and sparks) in specific subnuclear regions, far from the influence of the nuclear periphery and the cytosol. The NR thus forms the structural basis for the existence of spatially distinct nuclear Ca^{2+} microdomains, allowing for an extraordinary degree of spatial control over nuclear signaling.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3.4 Spatial Control: The Impact of Nuclear Morphology and Microdomains on Signal Dynamics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paradigm-shifting concept that has emerged from recent research is that nuclear morphology is not a passive feature but an active regulator of Ca^{2+} signal dynamics. This phenomenon, termed "morphology modulation," has been elegantly demonstrated through a combination of computational modeling and experimental validation. The physical shape of the nucleus directly influences how it processes incoming Ca²⁺ signals.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of this modulation lies in fundamental physical principles. Nuclei with complex infoldings and a high surface-to-volume ratio have shorter internal diffusion distances and a higher density of NPCs compared to simple, spherical nuclei. This altered architecture has profound functional consequences. In an infolded nucleus, a Ca^{2+} signal can propagate more rapidly to the nuclear interior and can be cleared more quickly via efflux through the greater number of NPCs. This allows the nucleus to faithfully relay high-frequency Ca²⁺ oscillations, enabling it to function as a "frequency detector." In contrast, a spherical nucleus, with its longer diffusion distances, tends to integrate these oscillations into a sustained, plateau-like increase in Ca²⁺, acting as an "amplitude/duration detector". By dynamically altering its shape—a process that can itself be activity-dependent—a cell can therefore change how its nucleus </w:t>
      </w:r>
      <w:r w:rsidDel="00000000" w:rsidR="00000000" w:rsidRPr="00000000">
        <w:rPr>
          <w:i w:val="1"/>
          <w:rtl w:val="0"/>
        </w:rPr>
        <w:t xml:space="preserve">computes</w:t>
      </w:r>
      <w:r w:rsidDel="00000000" w:rsidR="00000000" w:rsidRPr="00000000">
        <w:rPr>
          <w:rtl w:val="0"/>
        </w:rPr>
        <w:t xml:space="preserve"> the same incoming signal, leading to different transcriptional outputs. This adds a remarkable layer of structural plasticity to synapse-to-nucleus communication.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morphological control is intimately linked to the concept of </w:t>
      </w:r>
      <w:r w:rsidDel="00000000" w:rsidR="00000000" w:rsidRPr="00000000">
        <w:rPr>
          <w:b w:val="1"/>
          <w:rtl w:val="0"/>
        </w:rPr>
        <w:t xml:space="preserve">nuclear Ca²⁺ microdomains</w:t>
      </w:r>
      <w:r w:rsidDel="00000000" w:rsidR="00000000" w:rsidRPr="00000000">
        <w:rPr>
          <w:rtl w:val="0"/>
        </w:rPr>
        <w:t xml:space="preserve">. The specific spatial organization of channels (IP₃Rs, RyRs), pumps (SERCA), exchangers (NCX), and buffers (CaM) creates localized regions of high Ca²⁺ concentration with distinct signaling properties. These can include perinuclear microdomains near the NE, intra-NR microdomains within the nuclear interior, and microdomains associated with the inner face of NPCs. The existence of these microdomains allows for the selective activation of nearby effectors, providing a powerful mechanism for how a single, simple second messenger can encode a vast array of specific downstream responses, such as the differential regulation of distinct gene transcription programs.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Key Proteins in the Nuclear Ca²⁺ Signaling Toolkit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Protein/Family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Nuclear Location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Isoforms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 in Nuclear Ca²⁺ Homeostasis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Ca²⁺ Release Channels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IP₃ Receptor (IP₃R)</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 ONM, NR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IP₃R1, IP₃R2, IP₃R3</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Ligand-gated Ca²⁺ release from NE/NR lumen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Ryanodine Receptor (RyR)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 ONM, NR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RyR1, RyR2, RyR3</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Ca²⁺-induced Ca²⁺ release from NE/NR lumen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Ca²⁺ Pumps &amp; Exchangers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SERCA Pump</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ONM, NR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SERCA2b</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ATP-dependent Ca²⁺ sequestration into NE/NR lumen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Na⁺/Ca²⁺ Exchanger (NCX)</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NCX1</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Na⁺-dependent Ca²⁺ extrusion from nucleoplasm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Ca²⁺ Buffers &amp; Sensors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Calmodulin (CaM)</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Nucleoplasm</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Ca²⁺ sensor; activates CaMKs, Calcineurin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Calreticulin (CRT)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NE/NR Lumen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High-capacity, low-affinity Ca²⁺ buffer in the NE store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Parvalbumin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Nucleoplasm (when targeted)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High-affinity Ca²⁺ buffer (experimental tool)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S100 Proteins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Nucleoplasm</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 S100A8/A9</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Ca²⁺ buffering and sensing in specific contexts</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b w:val="1"/>
          <w:i w:val="0"/>
          <w:sz w:val="36"/>
          <w:szCs w:val="36"/>
        </w:rPr>
      </w:pPr>
      <w:r w:rsidDel="00000000" w:rsidR="00000000" w:rsidRPr="00000000">
        <w:rPr>
          <w:b w:val="1"/>
          <w:i w:val="0"/>
          <w:sz w:val="36"/>
          <w:szCs w:val="36"/>
          <w:rtl w:val="0"/>
        </w:rPr>
        <w:t xml:space="preserve">4. Decoding the Signal: Nuclear Calcium-Responsive Effectors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generation of a nuclear Ca^{2+} transient is only the first step in a complex signaling cascade. For the signal to have a biological effect, it must be detected and transduced by a suite of nuclear effector proteins. These effectors, primarily transcription factors, kinases, phosphatases, and chromatin-modifying enzymes, translate the language of Ca^{2+} oscillations and amplitudes into downstream cellular actions, most notably the regulation of gene expression. This section details the key molecular players that decode the nuclear Ca^{2+} signal, linking the ion transient to the control of the genome.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4.1 Transcriptional Control: The Calcineurin-NFAT and CaMK-CREB Axes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major signaling axes serve as the canonical pathways for converting nuclear Ca^{2+} signals into transcriptional responses.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Calcineurin-NFAT pathway</w:t>
      </w:r>
      <w:r w:rsidDel="00000000" w:rsidR="00000000" w:rsidRPr="00000000">
        <w:rPr>
          <w:rtl w:val="0"/>
        </w:rPr>
        <w:t xml:space="preserve"> is a prime example of Ca²⁺-dependent transcriptional regulation. Sustained increases in nuclear Ca^{2+} lead to the activation of nuclear calmodulin (CaM), which in turn binds to and activates the serine/threonine phosphatase, calcineurin. A key substrate of nuclear calcineurin is the Nuclear Factor of Activated T-cells (NFAT) family of transcription factors. In resting cells, NFAT proteins are heavily phosphorylated and sequestered in the cytoplasm. Upon activation by Ca²⁺/CaM, calcineurin dephosphorylates multiple serine residues in NFAT's regulatory domain, exposing a nuclear localization signal (NLS) and masking a nuclear export signal (NES). This promotes the rapid nuclear import and/or retention of NFAT, where it cooperates with other transcription factors, such as AP-1, to bind to response elements in the promoters of target genes. This pathway is a master regulator of cellular responses in immunity, cardiac development and hypertrophy, and cell differentiation.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CaMK-CREB pathway</w:t>
      </w:r>
      <w:r w:rsidDel="00000000" w:rsidR="00000000" w:rsidRPr="00000000">
        <w:rPr>
          <w:rtl w:val="0"/>
        </w:rPr>
        <w:t xml:space="preserve"> is fundamental to neuronal plasticity, learning, and memory. Synaptic activity that elevates nuclear Ca^{2+} leads to the activation of nuclear CaM-dependent kinases (CaMKs), with CaMKIV being a principal nuclear isoform, alongside nuclear-translocated pools of CaMKII. Activated CaMKIV directly phosphorylates the transcription factor CREB (cAMP response element-binding protein) at its critical activating site, Serine 133. This phosphorylation event serves as a platform to recruit the transcriptional co-activators CREB-binding protein (CBP) and p300, which possess histone acetyltransferase (HAT) activity, leading to chromatin remodeling and the initiation of transcription of genes containing cAMP response elements (CREs) in their promoters, such as </w:t>
      </w:r>
      <w:r w:rsidDel="00000000" w:rsidR="00000000" w:rsidRPr="00000000">
        <w:rPr>
          <w:i w:val="1"/>
          <w:rtl w:val="0"/>
        </w:rPr>
        <w:t xml:space="preserve">c-fos</w:t>
      </w:r>
      <w:r w:rsidDel="00000000" w:rsidR="00000000" w:rsidRPr="00000000">
        <w:rPr>
          <w:rtl w:val="0"/>
        </w:rPr>
        <w:t xml:space="preserve"> and brain-derived neurotrophic factor (</w:t>
      </w:r>
      <w:r w:rsidDel="00000000" w:rsidR="00000000" w:rsidRPr="00000000">
        <w:rPr>
          <w:i w:val="1"/>
          <w:rtl w:val="0"/>
        </w:rPr>
        <w:t xml:space="preserve">BDNF</w:t>
      </w:r>
      <w:r w:rsidDel="00000000" w:rsidR="00000000" w:rsidRPr="00000000">
        <w:rPr>
          <w:rtl w:val="0"/>
        </w:rPr>
        <w:t xml:space="preserve">). Crucially, elegant experiments involving the selective chelation of nuclear Ca²⁺ or the direct injection of activated CaMKIV into the nucleus have shown that this entire pathway can be triggered by Ca²⁺ signals generated exclusively within the nuclear compartment, underscoring its autonomy.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addition to these kinase/phosphatase-driven pathways, nuclear Ca^{2+} can also directly regulate transcription by binding to repressors. The Downstream Regulatory Element Antagonist Modulator (DREAM), also known as KChIP3, contains EF-hand motifs that directly bind Ca²⁺. In the absence of Ca²⁺, DREAM binds to specific DNA sequences (DREs) and represses gene transcription. A rise in nuclear Ca²⁺ causes Ca²⁺ to bind to DREAM, inducing a conformational change that leads to its dissociation from DNA and the subsequent de-repression of its target genes.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4.2 Epigenetic Landscapes: Calcium-Regulated Chromatin Modifiers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Ca^{2+} signaling extends beyond the direct regulation of transcription factors to exert profound control over the epigenetic landscape of the cell. A key mechanism for this control is the regulation of histone-modifying enzymes. Class II histone deacetylases (HDACs), such as HDAC4 and HDAC5, are critical transcriptional repressors that maintain chromatin in a condensed, inactive state. These HDACs are direct targets of nuclear CaMKs. Upon activation by nuclear Ca²⁺/CaM, CaMKII and CaMKIV phosphorylate class II HDACs, creating a docking site for 14-3-3 proteins, which then chaperone the HDACs out of the nucleus. This nuclear export of a repressor tips the local enzymatic balance in favor of histone acetyltransferases (HATs), like the aforementioned CBP/p300, leading to histone hyperacetylation, chromatin decondensation, and enhanced gene expression. This pathway is particularly important for the activation of transcription factors like myocyte enhancer factor 2 (MEF2) in cardiac and neuronal cells.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influence of nuclear Ca²⁺ on chromatin extends to the large, ATP-dependent chromatin remodeling complexes. The proper expression of activity-regulated genes (ARGs) in neurons requires the coordinated action of remodelers like the BAF (SWI/SNF) complex, which physically repositions nucleosomes to grant transcription factors access to promoter and enhancer elements. The activity of these complexes is tightly integrated with the Ca²⁺-dependent signaling cascades, indicating that nuclear Ca²⁺ signaling is a master coordinator of the multiple steps required to access and transcribe information from the genome.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4.3 Post-Transcriptional Regulation: Nuclear Calcium's Emerging Role in RNA Processing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novel and exciting frontier in nuclear Ca^{2+} research is its role in post-transcriptional gene regulation, particularly alternative splicing. Alternative splicing is a fundamental process that allows a single gene to produce multiple protein isoforms, vastly expanding the proteomic diversity of the cell. Recent studies have established a direct link between nuclear Ca^{2+} signals and the regulation of alternative splicing events.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underlying this regulation appears to be elegantly coupled to transcription itself. As described above, Ca²⁺-dependent kinase activity can lead to changes in histone modifications. It has been demonstrated in cardiomyocytes that this Ca²⁺-induced histone hyperacetylation occurs not just at promoters but along the body of transcribed genes. This modification is thought to alter the local chromatin structure in a way that increases the transcriptional elongation rate of RNA Polymerase II. The speed of transcription is a critical determinant of splice site selection; a faster-moving polymerase can cause the splicing machinery to "skip" weaker, alternative exons. Thus, a nuclear Ca²⁺ signal can be translated into a change in histone marks, which alters transcription speed, which in turn dictates the final mRNA isoform produced. This represents a sophisticated, multi-layered cascade linking a second messenger signal directly to the co-transcriptional processing of RNA.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 direct connection has yet to be definitively established, it is plausible that nuclear Ca²⁺ could also influence the function of nuclear speckles. These membraneless organelles are dynamic hubs highly enriched in splicing factors and are known to be involved in both co- and post-transcriptional splicing decisions, including the fate of retained-intron RNAs (RI-RNAs). Given that nuclear organization is dynamic and responsive to cellular signaling, Ca²⁺-dependent modulation of speckle composition or activity represents a compelling area for future investigation into the post-transcriptional roles of nuclear calcium.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intricate network of effectors illustrates how a simple ionic signal is decoded into complex biological outputs. The nuclear Ca²⁺ transient does not merely switch genes on or off; it orchestrates a multi-layered genomic response that includes direct transcription factor activation, epigenetic priming of chromatin, and the fine-tuning of RNA processing, providing numerous points of regulation and control.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Nuclear Ca²⁺-Responsive Effectors and Their Downstream Targets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Effector Protein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Activator</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Nuclear Target(s)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Phosphatases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Calcineurin (PP2B)</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Ca²⁺/Calmodulin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NFAT transcription factors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Dephosphorylation, leading to nuclear import/retention and activation.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Kinases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CaMKIV</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Ca²⁺/Calmodulin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CREB, CBP, Class II HDACs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Phosphorylation, leading to activation of gene transcription and epigenetic modification.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CaMKII</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Ca²⁺/Calmodulin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II HDACs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Phosphorylation, leading to nuclear export and de-repression of MEF2-dependent genes.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Transcription Factors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CREB</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CaMKIV, PKA, etc.</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 sites in DNA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Recruits co-activators (CBP/p300) to activate transcription.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NFAT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Calcineurin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NFAT sites in DNA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Partners with other TFs (e.g., AP-1) to activate transcription.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 (KChIP3)</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Ca²⁺ binding</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 sites in DNA</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Dissociation from DNA, leading to de-repression of target genes.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Chromatin Modifiers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II HDACs (4, 5)</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(Inhibited by CaMKs)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Histones, MEF2</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export upon phosphorylation, leading to histone acetylation and de-repression of MEF2.</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rPr>
          <w:b w:val="1"/>
          <w:i w:val="0"/>
          <w:sz w:val="36"/>
          <w:szCs w:val="36"/>
        </w:rPr>
      </w:pPr>
      <w:r w:rsidDel="00000000" w:rsidR="00000000" w:rsidRPr="00000000">
        <w:rPr>
          <w:b w:val="1"/>
          <w:i w:val="0"/>
          <w:sz w:val="36"/>
          <w:szCs w:val="36"/>
          <w:rtl w:val="0"/>
        </w:rPr>
        <w:t xml:space="preserve">5. Physiological Roles and Integration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molecular machinery of nuclear Ca^{2+} signaling is not an isolated system but is deeply integrated into the core physiological programs of the cell. By translating a vast array of external and internal stimuli into a common language of nuclear Ca^{2+} transients, this signaling network serves as a universal nexus for orchestrating long-term cellular adaptation. From controlling the timing of cell division to sculpting the connections between neurons, nuclear Ca^{2+} is a fundamental regulator of cell life, fate, and function.</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5.1 From Synapse to Nucleus: Orchestrating Activity-Dependent Gene Expression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canonical role of nuclear Ca^{2+}, and the one that inspired the original 'nuclear calcium hypothesis', is in coupling neuronal activity to gene expression. Synaptic activity, particularly through the activation of N-methyl-D-aspartate (NMDA) receptors and L-type voltage-gated Ca^{2+} channels, generates Ca²⁺ signals that propagate from the synapse to the cell body and into the nucleus. The nucleus acts as a sophisticated signal integrator, converting the frequency and pattern of neuronal firing into specific amplitudes and temporal dynamics of nuclear Ca^{2+} transients. This Ca²⁺ "code" is then translated into specific gene expression programs through the activation of the effector pathways detailed in Section 4, most notably the CaMK-CREB axis, which drives the transcription of genes essential for synaptic plasticity and neuronal survival.</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5.2 A Master Regulator of the Cell Cycle: Checkpoint Control by Nuclear Calcium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Cellular proliferation is a tightly regulated process governed by a series of checkpoints that ensure the orderly progression through the phases of the cell cycle. Intracellular Ca^{2+} levels are known to fluctuate in a highly regulated manner throughout the cell cycle, with critical requirements for Ca^{2+} transients at the G1/S and G2/M transitions. Seminal studies using Ca²⁺ buffers targeted to specific subcellular compartments have revealed that it is specifically the nucleoplasmic Ca^{2+} pool, rather than the global cytosolic pool, that is essential for this control. Buffering nuclear Ca^{2+} causes cells to arrest in early prophase, demonstrating a direct and indispensable role for nuclear Ca^{2+} in mitotic entry. This critical function is mechanistically linked to the nuclear translocation of RTKs, which, in response to mitogenic growth factors, generate the necessary nuclear InsP₃ and subsequent Ca^{2+} signals required to satisfy these cell cycle checkpoints and permit cell division.</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5.3 Guiding Cell Fate: Nuclear Calcium in Cellular Differentiation and Embryonic Development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Ca^{2+} signaling is a pivotal regulator of cell fate decisions during development and in adult stem cell populations. In neural stem cells (NSCs), for example, rhythmic bursts of Ca^{2+} are crucial for balancing the decision between self-renewal and differentiation into neurons or glia. The spatiotemporal pattern of these Ca^{2+} signals guides specific cellular responses at each stage of neurogenesis, including neural induction, proliferation, and migration.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role extends across diverse developmental contexts. In plants, the establishment of symbiosis with mycorrhizal fungi or rhizobia depends on the generation of characteristic nuclear Ca^{2+} oscillations, or "spiking," in root cells. These oscillations are decoded by a nuclear-localized CaMK, which then initiates the downstream developmental program required for the symbiotic relationship. In animal development, mechanical forces generated by cell spreading on the extracellular matrix can be transduced into nuclear Ca^{2+} signals that activate transcription factors like MEF2, thereby influencing cell differentiation pathways. These examples highlight nuclear Ca^{2+} as a conserved and fundamental signal for translating extracellular cues into durable changes in cell identity.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5.4 The Basis of Plasticity: Nuclear Calcium in Learning, Memory, and Neuronal Adaptation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extensively studied physiological role of nuclear Ca^{2+} is in the brain, where it forms the molecular basis for long-term synaptic plasticity, the cellular correlate of learning and memory. The induction of long-lasting forms of plasticity, such as the late phase of long-term potentiation (L-LTP), is dependent on new gene transcription and protein synthesis. Nuclear Ca^{2+} signaling provides the critical link between the synaptic activity that initiates plasticity and the genomic response required to stabilize it. The activation of the nuclear Ca²⁺-CaMK-CREB pathway is the quintessential mechanism for this process, driving the expression of plasticity-related products that consolidate memory traces.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this functional plasticity, nuclear Ca^{2+} also governs the structural plasticity of neurons. The physical architecture of a neuron—the complexity of its dendritic arbor and the number and morphology of its dendritic spines—is not static but is dynamically regulated by activity. Nuclear Ca^{2+} signaling controls this remodeling by regulating the expression of key structural genes. For instance, it has been shown that the nuclear Ca²⁺ buffering capacity directly modulates the expression of </w:t>
      </w:r>
      <w:r w:rsidDel="00000000" w:rsidR="00000000" w:rsidRPr="00000000">
        <w:rPr>
          <w:i w:val="1"/>
          <w:rtl w:val="0"/>
        </w:rPr>
        <w:t xml:space="preserve">VEGFD</w:t>
      </w:r>
      <w:r w:rsidDel="00000000" w:rsidR="00000000" w:rsidRPr="00000000">
        <w:rPr>
          <w:rtl w:val="0"/>
        </w:rPr>
        <w:t xml:space="preserve">, which controls dendritic geometry, and the complement factor </w:t>
      </w:r>
      <w:r w:rsidDel="00000000" w:rsidR="00000000" w:rsidRPr="00000000">
        <w:rPr>
          <w:i w:val="1"/>
          <w:rtl w:val="0"/>
        </w:rPr>
        <w:t xml:space="preserve">C1q</w:t>
      </w:r>
      <w:r w:rsidDel="00000000" w:rsidR="00000000" w:rsidRPr="00000000">
        <w:rPr>
          <w:rtl w:val="0"/>
        </w:rPr>
        <w:t xml:space="preserve">, a synapse pruning factor that regulates spine density. This provides a direct, mechanistic link from a nuclear signal to the long-term structural alterations that underpin stable memories and adaptive neuronal circuits. Across these diverse physiological contexts, a unifying principle emerges: nuclear Ca^{2+} acts as a universal translator, converting a wide variety of transient, context-specific stimuli into the common language of gene expression, which is the necessary foundation for all forms of long-term cellular change.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6. Pathological Implications of Nuclear Calcium Dysregulation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same signaling networks that precisely regulate cellular function in health can become potent drivers of disease when dysregulated. Because nuclear Ca^{2+} signaling sits at the nexus of so many fundamental processes—proliferation, gene expression, survival, and death—its corruption is a common theme in a wide range of human pathologies. This section explores how the disruption of nuclear Ca^{2+} homeostasis contributes to the pathogenesis of cancer, neurodegenerative disorders, and metabolic and cardiovascular diseases.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6.1 When Signals Go Awry: A Common Mechanism in Disease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unifying hypothesis in the study of many chronic diseases is that the disruption of cellular Ca^{2+} homeostasis is a central pathogenic event. Unlike acute insults, which may cause massive Ca²⁺ overload and rapid cell death, many chronic diseases are characterized by subtle but sustained alterations in Ca²⁺ signaling. These persistent changes can subvert physiological signaling pathways, turning them into drivers of pathological outcomes. This is particularly true for nuclear Ca^{2+}, where even minor deficits can lead to a profound loss of cellular resilience and protective responses, contributing directly to disease progression.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6.2 The Calcium-Cancer Axis: Fueling Proliferation, Metastasis, and Chemoresistance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Cancer is fundamentally a disease of uncontrolled proliferation and survival, processes that are tightly regulated by nuclear Ca^{2+}. Consequently, the hijacking and remodeling of the nuclear Ca^{2+} signaling toolkit is a common strategy employed by cancer cells.</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Proliferation:</w:t>
      </w:r>
      <w:r w:rsidDel="00000000" w:rsidR="00000000" w:rsidRPr="00000000">
        <w:rPr>
          <w:rtl w:val="0"/>
        </w:rPr>
        <w:t xml:space="preserve"> The role of nuclear Ca^{2+} in driving cell cycle progression is frequently exploited by cancer cells. Pro-proliferative pathways, such as the Ca²⁺/calcineurin/NFAT axis, are often constitutively active or highly expressed in certain cancers, providing a persistent signal for cell division.</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Metastasis and EMT:</w:t>
      </w:r>
      <w:r w:rsidDel="00000000" w:rsidR="00000000" w:rsidRPr="00000000">
        <w:rPr>
          <w:rtl w:val="0"/>
        </w:rPr>
        <w:t xml:space="preserve"> The metastatic cascade, which is responsible for the vast majority of cancer-related mortality, relies on cancer cells gaining migratory and invasive properties. This is often achieved through the epithelial-mesenchymal transition (EMT), a developmental program that is heavily regulated by Ca²⁺ signaling. Remodeled Ca²⁺ signals, often involving the upregulation of specific Ca²⁺ channels like Orai1 and TRP channels, are essential for the changes in cell adhesion and cytoskeletal dynamics that underpin cell motility and invasion.</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Metabolic Reprogramming and Chemoresistance:</w:t>
      </w:r>
      <w:r w:rsidDel="00000000" w:rsidR="00000000" w:rsidRPr="00000000">
        <w:rPr>
          <w:rtl w:val="0"/>
        </w:rPr>
        <w:t xml:space="preserve"> Cancer cells undergo profound metabolic reprogramming to support their rapid growth. This process is intimately linked to Ca²⁺ signaling, particularly at mitochondria-ER contact sites, which serve as crucial hubs for regulating both cellular metabolism and apoptosis. The dysregulation of Ca²⁺ homeostasis is also a major contributor to the development of chemoresistance. Many chemotherapeutic agents function by inducing apoptosis, a process that can be inhibited by altered Ca²⁺ signals that suppress pro-death pathways, allowing cancer cells to survive treatment.</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6.3 Neurodegeneration: A Vicious Cycle of Mitochondrial Dysfunction and Nuclear Calcium Defects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neurodegenerative diseases such as Alzheimer's disease (AD) and Parkinson's disease (PD), a common pathogenic theme is emerging: a self-amplifying, vicious cycle involving ER stress, mitochondrial dysfunction, and the failure of nuclear Ca²⁺ signaling.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destructive loop often begins with the dysregulation of ER Ca²⁺ handling. In AD models, the presence of pathogenic amyloid-β oligomers or mutations in presenilin genes (which form part of the γ-secretase complex but also modulate Ca²⁺ channel function) leads to exaggerated Ca²⁺ release from the ER through sensitized RyR and IP₃R channels. This sustained Ca²⁺ leak into the cytosol overwhelms the buffering capacity of neighboring mitochondria, leading to mitochondrial Ca²⁺ overload. This, in turn, triggers a cascade of mitochondrial dysfunction, including impaired bioenergetics, increased production of damaging reactive oxygen species (ROS), and the initiation of apoptotic pathways.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systemic Ca²⁺ dysregulation and energy crisis have devastating consequences for the nucleus. The efficient propagation of signals from the synapse to the nucleus is an energy-dependent process that is compromised under these conditions. As a result, the generation of robust nuclear Ca²⁺ transients is impaired, leading to a state of nuclear Ca²⁺ deficit. This deficit cripples the activity of the CaMK-CREB pathway, a critical signaling axis that controls the expression of a neuroprotective gene program. Without this protective response, the neuron is unable to cope with the initial stress, allowing the pathology to worsen and further exacerbate ER Ca²⁺ release, thus perpetuating the vicious cycle that ultimately leads to synaptic loss and cell death.</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6.4 Metabolic Disorders: The Link Between Nuclear Calcium, Insulin Resistance, and Cardiovascular Disease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Dysregulation of nuclear Ca²⁺ signaling is also a key feature of cardiovascular and metabolic diseases. In the heart, the development of pathological cardiac hypertrophy and the transition to heart failure are driven by the sustained, inappropriate activation of nuclear Ca²⁺-dependent transcription factors. Chronic stressors, such as hypertension, lead to altered nuclear Ca²⁺ transients that activate the calcineurin-NFAT and CaMKII-HDAC pathways. This results in the re-expression of a "fetal" gene program that, while initially adaptive, ultimately leads to maladaptive remodeling, fibrosis, and contractile dysfunction.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links between nuclear Ca²⁺ and systemic metabolic disorders like insulin resistance and type 2 diabetes are an area of active investigation. Insulin signaling is known to intersect with Ca²⁺ pathways; for example, insulin receptors can translocate to the nucleus to potentially initiate local signals. Furthermore, transcription factors that are regulated by nuclear Ca²⁺ are also implicated in metabolic control. For instance, TCF7L2, a transcription factor with one of the strongest genetic associations to type 2 diabetes, is an HMG-box protein whose nuclear import may be regulated by a Ca²⁺/CaM-dependent mechanism. Moreover, the chronic low-grade inflammation that is a hallmark of metabolic syndrome is heavily regulated by Ca²⁺-dependent pathways (e.g., NF-κB and NFAT activation in immune cells), suggesting that dysregulated nuclear Ca²⁺ signaling could be a key contributor to the inflammatory component of insulin resistance.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Dysregulation of Nuclear Ca²⁺ Signaling in Major Disease Categories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Disease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Nuclear Ca²⁺ Dysregulation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Implicated Proteins/Pathways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Pathological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Cardiovascular Disease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Sustained activation of pro-hypertrophic transcription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Calcineurin/NFAT, CaMKII/HDAC</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Pathological gene expression, cardiac hypertrophy, heart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Neurodegeneration (e.g., AD)</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Ca²⁺ depletion, impaired CREB signaling</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RyR, IP₃R, Mitochondria, CREB</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neuroprotective gene program, synaptic dysfunction, neuronal death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Cancer</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Remodeling to favor proliferation and motility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RTKs, IP₃R, Orai1/STIM1, CaM</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Uncontrolled cell cycle progression, epithelial-mesenchymal transition (EMT), metastasis, chemoresistance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Inflammatory Diseases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Aberrant activation of immune transcription factors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Calcineurin/NFAT, NF-κB</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Chronic inflammation, autoimmune responses</w:t>
            </w:r>
          </w:p>
        </w:tc>
      </w:tr>
    </w:tbl>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rPr>
          <w:b w:val="1"/>
          <w:i w:val="0"/>
          <w:sz w:val="36"/>
          <w:szCs w:val="36"/>
        </w:rPr>
      </w:pPr>
      <w:r w:rsidDel="00000000" w:rsidR="00000000" w:rsidRPr="00000000">
        <w:rPr>
          <w:b w:val="1"/>
          <w:i w:val="0"/>
          <w:sz w:val="36"/>
          <w:szCs w:val="36"/>
          <w:rtl w:val="0"/>
        </w:rPr>
        <w:t xml:space="preserve">7. Technical Approaches and Methodological Advances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current, nuanced understanding of nuclear Ca^{2+} signaling has been made possible by a continuous evolution of sophisticated experimental and computational techniques. The ability to visualize, manipulate, and model Ca²⁺ dynamics with increasing precision has been the primary engine of discovery in the field. This section reviews the key methodological frontiers that have enabled researchers to probe the nuclear Ca²⁺ landscape.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7.1 Visualizing the Invisible: Advanced Calcium Imaging in Living Cell Nuclei</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cornerstone of nuclear Ca^{2+} research is fluorescence microscopy, which allows for the real-time visualization of Ca²⁺ dynamics in living cells and tissues. High-resolution imaging techniques, including confocal, two-photon, and more recently, light-sheet microscopy, are indispensable for resolving the subcellular spatiotemporal patterns of Ca²⁺ signals, from global nuclear transients to highly localized microdomains.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vast and complex datasets generated by modern high-speed imaging necessitate the use of automated analysis pipelines to ensure objective and high-throughput quantification. Software tools like CalTrack, developed for cardiomyocytes, and other custom algorithms can automatically perform crucial analysis steps such as identifying individual cells, segmenting the nuclear compartment, subtracting background fluorescence, correcting for photobleaching artifacts, and extracting a suite of quantitative parameters (e.g., amplitude, rise time, decay kinetics) from the Ca²⁺ transients. These tools have been critical for enabling the large-scale screens and detailed kinetic analyses that underpin much of our current knowledge.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7.2 Engineering Precision: The Evolution of Genetically Encoded Calcium Indicators (GECIs)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chemical dyes were important in early studies, GECIs have become the gold standard for subcellular Ca²⁺ imaging. Their key advantage is their protein-based nature, which allows them to be targeted with high specificity to virtually any subcellular compartment—including the nucleoplasm, the mitochondrial matrix, or the ER/NE lumen—by fusing them with organelle-specific targeting sequences. This ability to selectively measure Ca²⁺ within a specific organelle, without contamination from others, is paramount for dissecting the complex interplay of Ca²⁺ signals throughout the cell.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has witnessed a rapid and continuous evolution of GECIs. The green fluorescent GCaMP series has progressed through multiple generations, with the latest variants like jGCaMP7 offering substantially improved signal-to-noise ratio, faster kinetics, and higher brightness, enabling the detection of even single action potential-evoked transients in neurons. Concurrently, the development of high-performance red-shifted GECIs, such as jRGECO1a and jRCaMP1, has been transformative, as they allow for deeper tissue imaging (due to less light scattering at longer wavelengths) and facilitate simultaneous imaging with green fluorescent probes or optogenetic actuators. This engineering effort continues at a rapid pace, with recent studies employing machine learning algorithms to guide mutagenesis and screen vast sequence spaces </w:t>
      </w:r>
      <w:r w:rsidDel="00000000" w:rsidR="00000000" w:rsidRPr="00000000">
        <w:rPr>
          <w:i w:val="1"/>
          <w:rtl w:val="0"/>
        </w:rPr>
        <w:t xml:space="preserve">in silico</w:t>
      </w:r>
      <w:r w:rsidDel="00000000" w:rsidR="00000000" w:rsidRPr="00000000">
        <w:rPr>
          <w:rtl w:val="0"/>
        </w:rPr>
        <w:t xml:space="preserve"> to rationally design novel sensors with bespoke properties, such as even faster kinetics or different Ca²⁺ affinities.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Perhaps the most exciting recent breakthrough in GECI technology is the development of </w:t>
      </w:r>
      <w:r w:rsidDel="00000000" w:rsidR="00000000" w:rsidRPr="00000000">
        <w:rPr>
          <w:b w:val="1"/>
          <w:rtl w:val="0"/>
        </w:rPr>
        <w:t xml:space="preserve">split-GECIs</w:t>
      </w:r>
      <w:r w:rsidDel="00000000" w:rsidR="00000000" w:rsidRPr="00000000">
        <w:rPr>
          <w:rtl w:val="0"/>
        </w:rPr>
        <w:t xml:space="preserve">. These innovative probes are engineered by splitting a GECI into two non-fluorescent fragments. Fluorescence is reconstituted only when the two fragments are brought into close proximity and reassemble. By fusing each fragment to proteins that reside on the outer membranes of different organelles (e.g., ER and mitochondria), researchers can create a sensor that is only active at the physical contact sites between these two organelles. This technology provides an unprecedented tool for visualizing Ca²⁺ dynamics specifically at these crucial inter-organellar signaling hubs.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7.3 Pharmacological Dissection: A Toolkit for Manipulating Nuclear Calcium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Pharmacology remains an essential tool for dissecting the contributions of specific pathways to a given nuclear Ca²⁺ signal. A well-characterized toolkit of small-molecule inhibitors and activators allows researchers to selectively perturb individual components of the Ca²⁺ handling machinery. Key agents widely used in the field include:</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IP₃R modulators:</w:t>
      </w:r>
      <w:r w:rsidDel="00000000" w:rsidR="00000000" w:rsidRPr="00000000">
        <w:rPr>
          <w:rtl w:val="0"/>
        </w:rPr>
        <w:t xml:space="preserve"> The membrane-permeant inhibitor 2-aminoethoxydiphenyl borate (2-APB), the more specific inhibitor Xestospongin C, and the potent agonist Adenophostin A.</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RyR modulators:</w:t>
      </w:r>
      <w:r w:rsidDel="00000000" w:rsidR="00000000" w:rsidRPr="00000000">
        <w:rPr>
          <w:rtl w:val="0"/>
        </w:rPr>
        <w:t xml:space="preserve"> Ryanodine, which has biphasic effects (activating at low nM concentrations, inhibiting at µM concentrations), the clinical inhibitor dantrolene, and the general activator caffeine.</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SERCA pump inhibitors:</w:t>
      </w:r>
      <w:r w:rsidDel="00000000" w:rsidR="00000000" w:rsidRPr="00000000">
        <w:rPr>
          <w:rtl w:val="0"/>
        </w:rPr>
        <w:t xml:space="preserve"> The highly specific and potent inhibitor thapsigargin and the reversible inhibitor cyclopiazonic acid (CPA).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systematically applying these tools, researchers can pharmacologically deconstruct a complex Ca²⁺ signal. For example, if a stimulus-evoked nuclear Ca²⁺ transient is blocked by 2-APB but unaffected by ryanodine, it strongly implicates IP₃Rs as the primary release channel.</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7.4 </w:t>
      </w:r>
      <w:r w:rsidDel="00000000" w:rsidR="00000000" w:rsidRPr="00000000">
        <w:rPr>
          <w:b w:val="1"/>
          <w:i w:val="1"/>
          <w:sz w:val="28"/>
          <w:szCs w:val="28"/>
          <w:rtl w:val="0"/>
        </w:rPr>
        <w:t xml:space="preserve">In Silico</w:t>
      </w:r>
      <w:r w:rsidDel="00000000" w:rsidR="00000000" w:rsidRPr="00000000">
        <w:rPr>
          <w:b w:val="1"/>
          <w:i w:val="0"/>
          <w:sz w:val="28"/>
          <w:szCs w:val="28"/>
          <w:rtl w:val="0"/>
        </w:rPr>
        <w:t xml:space="preserve"> Insights: The Power of Computational Modeling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dynamics of Ca²⁺ signaling are governed by the complex interplay of diffusion, buffering, and transport, often resulting in non-linear and non-intuitive behaviors that are difficult to predict from first principles. Computational modeling has therefore become an indispensable tool for gaining a deeper, quantitative understanding of these processes.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models based on reaction-diffusion equations have been particularly powerful. By incorporating realistic 3D reconstructions of cellular and nuclear morphology obtained from microscopy images, these models have been instrumental in revealing fundamental structure-function relationships. For instance, computational modeling was key to demonstrating how nuclear infoldings alter effective diffusion distances to modulate Ca²⁺ transients, allowing the nucleus to switch between functioning as a signal integrator and a frequency detector. Furthermore, simulations can predict the behavior of Ca²⁺ microdomains at the single-channel level and explore how Ca²⁺ waves propagate from the cytoplasm into the nucleus, providing mechanistic insights that are often beyond the reach of current experimental techniques. The most powerful advances in the field now arise from the iterative synergy between these approaches: GECIs and advanced imaging provide quantitative data to constrain and validate computational models, which in turn generate new, testable hypotheses for further experimental investigation.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4. Methodological Approaches for Studying Nuclear Ca²⁺</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Technique/Tool</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Question Answered</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Advantages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Live-Cell Imaging</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GECIs (e.g., GCaMP-NLS) with Confocal/Two-Photon Microscopy</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spatiotemporal dynamics of nuclear Ca²⁺?</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specificity for nuclear compartment; enables longitudinal in vivo imaging.</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have slower kinetics than dyes; potential for overexpression 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Chemical Dyes (e.g., Fluo-4 AM)</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global Ca²⁺ dynamics in the cell?</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signal-to-noise; very fast kinetics.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 of specific nuclear targeting; potential for compartmentalization 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Genetic Perturbation</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CRISPR/Cas9 Knockout/Knock-in</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function of a specific toolkit protein (e.g., IP₃R1)?</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specificity for the target gene; allows for study of complete loss-of-function.</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for compensatory changes; can be lethal if gene is essential.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shRNA/siRNA Knockdown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acute role of a specific toolkit protein?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for transient and inducible protein depletion.</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Incomplete knockdown is common; potential for off-target effects.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Pharmacological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Channel Blockers (e.g., 2-APB, Ryanodine) / Pump Inhibitors (e.g., Thapsigargin)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 specific pathway (e.g., IP₃R-mediated release) involved?</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to apply; provides acute temporal control.</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for off-target effects; may not be specific to nuclear pools.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Computational Modeling</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Reaction-Diffusion Simulations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physical parameters (e.g., morphology, buffer concentration) shape the signal?</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for systematic parameter exploration; can predict behavior in experimentally inaccessible regimes.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dependent on the accuracy of input parameters and assumptions; requires experimental validation.</w:t>
            </w:r>
          </w:p>
        </w:tc>
      </w:tr>
    </w:tbl>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b w:val="1"/>
          <w:i w:val="0"/>
          <w:sz w:val="36"/>
          <w:szCs w:val="36"/>
        </w:rPr>
      </w:pPr>
      <w:r w:rsidDel="00000000" w:rsidR="00000000" w:rsidRPr="00000000">
        <w:rPr>
          <w:b w:val="1"/>
          <w:i w:val="0"/>
          <w:sz w:val="36"/>
          <w:szCs w:val="36"/>
          <w:rtl w:val="0"/>
        </w:rPr>
        <w:t xml:space="preserve">8. Future Perspectives and Outstanding Questions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enormous progress, the field of nuclear Ca^{2+} signaling is still replete with fascinating and unanswered questions. As technology continues to advance, we are poised to explore the complexities of this signaling hub with unprecedented resolution. The coming years will likely focus on moving from identifying the core components of the network to understanding how these components are integrated, how they function in highly localized microdomains, and how they can be selectively targeted for therapeutic benefit.</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8.1 Emerging Roles of Nuclear Calcium Microdomains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it is now clear that the nucleus is not a single, well-mixed compartment, our understanding of the function of distinct subnuclear Ca²⁺ microdomains is still in its infancy. Key outstanding questions revolve around the functional specialization of these domains. For instance, is Ca²⁺ release from the nucleoplasmic reticulum (NR) decoded differently from Ca²⁺ release at the inner nuclear membrane? Do Ca²⁺ transients occurring at the inner face of the nuclear pore complex (NPC) have privileged access to specific import/export factors or chromatin-tethering proteins?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Future research will need to employ the next generation of ultra-high-resolution imaging and precisely targeted Ca²⁺ sensors, such as the aforementioned split-GECIs, to map these microdomains and identify their local binding partners and downstream effectors. Deciphering the "local rules" of Ca²⁺ signaling within the nucleus—how microdomains with distinct properties selectively activate specific subsets of transcription factors or chromatin modifiers—will be a major step toward understanding the remarkable specificity of nuclear Ca²⁺-dependent responses.</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8.2 Integration with Other Signaling Pathways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Nuclear Ca²⁺ signaling does not operate in a vacuum. It is deeply intertwined with other major intracellular signaling networks, and understanding this crosstalk is a critical future direction. For example, how do nuclear Ca²⁺ signals integrate with signals from the cAMP/PKA pathway, which also converges on key targets like CREB? How does the cellular redox state, which is heavily influenced by mitochondrial function, modulate the activity of nuclear Ca²⁺ channels and effectors? Recent work has begun to highlight the importance of mechanotransduction, where physical forces on the cell and nucleus are converted into nuclear Ca²⁺ signals. Elucidating the molecular machinery that senses these forces and couples them to nuclear Ca²⁺ release will be essential. A systems-level understanding will require the development of multi-modal reporters and experimental paradigms that can simultaneously monitor Ca²⁺, other second messengers (like cAMP), kinase activities, and metabolic state (like NAD⁺/NADH ratios) within the nuclear compartment.</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8.3 Therapeutic Targeting Strategies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nuclear Ca²⁺ dysregulation in a host of major diseases, including cancer, neurodegeneration, and cardiovascular disease, makes it an exceptionally attractive target for therapeutic intervention. However, the ubiquity of Ca²⁺ signaling also presents a major challenge: how to selectively target the pathological signaling pathway without disrupting essential physiological functions. The broad, off-target effects of many existing Ca²⁺ channel blockers have limited their clinical utility.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therapeutic development in this area will likely depend on achieving a high degree of specificity. This could involve several strategies:</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Isoform-Specific Drugs:</w:t>
      </w:r>
      <w:r w:rsidDel="00000000" w:rsidR="00000000" w:rsidRPr="00000000">
        <w:rPr>
          <w:rtl w:val="0"/>
        </w:rPr>
        <w:t xml:space="preserve"> Developing small molecules that can distinguish between closely related isoforms of channels or pumps (e.g., selectively inhibiting the IP₃R2 isoform implicated in cardiac hypertrophy without affecting the IP₃R1 isoform critical for neuronal function).</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Compartment-Specific Targeting:</w:t>
      </w:r>
      <w:r w:rsidDel="00000000" w:rsidR="00000000" w:rsidRPr="00000000">
        <w:rPr>
          <w:rtl w:val="0"/>
        </w:rPr>
        <w:t xml:space="preserve"> Engineering drugs that are selectively delivered to or activated within a specific subcellular compartment. For example, a drug that only inhibits nuclear calcineurin could potentially block pathological gene expression in the heart without causing the systemic immunosuppression associated with global calcineurin inhibitors like cyclosporin A.</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Targeting Regulatory Proteins:</w:t>
      </w:r>
      <w:r w:rsidDel="00000000" w:rsidR="00000000" w:rsidRPr="00000000">
        <w:rPr>
          <w:rtl w:val="0"/>
        </w:rPr>
        <w:t xml:space="preserve"> Instead of targeting the channels or pumps directly, another approach is to target the unique regulatory proteins that associate with them in a specific disease context. This could provide a more refined level of control and reduce off-target effects.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translating our detailed molecular understanding of nuclear Ca²⁺ networks into effective therapies will require a concerted effort combining structural biology, medicinal chemistry, and sophisticated disease modeling. As our ability to probe and manipulate these fundamental signaling pathways continues to grow, so too will our potential to correct their dysfunction and treat the devastating diseases they underlie. The future of nuclear Ca²⁺ research promises not only to reveal deeper secrets of cell biology but also to pave the way for a new generation of precision medicines.</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The role of nuclear Ca2+ in maintaining neuronal homeostasis and brain health - PMC, https://pmc.ncbi.nlm.nih.gov/articles/PMC8084578/ 2. Cellular calcium homeostasis and regulation of its dynamic perturbation - PubMed Central, https://pmc.ncbi.nlm.nih.gov/articles/PMC11894410/ 3. Calcium signaling: A tale for all seasons - PNAS, https://www.pnas.org/doi/10.1073/pnas.032427999 4. Decoding how receptor tyrosine kinases (RTKs) mediate nuclear calcium signaling - PMC, https://pmc.ncbi.nlm.nih.gov/articles/PMC11156257/ 5. Fundamentals of Cellular Calcium Signaling: A Primer - PMC - PubMed Central, https://pmc.ncbi.nlm.nih.gov/articles/PMC6942118/ 6. “Tell Me Where Is Calcium Meeting Review Bred”: Clarifying ... - CORE, https://core.ac.uk/download/pdf/81196082.pdf 7. Nuclear calcium signaling: a cell within a cell - PMC, https://pmc.ncbi.nlm.nih.gov/articles/PMC2989390/ 8. Decoding Calcium Signaling Across the Nucleus - PMC - PubMed Central, https://pmc.ncbi.nlm.nih.gov/articles/PMC4217083/ 9. Decoding Calcium Signaling Across the Nucleus - American Journal of Physiology, https://journals.physiology.org/doi/abs/10.1152/physiol.00056.2013 10. IP3-dependent nuclear Ca2+ signalling in the mammalian heart - PMC, https://pmc.ncbi.nlm.nih.gov/articles/PMC2277156/ 11. (PDF) An update on nuclear calcium signaling - ResearchGate, https://www.researchgate.net/publication/26334710_An_update_on_nuclear_calcium_signaling 12. Nuclear calcium signaling: a cell within a cell - SciELO, https://www.scielo.br/j/bjmbr/a/4nS5MNjVPNwmYnQ8fGyvZVt/?lang=en 13. Cell spreading controls endoplasmic and nuclear calcium: A physical gene regulation pathway from the cell surface to the nucleus | PNAS, https://www.pnas.org/doi/10.1073/pnas.0531397100 14. Genetically Encoded Fluorescent Indicators for Organellar Calcium Imaging - PMC - PubMed Central, https://pmc.ncbi.nlm.nih.gov/articles/PMC5034299/ 15. Calcium and Neural Stem Cell Proliferation - PMC - PubMed Central, https://pmc.ncbi.nlm.nih.gov/articles/PMC11012558/ 16. Nuclear calcium signalling in the regulation of brain function - PubMed, https://pubmed.ncbi.nlm.nih.gov/23942469/ 17. The multifaceted role of calcium signaling dynamics in neural cell proliferation and gliomagenesis - AIMS Press, https://www.aimspress.com/article/doi/10.3934/biophy.2024017 18. Calcium release via IP3R/RyR channels contributes to the nuclear ..., https://pubmed.ncbi.nlm.nih.gov/40022811/ 19. Potential Roles of IP3 Receptors and Calcium in Programmed Cell ..., https://pmc.ncbi.nlm.nih.gov/articles/PMC11506173/ 20. Western blot analysis of the various RyR isoforms in nuclear envelopes... - ResearchGate, https://www.researchgate.net/figure/Western-blot-analysis-of-the-various-RyR-isoforms-in-nuclear-envelopes-and-SR-membrane_fig2_13915437 21. Activation of IP3R in atrial cardiomyocytes leads to generation of cytosolic cAMP | bioRxiv, https://www.biorxiv.org/content/10.1101/2024.03.28.583721v1.full-text 22. Nuclear Calcium in Cardiac (Patho)Physiology: Small Compartment, Big Impact - PMC, https://pmc.ncbi.nlm.nih.gov/articles/PMC10046765/ 23. Ryanodine Receptor-Mediated Calcium Release Has a Key Role in Hippocampal LTD Induction - Frontiers, https://www.frontiersin.org/journals/cellular-neuroscience/articles/10.3389/fncel.2018.00403/full 24. Advances in the understanding of nuclear pore complexes in human diseases - PMC, https://pmc.ncbi.nlm.nih.gov/articles/PMC11289042/ 25. The nuclear envelope and nuclear pore complexes in neurodegenerative diseases - Frontiers, https://www.frontiersin.org/journals/cell-and-developmental-biology/articles/10.3389/fcell.2025.1550859/full 26. Role of Nucleoporins and Transport Receptors in Cell Differentiation - PubMed Central, https://pmc.ncbi.nlm.nih.gov/articles/PMC7145948/ 27. Nuclear pore complex - Wikipedia, https://en.wikipedia.org/wiki/Nuclear_pore_complex 28. Nuclear Pore Complex Is Able to Transport Macromolecules with Diameters of ∼39 nm, https://www.molbiolcell.org/doi/10.1091/mbc.01-06-0308 29. Ion Permeability of the Nuclear Envelope - American Journal of Physiology, https://journals.physiology.org/doi/10.1152/physiologyonline.1998.13.1.44 30. Nuclear pore complex ion channels (review) - PubMed, https://pubmed.ncbi.nlm.nih.gov/7538009/ 31. Current concepts in nuclear pore electrophysiology - Canadian Science Publishing, https://cdnsciencepub.com/doi/abs/10.1139/y05-096 32. Calcium regulation of nucleocytoplasmic transport - PMC, https://pmc.ncbi.nlm.nih.gov/articles/PMC3387809/ 33. (PDF) Calcium regulation of nucleocytoplasmic transport - ResearchGate, https://www.researchgate.net/publication/51084877_Calcium_regulation_of_nucleocytoplasmic_transport 34. Nuclear calcium and the regulation of the nuclear pore complex - PubMed, https://pubmed.ncbi.nlm.nih.gov/9297969/ 35. Store-Operated Calcium Channels | Physiological Reviews, https://journals.physiology.org/doi/abs/10.1152/physrev.00020.2014 36. Rap1A Modulates Store-Operated Calcium Entry in the Lung Endothelium: A Novel Mechanism Controlling NFAT-Mediated Vascular Inflammation and Permeability - American Heart Association Journals, https://www.ahajournals.org/doi/10.1161/ATVBAHA.124.321458 37. Store-Operated Calcium Entry Increases Nuclear Calcium in Adult ..., https://pubmed.ncbi.nlm.nih.gov/38067118/ 38. Store-Operated Calcium Entry Increases Nuclear Calcium in Adult Rat Atrial and Ventricular Cardiomyocytes - MDPI, https://www.mdpi.com/2073-4409/12/23/2690/review_report 39. Most axonal mitochondria in cortical pyramidal neurons lack mitochondrial DNA and consume ATP | bioRxiv, https://www.biorxiv.org/content/10.1101/2024.02.12.579972v1.full-text 40. Mitochondrial calcium cycling in neuronal function and neurodegeneration - Frontiers, https://www.frontiersin.org/journals/cell-and-developmental-biology/articles/10.3389/fcell.2023.1094356/full 41. Mitochondrial calcium signalling and neurodegenerative diseases - Portland Press, https://portlandpress.com/neuronalsignal/article/2/4/NS20180061/76869/Mitochondrial-calcium-signalling-and 42. Molecular mechanism of mitochondrial calcium uptake - PMC - PubMed Central, https://pmc.ncbi.nlm.nih.gov/articles/PMC11113575/ 43. Restoring calcium crosstalk between ER and mitochondria promotes ..., https://pmc.ncbi.nlm.nih.gov/articles/PMC12116733/ 44. Enhancement of mitochondrial calcium uptake is cardioprotective against maladaptive hypertrophy by retrograde signaling uptuning Akt | PNAS, https://www.pnas.org/doi/10.1073/pnas.2402639122 45. Mitochondrial calcium uptake orchestrates vertebrate pigmentation via transcriptional regulation of keratin filaments | PLOS Biology, https://journals.plos.org/plosbiology/article?id=10.1371/journal.pbio.3002895 46. Nuclear Calcium Buffering Capacity Shapes Neuronal Architecture ..., https://pmc.ncbi.nlm.nih.gov/articles/PMC4645628/ 47. Calmodulin: The switch button of calcium signaling - PMC - PubMed Central, https://pmc.ncbi.nlm.nih.gov/articles/PMC8830543/ 48. Calmodulin: a highly conserved and ubiquitous Ca2+ sensor - PMC, https://pmc.ncbi.nlm.nih.gov/articles/PMC11413395/ 49. Calmodulin: The switch button of calcium signaling - PMC, https://www.ncbi.nlm.nih.gov/pmc/articles/PMC8830543/ 50. Calmodulin as a major calcium buffer shaping vesicular ... - Frontiers, https://www.frontiersin.org/journals/cellular-neuroscience/articles/10.3389/fncel.2015.00239/full 51. Calreticulin nuclear translocalization alleviates CaM/CaMKII/CREB signaling pathway to enhance chemosensitivity in HDAC inhibitor-resistant hepatocellular carcinoma cells - Aging-US, https://www.aging-us.com/full/204131 52. Roles of Calreticulin in Protein Folding, Immunity, Calcium Signaling and Cell Transformation - PMC, https://pmc.ncbi.nlm.nih.gov/articles/PMC8969281/ 53. Roles of Calreticulin in Protein Folding, Immunity, Calcium Signaling ..., https://www.ncbi.nlm.nih.gov/pmc/articles/PMC8969281/ 54. S100a8/9 (S100 Calcium Binding Protein a8/9) Promotes Cardiac Hypertrophy Via Upregulation of FGF23 (Fibroblast Growth Factor 23) in Mice - American Heart Association Journals, https://www.ahajournals.org/doi/10.1161/JAHA.122.028006 55. Еstimation of S100 calcium binding protеin A8/calgranulin A (S100A8) lеvеl in Systеmic Lupus Еrythеmatosus patiеnts (nеphritis patiеnts), https://www.bio-conferences.org/articles/bioconf/pdf/2024/27/bioconf_idsisa2024_04010.pdf 56. Neuronal calcium-binding proteins 1/2 localize to dorsal root ganglia and excitatory spinal neurons and are regulated by nerve injury | PNAS, https://www.pnas.org/doi/10.1073/pnas.1402318111 57. The SarcoEndoplasmic Reticulum Calcium ATPase (SERCA) pump: a potential target for intervention in aging and skeletal muscle pathologies, https://pmc.ncbi.nlm.nih.gov/articles/PMC8588740/ 58. Sodium-calcium exchanger complexed with GM1 ganglioside in ..., https://www.pnas.org/doi/10.1073/pnas.0903408106 59. The SarcoEndoplasmic Reticulum Calcium ATPase (SERCA) pump ..., https://www.ncbi.nlm.nih.gov/pmc/articles/PMC8588740/ 60. Alpha‐synuclein aggregates activate calcium pump SERCA leading to calcium dysregulation - PMC, https://pmc.ncbi.nlm.nih.gov/articles/PMC5934765/ 61. SERCA pump as a novel therapeutic target for treating neurodegenerative disorders, https://pubmed.ncbi.nlm.nih.gov/39340928 62. SERCA pump as a novel therapeutic target for treating ... - PubMed, https://pubmed.ncbi.nlm.nih.gov/39340928/ 63. Calcium Release From Ryanodine Receptors in the Nucleoplasmic Reticulum - PubMed, https://pubmed.ncbi.nlm.nih.gov/16289270/ 64. Structural dynamics of the cell nucleus: Basis for morphology ..., https://pmc.ncbi.nlm.nih.gov/articles/PMC3127091/ 65. T cell Ca2+ microdomains through the lens of computational modeling - Frontiers, https://www.frontiersin.org/journals/immunology/articles/10.3389/fimmu.2023.1235737/full 66. Calcium microdomains: organization and function - PubMed, https://pubmed.ncbi.nlm.nih.gov/17030366/ 67. Ca2+ microdomain-based excitation-transcription coupling in cardiac myocytes and vascular smooth muscle cells - PMC - PubMed Central, https://pmc.ncbi.nlm.nih.gov/articles/PMC12183879/ 68. Calcium microdomains and gene expression in neurons and ..., https://repositorio.uchile.cl/bitstream/handle/2250/127652/Carrasco_MAngelica.pdf?sequence=1 69. TNF activates calcium–nuclear factor of activated T cells (NFAT)c1 signaling pathways in human macrophages | PNAS, https://www.pnas.org/doi/10.1073/pnas.1010030108 70. Ca2+–Calcineurin Axis–Controlled NFAT Nuclear Translocation Is ..., https://journals.aai.org/jimmunol/article/204/3/569/59628/Ca2-Calcineurin-Axis-Controlled-NFAT-Nuclear 71. a central controller of signalling in eukaryotes: Workshop on the Calcium/Calcineurin/NFAT Pathway: Regulation and Function - EMBO Press, https://www.embopress.org/doi/10.1038/sj.embor.7400133 72. Dephosphorylation of the nuclear factor of activated T cells (NFAT) transcription factor is regulated by an RNA-protein scaffold complex | PNAS, https://www.pnas.org/doi/10.1073/pnas.1019711108 73. Calcineurin/NFAT Coupling Participates in Pathological, but not Physiological, Cardiac Hypertrophy | Circulation Research, https://www.ahajournals.org/doi/10.1161/01.res.0000109415.17511.18 74. Calcium Signaling Lecture - YouTube, https://www.youtube.com/watch?v=rHWapaK-Swg 75. CREB activation induced by mitochondrial dysfunction is a new signaling pathway that impairs cell proliferation | The EMBO Journal, https://www.embopress.org/doi/10.1093/emboj/21.1.53 76. Research advances on CaMKs-mediated neurodevelopmental injury, https://pubmed.ncbi.nlm.nih.gov/39292234/ 77. Nuclear calcium signaling controls CREB-mediated gene ... - PubMed, https://pubmed.ncbi.nlm.nih.gov/11224542/ 78. Multi-faceted regulation of CREB family transcription factors - PMC - PubMed Central, https://pmc.ncbi.nlm.nih.gov/articles/PMC11333461/ 79. Nuclear Calcium in Cardiac (Patho)Physiology: Small Compartment ..., https://www.ncbi.nlm.nih.gov/pmc/articles/PMC10046765/ 80. Modulation of Chromatin Architecture Influences the Neuronal Nucleus through Activity-Regulated Gene Expression - PubMed Central, https://pmc.ncbi.nlm.nih.gov/articles/PMC10959270/ 81. Calcium-mediated histone modifications regulate alternative splicing ..., https://www.pnas.org/doi/10.1073/pnas.1408964111 82. Intron retention facilitates splice variant diversity in calcium-activated big potassium channel populations | PNAS, https://www.pnas.org/doi/10.1073/pnas.1015264107 83. Nuclear mechanisms of gene expression control: pre-mRNA splicing as a life or death decision - National Institutes of Health (NIH) |, https://pmc.ncbi.nlm.nih.gov/articles/PMC8084925/ 84. Dynamics of RNA localization to nuclear speckles are connected to splicing efficiency - bioRxiv, https://www.biorxiv.org/content/10.1101/2024.02.29.581881v1.full.pdf 85. Genome organization around nuclear speckles drives mRNA splicing efficiency - Guttman Lab at Caltech, https://guttmanlab.caltech.edu/wp-content/uploads/2024/05/Bhat2024.pdf 86. Nuclear calcium signaling - PubMed, https://pubmed.ncbi.nlm.nih.gov/22351065/ 87. Regulation of Cell Cycle Progression by Calcium/Calmodulin ..., https://academic.oup.com/edrv/article/24/6/719/2567212 88. Calcium signaling and cell cycle: Progression or death - PubMed, https://pubmed.ncbi.nlm.nih.gov/28801101/ 89. Nucleoplasmic calcium signaling and cell proliferation: calcium ..., https://pmc.ncbi.nlm.nih.gov/articles/PMC3599436/ 90. Calcium and Neural Stem Cell Proliferation - PubMed, https://pubmed.ncbi.nlm.nih.gov/38612887/ 91. Calcium and Neural Stem Cell Proliferation - MDPI, https://www.mdpi.com/1422-0067/25/7/4073 92. Evolution of endosymbiosis-mediated nuclear calcium signaling in land plants - PubMed, https://pubmed.ncbi.nlm.nih.gov/38642549/ 93. Nuclear membranes control symbiotic calcium signaling of legumes - PNAS, https://www.pnas.org/doi/abs/10.1073/pnas.1107912108 94. Long-Term Potentiation and Memory | Physiological Reviews, https://journals.physiology.org/doi/full/10.1152/physrev.00014.2003 95. Dysregulation of calcium homeostasis in cancer and its role in chemoresistance - PubMed, https://pubmed.ncbi.nlm.nih.gov/38510751/ 96. Cytosolic calcium: judge, jury and executioner of neurodegeneration ..., https://pmc.ncbi.nlm.nih.gov/articles/PMC10490830/ 97. The role of nuclear Ca2+ in maintaining neuronal homeostasis and brain health - PubMed, https://pubmed.ncbi.nlm.nih.gov/33912918/ 98. Calcineurin in cancer signaling networks, https://www.med.nagoya-u.ac.jp/medlib/nagoya_j_med_sci/872/01_Haba.pdf 99. Advances in the study of cancer metastasis and calcium signaling as potential therapeutic targets - PubMed Central, https://pmc.ncbi.nlm.nih.gov/articles/PMC9400724/ 100. The Role of Calcium Signaling in Regulation of Epithelial-Mesenchymal Transition, https://pubmed.ncbi.nlm.nih.gov/33316804/ 101. Deciphering the Role of Ca2+ Signalling in Cancer Metastasis: From the Bench to the Bedside - MDPI, https://www.mdpi.com/2072-6694/13/2/179 102. Mitochondrial Metabolism, Contact Sites and Cellular Calcium Signaling: Implications for Tumorigenesis - MDPI, https://www.mdpi.com/2072-6694/12/9/2574 103. Mitochondrial calcium: Transport and modulation of cellular processes in homeostasis and cancer (Review) - Spandidos Publications, https://www.spandidos-publications.com/10.3892/ijo.2019.4696 104. Dysregulation of calcium homeostasis in cancer and its role in ..., https://pmc.ncbi.nlm.nih.gov/articles/PMC10951838/ 105. Calcium Dysregulation in Alzheimer's Disease: A Target for New Drug Development - PMC, https://pmc.ncbi.nlm.nih.gov/articles/PMC5713908/ 106. Calcium Dysregulation in Alzheimer's Disease: A Target for New ..., https://www.ncbi.nlm.nih.gov/pmc/articles/PMC5713908/ 107. Reappraisal of metabolic dysfunction in neurodegeneration: Focus on mitochondrial function and calcium signaling - PMC - PubMed Central, https://pmc.ncbi.nlm.nih.gov/articles/PMC8262011/ 108. Excitotoxicity, Oxytosis/Ferroptosis, and Neurodegeneration: Emerging Insights into Mitochondrial Mechanisms - Aging and disease, https://www.aginganddisease.org/EN/10.14336/AD.2024.0125-1 109. Calcium Signaling and Transcriptional Regulation in ..., https://www.ahajournals.org/doi/10.1161/CIRCRESAHA.117.310355 110. Calmodulin-driven Nuclear Trafficking linked to diabetes and insulin signaling - NIH RePORTER, https://reporter.nih.gov/project-details/9549904 111. The crucial role and mechanism of insulin resistance in metabolic disease - Frontiers, https://www.frontiersin.org/journals/endocrinology/articles/10.3389/fendo.2023.1149239/full 112. Insulin Resistance and Atherosclerosis: Implications for Insulin-Sensitizing Agents | Endocrine Reviews | Oxford Academic, https://academic.oup.com/edrv/article/40/6/1447/5482541 113. Mechanisms of Insulin Action and Insulin Resistance | Physiological Reviews, https://journals.physiology.org/doi/abs/10.1152/physrev.00063.2017 114. CardIAP: calcium transients confocal image analysis tool - PMC - PubMed Central, https://pmc.ncbi.nlm.nih.gov/articles/PMC10381969/ 115. Calcium Imaging Protocols and Methods - Springer Nature Experiments, https://experiments.springernature.com/techniques/calcium-imaging 116. (PDF) CalTrack: High Throughput Automated Calcium Transient ..., https://www.researchgate.net/publication/351773895_CalTrack_High_Throughput_Automated_Calcium_Transient_Analysis_in_Cardiomyocytes 117. CalTrack: High-Throughput Automated Calcium Transient Analysis ..., https://www.ahajournals.org/doi/10.1161/CIRCRESAHA.121.318868 118. CalTrack: High-Throughput Automated Calcium Transient Analysis in Cardiomyocytes | Circulation Research - American Heart Association Journals, https://www.ahajournals.org/doi/abs/10.1161/CIRCRESAHA.121.318868 119. CalTrack: High-Throughput Automated Calcium Transient Analysis in Cardiomyocytes, https://par.nsf.gov/biblio/10331855-caltrack-high-throughput-automated-calcium-transient-analysis-cardiomyocytes 120. An open source tool for automatic spatiotemporal assessment of calcium transients and local 'signal-close-to-noise' activity in calcium imaging data | PLOS Computational Biology, https://journals.plos.org/ploscompbiol/article?id=10.1371/journal.pcbi.1006054 121. Sensitive red protein calcium indicators for imaging neural activity - eLife, https://elifesciences.org/articles/12727 122. Genetically-encoded probes for measurement of intracellular calcium - PMC, https://pmc.ncbi.nlm.nih.gov/articles/PMC3292878/ 123. Organelle-Specific Sensors for Monitoring Ca2+ Dynamics in Neurons - Frontiers, https://www.frontiersin.org/journals/synaptic-neuroscience/articles/10.3389/fnsyn.2016.00029/full 124. Genetically encoded calcium indicators for multi-color neural activity imaging and combination with optogenetics - Frontiers, https://www.frontiersin.org/journals/molecular-neuroscience/articles/10.3389/fnmol.2013.00002/full 125. Machine learning-guided engineering of genetically encoded fluorescent calcium indicators - Baker Lab, https://www.bakerlab.org/wp-content/uploads/2024/03/s43588-024-00611-w.pdf 126. Split genetically encoded calcium indicators for interorganellar junctions - PNAS, https://www.pnas.org/doi/abs/10.1073/pnas.2415268122 127. IP3R Inhibitors | SCBT - Santa Cruz Biotechnology, https://www.scbt.com/browse/ip3r-inhibitors 128. Ryanodine Receptor Inhibitors - Tocris Bioscience, https://www.tocris.com/pharmacology/ryanodine-receptors/inhibitors 129. Ryanodine receptor 2 inhibition reduces dispersion of cardiac repolarization, improves contractile function and prevents sudden arrhythmic death in failing hearts - eLife, https://elifesciences.org/reviewed-preprints/88638 130. Pharmacological tools for perturbing intracellular calcium storage - PubMed, https://pubmed.ncbi.nlm.nih.gov/8201985/ 131. What are SERCA inhibitors and how do they work? - Patsnap Synapse, https://synapse.patsnap.com/article/what-are-serca-inhibitors-and-how-do-they-work 132. P2A P-type ATPases: Ca 2+ - IUPHAR/BPS Guide to PHARMACOLOGY, https://www.guidetopharmacology.org/GRAC/FamilyDisplayForward?familyId=159 133. Editorial on Special Issue: Computational Insights into Calcium Signaling - PMC, https://pmc.ncbi.nlm.nih.gov/articles/PMC12024964/ 134. Vol. 3, Issue 2, 2020 | Published by Neurons, Behavior, Data analysis, and Theory, https://nbdt.scholasticahq.com/issue/2088-vol-3-issue-2-2020 135. Microdomains of Intracellular Ca2+: Molecular Determinants and Functional Consequences | Physiological Reviews, https://journals.physiology.org/doi/abs/10.1152/physrev.00004.2005 136. Nanophysiology Approach Reveals Diversity in Calcium Microdomains across Zebrafish Retinal Bipolar Ribbon Synapses - eLife, https://elifesciences.org/reviewed-preprints/105875 137. Calcium signaling and the therapeutic targeting of cancer cells - PubMed, https://pubmed.ncbi.nlm.nih.gov/29842892/ 138. Cancer Progression and the Calcium Signaling Toolkit: Expanding Dimensions and Perspectives - PubMed, https://pubmed.ncbi.nlm.nih.gov/40523723/ 139. CaMKII as a Therapeutic Target in Cardiovascular Disease - PMC - PubMed Central, https://pmc.ncbi.nlm.nih.gov/articles/PMC11019858/ 140. Targeting the Inflammasome in Cardiovascular Disease | JACC: Basic to Translational Science, https://www.jacc.org/doi/10.1016/j.jacbts.2021.08.006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