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Default Extension="jpg" ContentType="application/octet-stream"/>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m="http://schemas.openxmlformats.org/officeDocument/2006/math"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xmlns:a14="http://schemas.microsoft.com/office/drawing/2010/main" xmlns:asvg="http://schemas.microsoft.com/office/drawing/2016/SVG/main">
  <w:body>
    <w:p>
      <w:pPr>
        <w:spacing w:line="270" w:before="157.5" w:after="157.5" w:lineRule="auto"/>
        <w:jc w:val="left"/>
      </w:pPr>
      <w:bookmarkStart w:id="0" w:name="tp_2_novalis_distribution_bi_scru_817d6c"/>
      <w:r>
        <w:rPr>
          <w:rFonts w:eastAsia="source serif 4" w:cs="source serif 4" w:ascii="source serif 4" w:hAnsi="source serif 4"/>
          <w:b/>
          <w:color w:val="000000"/>
          <w:sz w:val="39"/>
        </w:rPr>
        <w:t xml:space="preserve">TP 2 — NOVALIS Distribution BI — Scrum + IA dans Microsoft Planner + Copilot (version débutant)</w:t>
      </w:r>
      <w:bookmarkEnd w:id="0"/>
    </w:p>
    <w:p>
      <w:pPr>
        <w:spacing w:line="360" w:after="210" w:lineRule="auto"/>
      </w:pPr>
      <w:r>
        <w:rPr>
          <w:rFonts w:eastAsia="source serif 4" w:cs="source serif 4" w:ascii="source serif 4" w:hAnsi="source serif 4"/>
          <w:color w:val="000000"/>
        </w:rPr>
        <w:t xml:space="preserve">Version « Planner + Copilot » du TP source « NOVALIS Distribution BI — Scrum + IA ». Le Scrum reste identique. Seuls l’outil, les chemins, le stockage des données et le rôle de l’IA changent.</w:t>
      </w:r>
    </w:p>
    <w:p>
      <w:pPr>
        <w:spacing w:line="360" w:before="315" w:after="105" w:lineRule="auto"/>
        <w:ind w:left="-30"/>
        <w:jc w:val="left"/>
      </w:pPr>
      <w:bookmarkStart w:id="1" w:name="sommaire"/>
      <w:r>
        <w:rPr>
          <w:rFonts w:eastAsia="source serif 4" w:cs="source serif 4" w:ascii="source serif 4" w:hAnsi="source serif 4"/>
          <w:b/>
          <w:color w:val="000000"/>
          <w:sz w:val="24"/>
        </w:rPr>
        <w:t xml:space="preserve">Sommaire</w:t>
      </w:r>
      <w:bookmarkEnd w:id="1"/>
    </w:p>
    <w:p>
      <w:pPr>
        <w:numPr>
          <w:ilvl w:val="0"/>
          <w:numId w:val="1"/>
        </w:numPr>
        <w:spacing w:line="360" w:before="105" w:after="105" w:lineRule="auto"/>
      </w:pPr>
      <w:hyperlink w:anchor="bm_0a_avant_de_commencer">
        <w:r>
          <w:rPr>
            <w:rFonts w:eastAsia="source sans 3" w:cs="source sans 3" w:ascii="source sans 3" w:hAnsi="source sans 3"/>
            <w:color w:val="#000"/>
            <w:sz w:val="21"/>
            <w:u w:val="single"/>
          </w:rPr>
          <w:t xml:space="preserve">0A — Avant de commencer</w:t>
        </w:r>
      </w:hyperlink>
    </w:p>
    <w:p>
      <w:pPr>
        <w:numPr>
          <w:ilvl w:val="0"/>
          <w:numId w:val="1"/>
        </w:numPr>
        <w:spacing w:line="360" w:before="105" w:after="105" w:lineRule="auto"/>
      </w:pPr>
      <w:hyperlink w:anchor="partie_1_découvrir_microsoft_planner">
        <w:r>
          <w:rPr>
            <w:rFonts w:eastAsia="source sans 3" w:cs="source sans 3" w:ascii="source sans 3" w:hAnsi="source sans 3"/>
            <w:color w:val="#000"/>
            <w:sz w:val="21"/>
            <w:u w:val="single"/>
          </w:rPr>
          <w:t xml:space="preserve">Partie 1 — Découvrir Microsoft Planner</w:t>
        </w:r>
      </w:hyperlink>
    </w:p>
    <w:p>
      <w:pPr>
        <w:numPr>
          <w:ilvl w:val="1"/>
          <w:numId w:val="1"/>
        </w:numPr>
        <w:spacing w:line="360" w:before="105" w:after="105" w:lineRule="auto"/>
      </w:pPr>
      <w:hyperlink w:anchor="étape_0_prise_en_main_de_planner_7b4e62">
        <w:r>
          <w:rPr>
            <w:rFonts w:eastAsia="source sans 3" w:cs="source sans 3" w:ascii="source sans 3" w:hAnsi="source sans 3"/>
            <w:color w:val="#000"/>
            <w:sz w:val="21"/>
            <w:u w:val="single"/>
          </w:rPr>
          <w:t xml:space="preserve">Étape 0 — Prise en main de Planner et test de l’agent</w:t>
        </w:r>
      </w:hyperlink>
    </w:p>
    <w:p>
      <w:pPr>
        <w:numPr>
          <w:ilvl w:val="0"/>
          <w:numId w:val="1"/>
        </w:numPr>
        <w:spacing w:line="360" w:before="105" w:after="105" w:lineRule="auto"/>
      </w:pPr>
      <w:hyperlink w:anchor="contrôle_du_poste_25_min">
        <w:r>
          <w:rPr>
            <w:rFonts w:eastAsia="source sans 3" w:cs="source sans 3" w:ascii="source sans 3" w:hAnsi="source sans 3"/>
            <w:color w:val="#000"/>
            <w:sz w:val="21"/>
            <w:u w:val="single"/>
          </w:rPr>
          <w:t xml:space="preserve">Contrôle du poste (25 min)</w:t>
        </w:r>
      </w:hyperlink>
    </w:p>
    <w:p>
      <w:pPr>
        <w:numPr>
          <w:ilvl w:val="0"/>
          <w:numId w:val="1"/>
        </w:numPr>
        <w:spacing w:line="360" w:before="105" w:after="105" w:lineRule="auto"/>
      </w:pPr>
      <w:hyperlink w:anchor="bm_0b_cadre_du_tp">
        <w:r>
          <w:rPr>
            <w:rFonts w:eastAsia="source sans 3" w:cs="source sans 3" w:ascii="source sans 3" w:hAnsi="source sans 3"/>
            <w:color w:val="#000"/>
            <w:sz w:val="21"/>
            <w:u w:val="single"/>
          </w:rPr>
          <w:t xml:space="preserve">0B — Cadre du TP</w:t>
        </w:r>
      </w:hyperlink>
    </w:p>
    <w:p>
      <w:pPr>
        <w:numPr>
          <w:ilvl w:val="0"/>
          <w:numId w:val="1"/>
        </w:numPr>
        <w:spacing w:line="360" w:before="105" w:after="105" w:lineRule="auto"/>
      </w:pPr>
      <w:hyperlink w:anchor="partie_2_préparer_le_produit">
        <w:r>
          <w:rPr>
            <w:rFonts w:eastAsia="source sans 3" w:cs="source sans 3" w:ascii="source sans 3" w:hAnsi="source sans 3"/>
            <w:color w:val="#000"/>
            <w:sz w:val="21"/>
            <w:u w:val="single"/>
          </w:rPr>
          <w:t xml:space="preserve">Partie 2 — Préparer le produit</w:t>
        </w:r>
      </w:hyperlink>
    </w:p>
    <w:p>
      <w:pPr>
        <w:numPr>
          <w:ilvl w:val="1"/>
          <w:numId w:val="1"/>
        </w:numPr>
        <w:spacing w:line="360" w:before="105" w:after="105" w:lineRule="auto"/>
      </w:pPr>
      <w:hyperlink w:anchor="étape_1_créer_le_plan_scrum_dans_38d017">
        <w:r>
          <w:rPr>
            <w:rFonts w:eastAsia="source sans 3" w:cs="source sans 3" w:ascii="source sans 3" w:hAnsi="source sans 3"/>
            <w:color w:val="#000"/>
            <w:sz w:val="21"/>
            <w:u w:val="single"/>
          </w:rPr>
          <w:t xml:space="preserve">Étape 1 — Créer le plan Scrum dans Microsoft Planner</w:t>
        </w:r>
      </w:hyperlink>
    </w:p>
    <w:p>
      <w:pPr>
        <w:numPr>
          <w:ilvl w:val="1"/>
          <w:numId w:val="1"/>
        </w:numPr>
        <w:spacing w:line="360" w:before="105" w:after="105" w:lineRule="auto"/>
      </w:pPr>
      <w:hyperlink w:anchor="étape_2_définir_le_produit_et_son_91bac9">
        <w:r>
          <w:rPr>
            <w:rFonts w:eastAsia="source sans 3" w:cs="source sans 3" w:ascii="source sans 3" w:hAnsi="source sans 3"/>
            <w:color w:val="#000"/>
            <w:sz w:val="21"/>
            <w:u w:val="single"/>
          </w:rPr>
          <w:t xml:space="preserve">Étape 2 — Définir le produit et son objectif</w:t>
        </w:r>
      </w:hyperlink>
    </w:p>
    <w:p>
      <w:pPr>
        <w:numPr>
          <w:ilvl w:val="1"/>
          <w:numId w:val="1"/>
        </w:numPr>
        <w:spacing w:line="360" w:before="105" w:after="105" w:lineRule="auto"/>
      </w:pPr>
      <w:hyperlink w:anchor="étape_3_construire_le_product_backlog">
        <w:r>
          <w:rPr>
            <w:rFonts w:eastAsia="source sans 3" w:cs="source sans 3" w:ascii="source sans 3" w:hAnsi="source sans 3"/>
            <w:color w:val="#000"/>
            <w:sz w:val="21"/>
            <w:u w:val="single"/>
          </w:rPr>
          <w:t xml:space="preserve">Étape 3 — Construire le Product Backlog</w:t>
        </w:r>
      </w:hyperlink>
    </w:p>
    <w:p>
      <w:pPr>
        <w:numPr>
          <w:ilvl w:val="1"/>
          <w:numId w:val="1"/>
        </w:numPr>
        <w:spacing w:line="360" w:before="105" w:after="105" w:lineRule="auto"/>
      </w:pPr>
      <w:hyperlink w:anchor="étape_4_organiser_le_product_back_c7bfb7">
        <w:r>
          <w:rPr>
            <w:rFonts w:eastAsia="source sans 3" w:cs="source sans 3" w:ascii="source sans 3" w:hAnsi="source sans 3"/>
            <w:color w:val="#000"/>
            <w:sz w:val="21"/>
            <w:u w:val="single"/>
          </w:rPr>
          <w:t xml:space="preserve">Étape 4 — Organiser le Product Backlog dans Planner</w:t>
        </w:r>
      </w:hyperlink>
    </w:p>
    <w:p>
      <w:pPr>
        <w:numPr>
          <w:ilvl w:val="0"/>
          <w:numId w:val="1"/>
        </w:numPr>
        <w:spacing w:line="360" w:before="105" w:after="105" w:lineRule="auto"/>
      </w:pPr>
      <w:hyperlink w:anchor="partie_3_vivre_un_sprint">
        <w:r>
          <w:rPr>
            <w:rFonts w:eastAsia="source sans 3" w:cs="source sans 3" w:ascii="source sans 3" w:hAnsi="source sans 3"/>
            <w:color w:val="#000"/>
            <w:sz w:val="21"/>
            <w:u w:val="single"/>
          </w:rPr>
          <w:t xml:space="preserve">Partie 3 — Vivre un Sprint</w:t>
        </w:r>
      </w:hyperlink>
    </w:p>
    <w:p>
      <w:pPr>
        <w:numPr>
          <w:ilvl w:val="1"/>
          <w:numId w:val="1"/>
        </w:numPr>
        <w:spacing w:line="360" w:before="105" w:after="105" w:lineRule="auto"/>
      </w:pPr>
      <w:hyperlink w:anchor="étape_5_planifier_les_sprints">
        <w:r>
          <w:rPr>
            <w:rFonts w:eastAsia="source sans 3" w:cs="source sans 3" w:ascii="source sans 3" w:hAnsi="source sans 3"/>
            <w:color w:val="#000"/>
            <w:sz w:val="21"/>
            <w:u w:val="single"/>
          </w:rPr>
          <w:t xml:space="preserve">Étape 5 — Planifier les sprints</w:t>
        </w:r>
      </w:hyperlink>
    </w:p>
    <w:p>
      <w:pPr>
        <w:numPr>
          <w:ilvl w:val="1"/>
          <w:numId w:val="1"/>
        </w:numPr>
        <w:spacing w:line="360" w:before="105" w:after="105" w:lineRule="auto"/>
      </w:pPr>
      <w:hyperlink w:anchor="étape_6_réaliser_la_sprint_planning">
        <w:r>
          <w:rPr>
            <w:rFonts w:eastAsia="source sans 3" w:cs="source sans 3" w:ascii="source sans 3" w:hAnsi="source sans 3"/>
            <w:color w:val="#000"/>
            <w:sz w:val="21"/>
            <w:u w:val="single"/>
          </w:rPr>
          <w:t xml:space="preserve">Étape 6 — Réaliser la Sprint Planning</w:t>
        </w:r>
      </w:hyperlink>
    </w:p>
    <w:p>
      <w:pPr>
        <w:numPr>
          <w:ilvl w:val="1"/>
          <w:numId w:val="1"/>
        </w:numPr>
        <w:spacing w:line="360" w:before="105" w:after="105" w:lineRule="auto"/>
      </w:pPr>
      <w:hyperlink w:anchor="étape_7_gérer_le_sprint_backlog_e_588364">
        <w:r>
          <w:rPr>
            <w:rFonts w:eastAsia="source sans 3" w:cs="source sans 3" w:ascii="source sans 3" w:hAnsi="source sans 3"/>
            <w:color w:val="#000"/>
            <w:sz w:val="21"/>
            <w:u w:val="single"/>
          </w:rPr>
          <w:t xml:space="preserve">Étape 7 — Gérer le Sprint Backlog et le travail quotidien</w:t>
        </w:r>
      </w:hyperlink>
    </w:p>
    <w:p>
      <w:pPr>
        <w:numPr>
          <w:ilvl w:val="1"/>
          <w:numId w:val="1"/>
        </w:numPr>
        <w:spacing w:line="360" w:before="105" w:after="105" w:lineRule="auto"/>
      </w:pPr>
      <w:hyperlink w:anchor="étape_8_suivre_et_visualiser_lavancement">
        <w:r>
          <w:rPr>
            <w:rFonts w:eastAsia="source sans 3" w:cs="source sans 3" w:ascii="source sans 3" w:hAnsi="source sans 3"/>
            <w:color w:val="#000"/>
            <w:sz w:val="21"/>
            <w:u w:val="single"/>
          </w:rPr>
          <w:t xml:space="preserve">Étape 8 — Suivre et visualiser l’avancement</w:t>
        </w:r>
      </w:hyperlink>
    </w:p>
    <w:p>
      <w:pPr>
        <w:numPr>
          <w:ilvl w:val="0"/>
          <w:numId w:val="1"/>
        </w:numPr>
        <w:spacing w:line="360" w:before="105" w:after="105" w:lineRule="auto"/>
      </w:pPr>
      <w:hyperlink w:anchor="partie_4_sadapter_et_inspecter">
        <w:r>
          <w:rPr>
            <w:rFonts w:eastAsia="source sans 3" w:cs="source sans 3" w:ascii="source sans 3" w:hAnsi="source sans 3"/>
            <w:color w:val="#000"/>
            <w:sz w:val="21"/>
            <w:u w:val="single"/>
          </w:rPr>
          <w:t xml:space="preserve">Partie 4 — S’adapter et inspecter</w:t>
        </w:r>
      </w:hyperlink>
    </w:p>
    <w:p>
      <w:pPr>
        <w:numPr>
          <w:ilvl w:val="1"/>
          <w:numId w:val="1"/>
        </w:numPr>
        <w:spacing w:line="360" w:before="105" w:after="105" w:lineRule="auto"/>
      </w:pPr>
      <w:hyperlink w:anchor="étape_9_simuler_un_changement_de_2c3f68">
        <w:r>
          <w:rPr>
            <w:rFonts w:eastAsia="source sans 3" w:cs="source sans 3" w:ascii="source sans 3" w:hAnsi="source sans 3"/>
            <w:color w:val="#000"/>
            <w:sz w:val="21"/>
            <w:u w:val="single"/>
          </w:rPr>
          <w:t xml:space="preserve">Étape 9 — Simuler un changement de priorité en cours de sprint</w:t>
        </w:r>
      </w:hyperlink>
    </w:p>
    <w:p>
      <w:pPr>
        <w:numPr>
          <w:ilvl w:val="1"/>
          <w:numId w:val="1"/>
        </w:numPr>
        <w:spacing w:line="360" w:before="105" w:after="105" w:lineRule="auto"/>
      </w:pPr>
      <w:hyperlink w:anchor="étape_10_organiser_la_sprint_revi_b4993d">
        <w:r>
          <w:rPr>
            <w:rFonts w:eastAsia="source sans 3" w:cs="source sans 3" w:ascii="source sans 3" w:hAnsi="source sans 3"/>
            <w:color w:val="#000"/>
            <w:sz w:val="21"/>
            <w:u w:val="single"/>
          </w:rPr>
          <w:t xml:space="preserve">Étape 10 — Organiser la Sprint Review et la Sprint Retrospective</w:t>
        </w:r>
      </w:hyperlink>
    </w:p>
    <w:p>
      <w:pPr>
        <w:numPr>
          <w:ilvl w:val="1"/>
          <w:numId w:val="1"/>
        </w:numPr>
        <w:spacing w:line="360" w:before="105" w:after="105" w:lineRule="auto"/>
      </w:pPr>
      <w:hyperlink w:anchor="étape_11_comprendre_lincrement_et_6d6bb7">
        <w:r>
          <w:rPr>
            <w:rFonts w:eastAsia="source sans 3" w:cs="source sans 3" w:ascii="source sans 3" w:hAnsi="source sans 3"/>
            <w:color w:val="#000"/>
            <w:sz w:val="21"/>
            <w:u w:val="single"/>
          </w:rPr>
          <w:t xml:space="preserve">Étape 11 — Comprendre l’Increment et la Definition of Done</w:t>
        </w:r>
      </w:hyperlink>
    </w:p>
    <w:p>
      <w:pPr>
        <w:numPr>
          <w:ilvl w:val="1"/>
          <w:numId w:val="1"/>
        </w:numPr>
        <w:spacing w:line="360" w:before="105" w:after="105" w:lineRule="auto"/>
      </w:pPr>
      <w:hyperlink w:anchor="étape_12_gérer_plusieurs_sprints_a50982">
        <w:r>
          <w:rPr>
            <w:rFonts w:eastAsia="source sans 3" w:cs="source sans 3" w:ascii="source sans 3" w:hAnsi="source sans 3"/>
            <w:color w:val="#000"/>
            <w:sz w:val="21"/>
            <w:u w:val="single"/>
          </w:rPr>
          <w:t xml:space="preserve">Étape 12 — Gérer plusieurs sprints et inspecter les résultats</w:t>
        </w:r>
      </w:hyperlink>
    </w:p>
    <w:p>
      <w:pPr>
        <w:numPr>
          <w:ilvl w:val="0"/>
          <w:numId w:val="1"/>
        </w:numPr>
        <w:spacing w:line="360" w:before="105" w:after="105" w:lineRule="auto"/>
      </w:pPr>
      <w:hyperlink w:anchor="annexe_a_prompts_index_cadrage_et_5592a8">
        <w:r>
          <w:rPr>
            <w:rFonts w:eastAsia="source sans 3" w:cs="source sans 3" w:ascii="source sans 3" w:hAnsi="source sans 3"/>
            <w:color w:val="#000"/>
            <w:sz w:val="21"/>
            <w:u w:val="single"/>
          </w:rPr>
          <w:t xml:space="preserve">Annexe A — Prompts : index, cadrage et relances</w:t>
        </w:r>
      </w:hyperlink>
    </w:p>
    <w:p>
      <w:pPr>
        <w:numPr>
          <w:ilvl w:val="0"/>
          <w:numId w:val="1"/>
        </w:numPr>
        <w:spacing w:line="360" w:before="105" w:after="105" w:lineRule="auto"/>
      </w:pPr>
      <w:hyperlink w:anchor="annexe_b_registre_ia">
        <w:r>
          <w:rPr>
            <w:rFonts w:eastAsia="source sans 3" w:cs="source sans 3" w:ascii="source sans 3" w:hAnsi="source sans 3"/>
            <w:color w:val="#000"/>
            <w:sz w:val="21"/>
            <w:u w:val="single"/>
          </w:rPr>
          <w:t xml:space="preserve">Annexe B — Registre IA</w:t>
        </w:r>
      </w:hyperlink>
    </w:p>
    <w:p>
      <w:pPr>
        <w:numPr>
          <w:ilvl w:val="0"/>
          <w:numId w:val="1"/>
        </w:numPr>
        <w:spacing w:line="360" w:before="105" w:after="105" w:lineRule="auto"/>
      </w:pPr>
      <w:hyperlink w:anchor="annexe_c_données_de_référence">
        <w:r>
          <w:rPr>
            <w:rFonts w:eastAsia="source sans 3" w:cs="source sans 3" w:ascii="source sans 3" w:hAnsi="source sans 3"/>
            <w:color w:val="#000"/>
            <w:sz w:val="21"/>
            <w:u w:val="single"/>
          </w:rPr>
          <w:t xml:space="preserve">Annexe C — Données de référence</w:t>
        </w:r>
      </w:hyperlink>
    </w:p>
    <w:p>
      <w:pPr>
        <w:numPr>
          <w:ilvl w:val="0"/>
          <w:numId w:val="1"/>
        </w:numPr>
        <w:spacing w:line="360" w:before="105" w:after="105" w:lineRule="auto"/>
      </w:pPr>
      <w:hyperlink w:anchor="annexe_d_dépannage">
        <w:r>
          <w:rPr>
            <w:rFonts w:eastAsia="source sans 3" w:cs="source sans 3" w:ascii="source sans 3" w:hAnsi="source sans 3"/>
            <w:color w:val="#000"/>
            <w:sz w:val="21"/>
            <w:u w:val="single"/>
          </w:rPr>
          <w:t xml:space="preserve">Annexe D — Dépannage</w:t>
        </w:r>
      </w:hyperlink>
    </w:p>
    <w:p>
      <w:pPr>
        <w:numPr>
          <w:ilvl w:val="1"/>
          <w:numId w:val="1"/>
        </w:numPr>
        <w:spacing w:line="360" w:before="105" w:after="105" w:lineRule="auto"/>
      </w:pPr>
      <w:hyperlink w:anchor="étape_0">
        <w:r>
          <w:rPr>
            <w:rFonts w:eastAsia="source sans 3" w:cs="source sans 3" w:ascii="source sans 3" w:hAnsi="source sans 3"/>
            <w:color w:val="#000"/>
            <w:sz w:val="21"/>
            <w:u w:val="single"/>
          </w:rPr>
          <w:t xml:space="preserve">Étape 0</w:t>
        </w:r>
      </w:hyperlink>
    </w:p>
    <w:p>
      <w:pPr>
        <w:numPr>
          <w:ilvl w:val="1"/>
          <w:numId w:val="1"/>
        </w:numPr>
        <w:spacing w:line="360" w:before="105" w:after="105" w:lineRule="auto"/>
      </w:pPr>
      <w:hyperlink w:anchor="étape_1">
        <w:r>
          <w:rPr>
            <w:rFonts w:eastAsia="source sans 3" w:cs="source sans 3" w:ascii="source sans 3" w:hAnsi="source sans 3"/>
            <w:color w:val="#000"/>
            <w:sz w:val="21"/>
            <w:u w:val="single"/>
          </w:rPr>
          <w:t xml:space="preserve">Étape 1</w:t>
        </w:r>
      </w:hyperlink>
    </w:p>
    <w:p>
      <w:pPr>
        <w:numPr>
          <w:ilvl w:val="1"/>
          <w:numId w:val="1"/>
        </w:numPr>
        <w:spacing w:line="360" w:before="105" w:after="105" w:lineRule="auto"/>
      </w:pPr>
      <w:hyperlink w:anchor="étape_2">
        <w:r>
          <w:rPr>
            <w:rFonts w:eastAsia="source sans 3" w:cs="source sans 3" w:ascii="source sans 3" w:hAnsi="source sans 3"/>
            <w:color w:val="#000"/>
            <w:sz w:val="21"/>
            <w:u w:val="single"/>
          </w:rPr>
          <w:t xml:space="preserve">Étape 2</w:t>
        </w:r>
      </w:hyperlink>
    </w:p>
    <w:p>
      <w:pPr>
        <w:numPr>
          <w:ilvl w:val="1"/>
          <w:numId w:val="1"/>
        </w:numPr>
        <w:spacing w:line="360" w:before="105" w:after="105" w:lineRule="auto"/>
      </w:pPr>
      <w:hyperlink w:anchor="étape_3">
        <w:r>
          <w:rPr>
            <w:rFonts w:eastAsia="source sans 3" w:cs="source sans 3" w:ascii="source sans 3" w:hAnsi="source sans 3"/>
            <w:color w:val="#000"/>
            <w:sz w:val="21"/>
            <w:u w:val="single"/>
          </w:rPr>
          <w:t xml:space="preserve">Étape 3</w:t>
        </w:r>
      </w:hyperlink>
    </w:p>
    <w:p>
      <w:pPr>
        <w:numPr>
          <w:ilvl w:val="1"/>
          <w:numId w:val="1"/>
        </w:numPr>
        <w:spacing w:line="360" w:before="105" w:after="105" w:lineRule="auto"/>
      </w:pPr>
      <w:hyperlink w:anchor="étape_4">
        <w:r>
          <w:rPr>
            <w:rFonts w:eastAsia="source sans 3" w:cs="source sans 3" w:ascii="source sans 3" w:hAnsi="source sans 3"/>
            <w:color w:val="#000"/>
            <w:sz w:val="21"/>
            <w:u w:val="single"/>
          </w:rPr>
          <w:t xml:space="preserve">Étape 4</w:t>
        </w:r>
      </w:hyperlink>
    </w:p>
    <w:p>
      <w:pPr>
        <w:numPr>
          <w:ilvl w:val="1"/>
          <w:numId w:val="1"/>
        </w:numPr>
        <w:spacing w:line="360" w:before="105" w:after="105" w:lineRule="auto"/>
      </w:pPr>
      <w:hyperlink w:anchor="étape_5">
        <w:r>
          <w:rPr>
            <w:rFonts w:eastAsia="source sans 3" w:cs="source sans 3" w:ascii="source sans 3" w:hAnsi="source sans 3"/>
            <w:color w:val="#000"/>
            <w:sz w:val="21"/>
            <w:u w:val="single"/>
          </w:rPr>
          <w:t xml:space="preserve">Étape 5</w:t>
        </w:r>
      </w:hyperlink>
    </w:p>
    <w:p>
      <w:pPr>
        <w:numPr>
          <w:ilvl w:val="1"/>
          <w:numId w:val="1"/>
        </w:numPr>
        <w:spacing w:line="360" w:before="105" w:after="105" w:lineRule="auto"/>
      </w:pPr>
      <w:hyperlink w:anchor="étape_6">
        <w:r>
          <w:rPr>
            <w:rFonts w:eastAsia="source sans 3" w:cs="source sans 3" w:ascii="source sans 3" w:hAnsi="source sans 3"/>
            <w:color w:val="#000"/>
            <w:sz w:val="21"/>
            <w:u w:val="single"/>
          </w:rPr>
          <w:t xml:space="preserve">Étape 6</w:t>
        </w:r>
      </w:hyperlink>
    </w:p>
    <w:p>
      <w:pPr>
        <w:numPr>
          <w:ilvl w:val="1"/>
          <w:numId w:val="1"/>
        </w:numPr>
        <w:spacing w:line="360" w:before="105" w:after="105" w:lineRule="auto"/>
      </w:pPr>
      <w:hyperlink w:anchor="étape_7">
        <w:r>
          <w:rPr>
            <w:rFonts w:eastAsia="source sans 3" w:cs="source sans 3" w:ascii="source sans 3" w:hAnsi="source sans 3"/>
            <w:color w:val="#000"/>
            <w:sz w:val="21"/>
            <w:u w:val="single"/>
          </w:rPr>
          <w:t xml:space="preserve">Étape 7</w:t>
        </w:r>
      </w:hyperlink>
    </w:p>
    <w:p>
      <w:pPr>
        <w:numPr>
          <w:ilvl w:val="1"/>
          <w:numId w:val="1"/>
        </w:numPr>
        <w:spacing w:line="360" w:before="105" w:after="105" w:lineRule="auto"/>
      </w:pPr>
      <w:hyperlink w:anchor="étape_8">
        <w:r>
          <w:rPr>
            <w:rFonts w:eastAsia="source sans 3" w:cs="source sans 3" w:ascii="source sans 3" w:hAnsi="source sans 3"/>
            <w:color w:val="#000"/>
            <w:sz w:val="21"/>
            <w:u w:val="single"/>
          </w:rPr>
          <w:t xml:space="preserve">Étape 8</w:t>
        </w:r>
      </w:hyperlink>
    </w:p>
    <w:p>
      <w:pPr>
        <w:numPr>
          <w:ilvl w:val="1"/>
          <w:numId w:val="1"/>
        </w:numPr>
        <w:spacing w:line="360" w:before="105" w:after="105" w:lineRule="auto"/>
      </w:pPr>
      <w:hyperlink w:anchor="étape_9">
        <w:r>
          <w:rPr>
            <w:rFonts w:eastAsia="source sans 3" w:cs="source sans 3" w:ascii="source sans 3" w:hAnsi="source sans 3"/>
            <w:color w:val="#000"/>
            <w:sz w:val="21"/>
            <w:u w:val="single"/>
          </w:rPr>
          <w:t xml:space="preserve">Étape 9</w:t>
        </w:r>
      </w:hyperlink>
    </w:p>
    <w:p>
      <w:pPr>
        <w:numPr>
          <w:ilvl w:val="1"/>
          <w:numId w:val="1"/>
        </w:numPr>
        <w:spacing w:line="360" w:before="105" w:after="105" w:lineRule="auto"/>
      </w:pPr>
      <w:hyperlink w:anchor="étape_10">
        <w:r>
          <w:rPr>
            <w:rFonts w:eastAsia="source sans 3" w:cs="source sans 3" w:ascii="source sans 3" w:hAnsi="source sans 3"/>
            <w:color w:val="#000"/>
            <w:sz w:val="21"/>
            <w:u w:val="single"/>
          </w:rPr>
          <w:t xml:space="preserve">Étape 10</w:t>
        </w:r>
      </w:hyperlink>
    </w:p>
    <w:p>
      <w:pPr>
        <w:numPr>
          <w:ilvl w:val="1"/>
          <w:numId w:val="1"/>
        </w:numPr>
        <w:spacing w:line="360" w:before="105" w:after="105" w:lineRule="auto"/>
      </w:pPr>
      <w:hyperlink w:anchor="étape_11">
        <w:r>
          <w:rPr>
            <w:rFonts w:eastAsia="source sans 3" w:cs="source sans 3" w:ascii="source sans 3" w:hAnsi="source sans 3"/>
            <w:color w:val="#000"/>
            <w:sz w:val="21"/>
            <w:u w:val="single"/>
          </w:rPr>
          <w:t xml:space="preserve">Étape 11</w:t>
        </w:r>
      </w:hyperlink>
    </w:p>
    <w:p>
      <w:pPr>
        <w:numPr>
          <w:ilvl w:val="1"/>
          <w:numId w:val="1"/>
        </w:numPr>
        <w:spacing w:line="360" w:before="105" w:after="105" w:lineRule="auto"/>
      </w:pPr>
      <w:hyperlink w:anchor="étape_12">
        <w:r>
          <w:rPr>
            <w:rFonts w:eastAsia="source sans 3" w:cs="source sans 3" w:ascii="source sans 3" w:hAnsi="source sans 3"/>
            <w:color w:val="#000"/>
            <w:sz w:val="21"/>
            <w:u w:val="single"/>
          </w:rPr>
          <w:t xml:space="preserve">Étape 12</w:t>
        </w:r>
      </w:hyperlink>
    </w:p>
    <w:p>
      <w:pPr>
        <w:numPr>
          <w:ilvl w:val="0"/>
          <w:numId w:val="1"/>
        </w:numPr>
        <w:spacing w:line="360" w:before="105" w:after="105" w:lineRule="auto"/>
      </w:pPr>
      <w:hyperlink w:anchor="annexe_e_checklist_finale_et_livrables">
        <w:r>
          <w:rPr>
            <w:rFonts w:eastAsia="source sans 3" w:cs="source sans 3" w:ascii="source sans 3" w:hAnsi="source sans 3"/>
            <w:color w:val="#000"/>
            <w:sz w:val="21"/>
            <w:u w:val="single"/>
          </w:rPr>
          <w:t xml:space="preserve">Annexe E — Checklist finale et livrables</w:t>
        </w:r>
      </w:hyperlink>
    </w:p>
    <w:p>
      <w:pPr>
        <w:numPr>
          <w:ilvl w:val="0"/>
          <w:numId w:val="1"/>
        </w:numPr>
        <w:spacing w:line="360" w:before="105" w:after="105" w:lineRule="auto"/>
      </w:pPr>
      <w:hyperlink w:anchor="annexe_f_glossaire_français_anglais">
        <w:r>
          <w:rPr>
            <w:rFonts w:eastAsia="source sans 3" w:cs="source sans 3" w:ascii="source sans 3" w:hAnsi="source sans 3"/>
            <w:color w:val="#000"/>
            <w:sz w:val="21"/>
            <w:u w:val="single"/>
          </w:rPr>
          <w:t xml:space="preserve">Annexe F — Glossaire français / anglais</w:t>
        </w:r>
      </w:hyperlink>
    </w:p>
    <w:p>
      <w:pPr>
        <w:numPr>
          <w:ilvl w:val="0"/>
          <w:numId w:val="1"/>
        </w:numPr>
        <w:spacing w:line="360" w:before="105" w:after="105" w:lineRule="auto"/>
      </w:pPr>
      <w:hyperlink w:anchor="annexe_g_liens_pspo_i">
        <w:r>
          <w:rPr>
            <w:rFonts w:eastAsia="source sans 3" w:cs="source sans 3" w:ascii="source sans 3" w:hAnsi="source sans 3"/>
            <w:color w:val="#000"/>
            <w:sz w:val="21"/>
            <w:u w:val="single"/>
          </w:rPr>
          <w:t xml:space="preserve">Annexe G — Liens PSPO I</w:t>
        </w:r>
      </w:hyperlink>
    </w:p>
    <w:p>
      <w:pPr>
        <w:numPr>
          <w:ilvl w:val="0"/>
          <w:numId w:val="1"/>
        </w:numPr>
        <w:spacing w:line="360" w:before="105" w:after="105" w:lineRule="auto"/>
      </w:pPr>
      <w:hyperlink w:anchor="annexe_h_sources_et_limites_du_support">
        <w:r>
          <w:rPr>
            <w:rFonts w:eastAsia="source sans 3" w:cs="source sans 3" w:ascii="source sans 3" w:hAnsi="source sans 3"/>
            <w:color w:val="#000"/>
            <w:sz w:val="21"/>
            <w:u w:val="single"/>
          </w:rPr>
          <w:t xml:space="preserve">Annexe H — Sources et limites du support</w:t>
        </w:r>
      </w:hyperlink>
    </w:p>
    <w:p>
      <w:pPr>
        <w:numPr>
          <w:ilvl w:val="0"/>
          <w:numId w:val="1"/>
        </w:numPr>
        <w:spacing w:line="360" w:before="105" w:after="105" w:lineRule="auto"/>
      </w:pPr>
      <w:hyperlink w:anchor="annexe_i_traçabilité_et_contrôles">
        <w:r>
          <w:rPr>
            <w:rFonts w:eastAsia="source sans 3" w:cs="source sans 3" w:ascii="source sans 3" w:hAnsi="source sans 3"/>
            <w:color w:val="#000"/>
            <w:sz w:val="21"/>
            <w:u w:val="single"/>
          </w:rPr>
          <w:t xml:space="preserve">Annexe I — Traçabilité et contrôles</w:t>
        </w:r>
      </w:hyperlink>
    </w:p>
    <w:p>
      <w:pPr>
        <w:spacing w:line="360" w:before="315" w:after="105" w:lineRule="auto"/>
        <w:ind w:left="-30"/>
        <w:jc w:val="left"/>
      </w:pPr>
      <w:bookmarkStart w:id="2" w:name="bm_0a_avant_de_commencer"/>
      <w:r>
        <w:rPr>
          <w:rFonts w:eastAsia="source serif 4" w:cs="source serif 4" w:ascii="source serif 4" w:hAnsi="source serif 4"/>
          <w:b/>
          <w:color w:val="000000"/>
          <w:sz w:val="24"/>
        </w:rPr>
        <w:t xml:space="preserve">0A — Avant de commencer</w:t>
      </w:r>
      <w:bookmarkEnd w:id="2"/>
    </w:p>
    <w:p>
      <w:pPr>
        <w:spacing w:line="360" w:after="210" w:lineRule="auto"/>
        <w:ind w:left="630"/>
      </w:pPr>
      <w:r>
        <w:rPr>
          <w:rFonts w:eastAsia="source serif 4" w:cs="source serif 4" w:ascii="source serif 4" w:hAnsi="source serif 4"/>
          <w:b/>
          <w:color w:val="000000"/>
        </w:rPr>
        <w:t xml:space="preserve">Sigles de cette partie</w:t>
      </w:r>
      <w:r>
        <w:rPr>
          <w:rFonts w:eastAsia="source serif 4" w:cs="source serif 4" w:ascii="source serif 4" w:hAnsi="source serif 4"/>
          <w:color w:val="000000"/>
        </w:rPr>
        <w:t xml:space="preserve"> : IA = intelligence artificielle ; BI = Business Intelligence (informatique décisionnelle) ; PBI = Product Backlog Item (élément du Product Backlog) ; PMO = bureau de gestion de projets ; PMP = certification de gestion de projet ; AMOA = assistance à maîtrise d’ouvrage ; PSPO I = Professional Scrum Product Owner I ; J0 = jour 0 du Sprint (J1 à J10 : jours ouvrés suivants).</w:t>
      </w:r>
    </w:p>
    <w:p>
      <w:pPr>
        <w:spacing w:line="360" w:before="315" w:after="105" w:lineRule="auto"/>
        <w:ind w:left="-30"/>
        <w:jc w:val="left"/>
      </w:pPr>
      <w:bookmarkStart w:id="3" w:name="objectif_et_résultat_final"/>
      <w:r>
        <w:rPr>
          <w:rFonts w:eastAsia="source serif 4" w:cs="source serif 4" w:ascii="source serif 4" w:hAnsi="source serif 4"/>
          <w:b/>
          <w:color w:val="000000"/>
          <w:sz w:val="24"/>
        </w:rPr>
        <w:t xml:space="preserve">Objectif et résultat final</w:t>
      </w:r>
      <w:bookmarkEnd w:id="3"/>
    </w:p>
    <w:p>
      <w:pPr>
        <w:spacing w:line="360" w:after="210" w:lineRule="auto"/>
      </w:pPr>
      <w:r>
        <w:rPr>
          <w:rFonts w:eastAsia="source serif 4" w:cs="source serif 4" w:ascii="source serif 4" w:hAnsi="source serif 4"/>
          <w:color w:val="000000"/>
        </w:rPr>
        <w:t xml:space="preserve">Ce TP vous apprend à construire, contrôler et adapter un planning Scrum dans Microsoft Planner, avec l’aide de Copilot. Le Scrum reste identique au TP d’origine. Seuls l’outil, les chemins de menu, le stockage des données et le rôle de l’IA changent.</w:t>
      </w:r>
    </w:p>
    <w:p>
      <w:pPr>
        <w:spacing w:line="360" w:after="210" w:lineRule="auto"/>
      </w:pPr>
      <w:r>
        <w:rPr>
          <w:rFonts w:eastAsia="source serif 4" w:cs="source serif 4" w:ascii="source serif 4" w:hAnsi="source serif 4"/>
          <w:color w:val="000000"/>
        </w:rPr>
        <w:t xml:space="preserve">À la fin, vous disposez d’un plan de base partagé organisé en compartiments (Backlog et trois Sprints), de douze traces IA (IA-01 à IA-12) et d’un registre Excel. Le détail des livrables figure en </w:t>
      </w:r>
      <w:hyperlink w:anchor="annexe_e_checklist_finale_et_livrables">
        <w:r>
          <w:rPr>
            <w:rFonts w:eastAsia="source sans 3" w:cs="source sans 3" w:ascii="source sans 3" w:hAnsi="source sans 3"/>
            <w:color w:val="#000"/>
            <w:u w:val="single"/>
          </w:rPr>
          <w:t xml:space="preserve">Annexe E</w:t>
        </w:r>
      </w:hyperlink>
      <w:r>
        <w:rPr>
          <w:rFonts w:eastAsia="source serif 4" w:cs="source serif 4" w:ascii="source serif 4" w:hAnsi="source serif 4"/>
          <w:color w:val="000000"/>
        </w:rPr>
        <w:t xml:space="preserve">.</w:t>
      </w:r>
    </w:p>
    <w:p>
      <w:pPr>
        <w:spacing w:line="360" w:after="210" w:lineRule="auto"/>
      </w:pPr>
      <w:r>
        <w:rPr>
          <w:rFonts w:eastAsia="source serif 4" w:cs="source serif 4" w:ascii="source serif 4" w:hAnsi="source serif 4"/>
          <w:color w:val="000000"/>
        </w:rPr>
        <w:t xml:space="preserve">Support participant — Planner + Copilot — adaptation du TP source « Version enrichie IA du 22 octobre 2026 ».</w:t>
      </w:r>
    </w:p>
    <w:p>
      <w:pPr>
        <w:spacing w:line="360" w:after="210" w:lineRule="auto"/>
      </w:pPr>
      <w:r>
        <w:rPr>
          <w:rFonts w:eastAsia="source serif 4" w:cs="source serif 4" w:ascii="source serif 4" w:hAnsi="source serif 4"/>
          <w:color w:val="000000"/>
        </w:rPr>
        <w:t xml:space="preserve">Public : consultants, Product Owners, chefs de projet, PMO, PMP et AMOA.</w:t>
      </w:r>
    </w:p>
    <w:p>
      <w:pPr>
        <w:spacing w:line="360" w:after="210" w:lineRule="auto"/>
      </w:pPr>
      <w:r>
        <w:rPr>
          <w:rFonts w:eastAsia="source serif 4" w:cs="source serif 4" w:ascii="source serif 4" w:hAnsi="source serif 4"/>
          <w:color w:val="000000"/>
        </w:rPr>
        <w:t xml:space="preserve">Durée : voir le programme en </w:t>
      </w:r>
      <w:hyperlink w:anchor="bm_0b_cadre_du_tp">
        <w:r>
          <w:rPr>
            <w:rFonts w:eastAsia="source sans 3" w:cs="source sans 3" w:ascii="source sans 3" w:hAnsi="source sans 3"/>
            <w:color w:val="#000"/>
            <w:u w:val="single"/>
          </w:rPr>
          <w:t xml:space="preserve">0B</w:t>
        </w:r>
      </w:hyperlink>
      <w:r>
        <w:rPr>
          <w:rFonts w:eastAsia="source serif 4" w:cs="source serif 4" w:ascii="source serif 4" w:hAnsi="source serif 4"/>
          <w:color w:val="000000"/>
        </w:rPr>
        <w:t xml:space="preserve">. Le TP source durait 7 heures hors pauses (contrôle initial de 25 minutes + 13 étapes à 6 h 35). Cette version retient 12 étapes et est découpée en quatre demi-journées (environ 14 h 30, indicatif, hors pauses).</w:t>
      </w:r>
    </w:p>
    <w:p>
      <w:pPr>
        <w:spacing w:line="360" w:after="210" w:lineRule="auto"/>
      </w:pPr>
      <w:r>
        <w:rPr>
          <w:rFonts w:eastAsia="source serif 4" w:cs="source serif 4" w:ascii="source serif 4" w:hAnsi="source serif 4"/>
          <w:color w:val="000000"/>
        </w:rPr>
        <w:t xml:space="preserve">Nom du plan : </w:t>
      </w:r>
      <w:r>
        <w:rPr>
          <w:rStyle w:val="VerbatimChar"/>
          <w:rFonts w:eastAsia="menlo" w:cs="menlo" w:ascii="menlo" w:hAnsi="menlo"/>
          <w:color w:val="000000"/>
          <w:sz w:val="18"/>
          <w:shd w:val="clear" w:color="auto" w:fill="F8F8FA"/>
        </w:rPr>
        <w:t xml:space="preserve">NOVALIS_BI_Scrum_IA_Planner_TP2</w:t>
      </w:r>
      <w:r>
        <w:rPr>
          <w:rFonts w:eastAsia="source serif 4" w:cs="source serif 4" w:ascii="source serif 4" w:hAnsi="source serif 4"/>
          <w:color w:val="000000"/>
        </w:rPr>
        <w:t xml:space="preserve">.</w:t>
      </w:r>
    </w:p>
    <w:p>
      <w:pPr>
        <w:spacing w:line="360" w:after="210" w:lineRule="auto"/>
      </w:pPr>
      <w:r>
        <w:rPr>
          <w:rFonts w:eastAsia="source serif 4" w:cs="source serif 4" w:ascii="source serif 4" w:hAnsi="source serif 4"/>
          <w:color w:val="000000"/>
        </w:rPr>
        <w:t xml:space="preserve">Toutes les personnes, transactions, capacités, estimations et observations sont fictives et pédagogiques. Ce TP ne développe pas réellement un produit BI : il simule son pilotage et l’inspection de ses résultats. Un plan Planner représente le travail ; il n’est pas l’Increment BI.</w:t>
      </w:r>
    </w:p>
    <w:p>
      <w:pPr>
        <w:spacing w:line="360" w:after="210" w:lineRule="auto"/>
        <w:ind w:left="630"/>
      </w:pPr>
      <w:r>
        <w:rPr>
          <w:rFonts w:eastAsia="source serif 4" w:cs="source serif 4" w:ascii="source serif 4" w:hAnsi="source serif 4"/>
          <w:color w:val="000000"/>
        </w:rPr>
        <w:t xml:space="preserve">⚠️ Règle d’or : l’IA ne choisit ni le Sprint Goal, ni la sélection du Sprint, ni le statut Done, ni l’annulation d’un Sprint. L’IA propose ; les participants contrôlent et décident.</w:t>
      </w:r>
    </w:p>
    <w:p>
      <w:pPr>
        <w:spacing w:line="360" w:after="210" w:lineRule="auto"/>
        <w:ind w:left="630"/>
      </w:pPr>
      <w:r>
        <w:rPr>
          <w:rFonts w:eastAsia="source serif 4" w:cs="source serif 4" w:ascii="source serif 4" w:hAnsi="source serif 4"/>
          <w:color w:val="000000"/>
        </w:rPr>
        <w:t xml:space="preserve">⚠️ Ne donnez jamais à l’agent le Sprint Goal, la sélection du Sprint ou le statut Done. Il exécute seulement ce que vous avez décidé, un ordre à la fois.</w:t>
      </w:r>
    </w:p>
    <w:p>
      <w:pPr>
        <w:spacing w:line="360" w:after="210" w:lineRule="auto"/>
        <w:ind w:left="630"/>
      </w:pPr>
      <w:r>
        <w:rPr>
          <w:rFonts w:eastAsia="source serif 4" w:cs="source serif 4" w:ascii="source serif 4" w:hAnsi="source serif 4"/>
          <w:b/>
          <w:color w:val="000000"/>
        </w:rPr>
        <w:t xml:space="preserve">Pourquoi un plan de base ?</w:t>
      </w:r>
      <w:r>
        <w:rPr>
          <w:rFonts w:eastAsia="source serif 4" w:cs="source serif 4" w:ascii="source serif 4" w:hAnsi="source serif 4"/>
          <w:color w:val="000000"/>
        </w:rPr>
        <w:t xml:space="preserve"> Le Planner Agent prend en charge les plans de base partagés récemment ouverts, mais pas les plans Premium (à vérifier sur votre poste) [S14]. Les sprints natifs, les sous-tâches et les objectifs sont des fonctions Premium [S11]. Ce TP les remplace par des compartiments, des éléments de liste de contrôle et la description du plan.</w:t>
      </w:r>
    </w:p>
    <w:p>
      <w:pPr>
        <w:spacing w:line="360" w:before="315" w:after="105" w:lineRule="auto"/>
        <w:ind w:left="-30"/>
        <w:jc w:val="left"/>
      </w:pPr>
      <w:bookmarkStart w:id="4" w:name="objectifs_pédagogiques"/>
      <w:r>
        <w:rPr>
          <w:rFonts w:eastAsia="source serif 4" w:cs="source serif 4" w:ascii="source serif 4" w:hAnsi="source serif 4"/>
          <w:b/>
          <w:color w:val="000000"/>
          <w:sz w:val="24"/>
        </w:rPr>
        <w:t xml:space="preserve">Objectifs pédagogiques</w:t>
      </w:r>
      <w:bookmarkEnd w:id="4"/>
    </w:p>
    <w:p>
      <w:pPr>
        <w:spacing w:line="360" w:after="210" w:lineRule="auto"/>
      </w:pPr>
      <w:r>
        <w:rPr>
          <w:rFonts w:eastAsia="source serif 4" w:cs="source serif 4" w:ascii="source serif 4" w:hAnsi="source serif 4"/>
          <w:color w:val="000000"/>
        </w:rPr>
        <w:t xml:space="preserve">L’objectif principal est de construire et de faire évoluer le planning avec l’aide de l’IA, tout en démontrant les contrôles humains et le résultat dans Planner. Vous devrez savoir :</w:t>
      </w:r>
    </w:p>
    <w:p>
      <w:pPr>
        <w:numPr>
          <w:ilvl w:val="0"/>
          <w:numId w:val="2"/>
        </w:numPr>
        <w:spacing w:line="360" w:before="105" w:after="105" w:lineRule="auto"/>
      </w:pPr>
      <w:r>
        <w:rPr>
          <w:rFonts w:eastAsia="source serif 4" w:cs="source serif 4" w:ascii="source serif 4" w:hAnsi="source serif 4"/>
          <w:color w:val="000000"/>
          <w:sz w:val="21"/>
        </w:rPr>
        <w:t xml:space="preserve">Préparer un contexte et un prompt exploitables pour la planification.</w:t>
      </w:r>
    </w:p>
    <w:p>
      <w:pPr>
        <w:numPr>
          <w:ilvl w:val="0"/>
          <w:numId w:val="2"/>
        </w:numPr>
        <w:spacing w:line="360" w:before="105" w:after="105" w:lineRule="auto"/>
      </w:pPr>
      <w:r>
        <w:rPr>
          <w:rFonts w:eastAsia="source serif 4" w:cs="source serif 4" w:ascii="source serif 4" w:hAnsi="source serif 4"/>
          <w:color w:val="000000"/>
          <w:sz w:val="21"/>
        </w:rPr>
        <w:t xml:space="preserve">Faire produire vision, backlog, critères, scénarios de Sprint et plans de travail.</w:t>
      </w:r>
    </w:p>
    <w:p>
      <w:pPr>
        <w:numPr>
          <w:ilvl w:val="0"/>
          <w:numId w:val="2"/>
        </w:numPr>
        <w:spacing w:line="360" w:before="105" w:after="105" w:lineRule="auto"/>
      </w:pPr>
      <w:r>
        <w:rPr>
          <w:rFonts w:eastAsia="source serif 4" w:cs="source serif 4" w:ascii="source serif 4" w:hAnsi="source serif 4"/>
          <w:color w:val="000000"/>
          <w:sz w:val="21"/>
        </w:rPr>
        <w:t xml:space="preserve">Distinguer faits, hypothèses, recommandations et informations manquantes.</w:t>
      </w:r>
    </w:p>
    <w:p>
      <w:pPr>
        <w:numPr>
          <w:ilvl w:val="0"/>
          <w:numId w:val="2"/>
        </w:numPr>
        <w:spacing w:line="360" w:before="105" w:after="105" w:lineRule="auto"/>
      </w:pPr>
      <w:r>
        <w:rPr>
          <w:rFonts w:eastAsia="source serif 4" w:cs="source serif 4" w:ascii="source serif 4" w:hAnsi="source serif 4"/>
          <w:color w:val="000000"/>
          <w:sz w:val="21"/>
        </w:rPr>
        <w:t xml:space="preserve">Détecter calculs faux, dépendances artificielles, dates inventées et confusions Scrum.</w:t>
      </w:r>
    </w:p>
    <w:p>
      <w:pPr>
        <w:numPr>
          <w:ilvl w:val="0"/>
          <w:numId w:val="2"/>
        </w:numPr>
        <w:spacing w:line="360" w:before="105" w:after="105" w:lineRule="auto"/>
      </w:pPr>
      <w:r>
        <w:rPr>
          <w:rFonts w:eastAsia="source serif 4" w:cs="source serif 4" w:ascii="source serif 4" w:hAnsi="source serif 4"/>
          <w:color w:val="000000"/>
          <w:sz w:val="21"/>
        </w:rPr>
        <w:t xml:space="preserve">Transformer une sortie IA validée en titres, descriptions, listes de contrôle, étiquettes et compartiments dans Planner.</w:t>
      </w:r>
    </w:p>
    <w:p>
      <w:pPr>
        <w:numPr>
          <w:ilvl w:val="0"/>
          <w:numId w:val="2"/>
        </w:numPr>
        <w:spacing w:line="360" w:before="105" w:after="105" w:lineRule="auto"/>
      </w:pPr>
      <w:r>
        <w:rPr>
          <w:rFonts w:eastAsia="source serif 4" w:cs="source serif 4" w:ascii="source serif 4" w:hAnsi="source serif 4"/>
          <w:color w:val="000000"/>
          <w:sz w:val="21"/>
        </w:rPr>
        <w:t xml:space="preserve">Faire analyser un état d’avancement réellement exporté ou recopié du plan.</w:t>
      </w:r>
    </w:p>
    <w:p>
      <w:pPr>
        <w:numPr>
          <w:ilvl w:val="0"/>
          <w:numId w:val="2"/>
        </w:numPr>
        <w:spacing w:line="360" w:before="105" w:after="105" w:lineRule="auto"/>
      </w:pPr>
      <w:r>
        <w:rPr>
          <w:rFonts w:eastAsia="source serif 4" w:cs="source serif 4" w:ascii="source serif 4" w:hAnsi="source serif 4"/>
          <w:color w:val="000000"/>
          <w:sz w:val="21"/>
        </w:rPr>
        <w:t xml:space="preserve">Comparer des adaptations et conserver la décision humaine dans un registre IA.</w:t>
      </w:r>
    </w:p>
    <w:p>
      <w:pPr>
        <w:spacing w:line="360" w:after="210" w:lineRule="auto"/>
      </w:pPr>
      <w:r>
        <w:rPr>
          <w:rFonts w:eastAsia="source serif 4" w:cs="source serif 4" w:ascii="source serif 4" w:hAnsi="source serif 4"/>
          <w:color w:val="000000"/>
        </w:rPr>
        <w:t xml:space="preserve">À l’issue du TP, vous saurez créer un plan organisé en Sprints (compartiments), définir produit et objectif, identifier utilisateurs et besoins, rédiger et ordonner des stories, préparer un Sprint selon sa capacité, suivre le travail et les obstacles, traiter un changement, préparer Review et Retrospective, appliquer une Definition of Done et inspecter les résultats sur plusieurs sprints.</w:t>
      </w:r>
    </w:p>
    <w:p>
      <w:pPr>
        <w:spacing w:line="360" w:after="210" w:lineRule="auto"/>
      </w:pPr>
      <w:r>
        <w:rPr>
          <w:rFonts w:eastAsia="source serif 4" w:cs="source serif 4" w:ascii="source serif 4" w:hAnsi="source serif 4"/>
          <w:color w:val="000000"/>
        </w:rPr>
        <w:t xml:space="preserve">Les liens conceptuels avec PSPO I restent signalés dans les étapes ; l’entraînement aux questions de certification est séparé.</w:t>
      </w:r>
    </w:p>
    <w:p>
      <w:pPr>
        <w:spacing w:line="360" w:before="315" w:after="105" w:lineRule="auto"/>
        <w:ind w:left="-30"/>
        <w:jc w:val="left"/>
      </w:pPr>
      <w:bookmarkStart w:id="5" w:name="prérequis"/>
      <w:r>
        <w:rPr>
          <w:rFonts w:eastAsia="source serif 4" w:cs="source serif 4" w:ascii="source serif 4" w:hAnsi="source serif 4"/>
          <w:b/>
          <w:color w:val="000000"/>
          <w:sz w:val="24"/>
        </w:rPr>
        <w:t xml:space="preserve">Prérequis</w:t>
      </w:r>
      <w:bookmarkEnd w:id="5"/>
    </w:p>
    <w:p>
      <w:pPr>
        <w:spacing w:line="360" w:after="210" w:lineRule="auto"/>
      </w:pPr>
      <w:r>
        <w:rPr>
          <w:rFonts w:eastAsia="source serif 4" w:cs="source serif 4" w:ascii="source serif 4" w:hAnsi="source serif 4"/>
          <w:color w:val="000000"/>
        </w:rPr>
        <w:t xml:space="preserve">Cochez chaque ligne avant de commencer. Elles adaptent les prérequis du TP source à Planner.</w:t>
      </w:r>
    </w:p>
    <w:p>
      <w:pPr>
        <w:numPr>
          <w:ilvl w:val="0"/>
          <w:numId w:val="3"/>
        </w:numPr>
        <w:spacing w:line="360" w:before="105" w:after="105" w:lineRule="auto"/>
      </w:pPr>
      <w:r>
        <w:rPr>
          <w:rFonts w:eastAsia="source serif 4" w:cs="source serif 4" w:ascii="source serif 4" w:hAnsi="source serif 4"/>
          <w:color w:val="000000"/>
          <w:sz w:val="21"/>
        </w:rPr>
        <w:t xml:space="preserve">[ ] Compte professionnel avec la licence Microsoft 365 Copilot (à vérifier sur votre poste). Le TP s’appuie sur un plan de base : voir l’encadré « Pourquoi un plan de base ? ».</w:t>
      </w:r>
    </w:p>
    <w:p>
      <w:pPr>
        <w:numPr>
          <w:ilvl w:val="0"/>
          <w:numId w:val="3"/>
        </w:numPr>
        <w:spacing w:line="360" w:before="105" w:after="105" w:lineRule="auto"/>
      </w:pPr>
      <w:r>
        <w:rPr>
          <w:rFonts w:eastAsia="source serif 4" w:cs="source serif 4" w:ascii="source serif 4" w:hAnsi="source serif 4"/>
          <w:color w:val="000000"/>
          <w:sz w:val="21"/>
        </w:rPr>
        <w:t xml:space="preserve">[ ] Droit de créer un plan de base partagé et de l’ouvrir dans Planner (à vérifier sur votre poste) ; Excel recommandé pour les registres et graphiques, ou tableaux papier.</w:t>
      </w:r>
    </w:p>
    <w:p>
      <w:pPr>
        <w:numPr>
          <w:ilvl w:val="0"/>
          <w:numId w:val="3"/>
        </w:numPr>
        <w:spacing w:line="360" w:before="105" w:after="105" w:lineRule="auto"/>
      </w:pPr>
      <w:r>
        <w:rPr>
          <w:rFonts w:eastAsia="source serif 4" w:cs="source serif 4" w:ascii="source serif 4" w:hAnsi="source serif 4"/>
          <w:color w:val="000000"/>
          <w:sz w:val="21"/>
        </w:rPr>
        <w:t xml:space="preserve">[ ] Accès à Copilot (chat général) et au Planner Agent (à vérifier sur votre poste). Aucun accès de l’IA à votre plan n’est présumé en dehors du Planner Agent, qui ne voit que les plans de base partagés récemment ouverts. Préparer un dossier de traces et vérifier que les données fictives peuvent être utilisées.</w:t>
      </w:r>
    </w:p>
    <w:p>
      <w:pPr>
        <w:numPr>
          <w:ilvl w:val="0"/>
          <w:numId w:val="3"/>
        </w:numPr>
        <w:spacing w:line="360" w:before="105" w:after="105" w:lineRule="auto"/>
      </w:pPr>
      <w:r>
        <w:rPr>
          <w:rFonts w:eastAsia="source serif 4" w:cs="source serif 4" w:ascii="source serif 4" w:hAnsi="source serif 4"/>
          <w:color w:val="000000"/>
          <w:sz w:val="21"/>
        </w:rPr>
        <w:t xml:space="preserve">[ ] Aucun développement, aucune programmation, aucun accès à une base BI réelle requis.</w:t>
      </w:r>
    </w:p>
    <w:p>
      <w:pPr>
        <w:numPr>
          <w:ilvl w:val="0"/>
          <w:numId w:val="3"/>
        </w:numPr>
        <w:spacing w:line="360" w:before="105" w:after="105" w:lineRule="auto"/>
      </w:pPr>
      <w:r>
        <w:rPr>
          <w:rFonts w:eastAsia="source serif 4" w:cs="source serif 4" w:ascii="source serif 4" w:hAnsi="source serif 4"/>
          <w:color w:val="000000"/>
          <w:sz w:val="21"/>
        </w:rPr>
        <w:t xml:space="preserve">[ ] Connaître les actions de base : l’Étape 0 vous les fait pratiquer (créer un plan, une tâche, une étiquette, rouvrir un plan).</w:t>
      </w:r>
    </w:p>
    <w:p>
      <w:pPr>
        <w:numPr>
          <w:ilvl w:val="0"/>
          <w:numId w:val="3"/>
        </w:numPr>
        <w:spacing w:line="360" w:before="105" w:after="105" w:lineRule="auto"/>
      </w:pPr>
      <w:r>
        <w:rPr>
          <w:rFonts w:eastAsia="source serif 4" w:cs="source serif 4" w:ascii="source serif 4" w:hAnsi="source serif 4"/>
          <w:color w:val="000000"/>
          <w:sz w:val="21"/>
        </w:rPr>
        <w:t xml:space="preserve">[ ] Les données du présent support suffisent pour réaliser les manipulations ; un classeur peut être construit à partir des tableaux fournis.</w:t>
      </w:r>
    </w:p>
    <w:p>
      <w:pPr>
        <w:spacing w:line="360" w:after="210" w:lineRule="auto"/>
        <w:ind w:left="630"/>
      </w:pPr>
      <w:r>
        <w:rPr>
          <w:rFonts w:eastAsia="source serif 4" w:cs="source serif 4" w:ascii="source serif 4" w:hAnsi="source serif 4"/>
          <w:color w:val="000000"/>
        </w:rPr>
        <w:t xml:space="preserve">⚠️ Attention — Le support s’appuie sur la documentation officielle ; aucune exécution sur votre poste n’est revendiquée. Les capacités du Planner Agent sont à vérifier sur votre poste. Les traductions et l’emplacement des commandes peuvent varier. Les sprints natifs ne sont pas présumés. [S11, S14, S15]</w:t>
      </w:r>
    </w:p>
    <w:p>
      <w:pPr>
        <w:spacing w:line="360" w:before="315" w:after="105" w:lineRule="auto"/>
        <w:ind w:left="-30"/>
        <w:jc w:val="left"/>
      </w:pPr>
      <w:bookmarkStart w:id="6" w:name="les_deux_entrées_d_ia"/>
      <w:r>
        <w:rPr>
          <w:rFonts w:eastAsia="source serif 4" w:cs="source serif 4" w:ascii="source serif 4" w:hAnsi="source serif 4"/>
          <w:b/>
          <w:color w:val="000000"/>
          <w:sz w:val="24"/>
        </w:rPr>
        <w:t xml:space="preserve">Les deux entrées d’IA</w:t>
      </w:r>
      <w:bookmarkEnd w:id="6"/>
    </w:p>
    <w:p>
      <w:pPr>
        <w:spacing w:line="360" w:after="210" w:lineRule="auto"/>
      </w:pPr>
      <w:r>
        <w:rPr>
          <w:rFonts w:eastAsia="source serif 4" w:cs="source serif 4" w:ascii="source serif 4" w:hAnsi="source serif 4"/>
          <w:color w:val="000000"/>
        </w:rPr>
        <w:t xml:space="preserve">Ce TP utilise deux entrées d’IA, toutes deux à vérifier sur votre poste.</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Entrée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Rôle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Limites à connaître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Copilot (chat général)</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Analyser et rédiger : propositions, comparaisons, supports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Il ne voit pas votre plan. Il ne crée rien dans Planner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Planner Agent (dans Copilot)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Agir dans Planner : créer des plans et des tâches par cartes à approuver, modifier nom, progression, dates, priorité, nom du plan, notes d’une nouvelle tâche et compartiments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Il ne modifie pas les étiquettes, les listes de contrôle, les affectations, les pièces jointes ni les notes de tâches existantes. Il ne supprime ni n’annule</w:t>
            </w:r>
          </w:p>
        </w:tc>
      </w:tr>
    </w:tbl>
    <w:p>
      <w:pPr>
        <w:spacing w:lineRule="auto"/>
      </w:pPr>
    </w:p>
    <w:p>
      <w:pPr>
        <w:spacing w:line="360" w:after="210" w:lineRule="auto"/>
      </w:pPr>
      <w:r>
        <w:rPr>
          <w:rFonts w:eastAsia="source serif 4" w:cs="source serif 4" w:ascii="source serif 4" w:hAnsi="source serif 4"/>
          <w:color w:val="000000"/>
        </w:rPr>
        <w:t xml:space="preserve">Ces limites viennent de la documentation Microsoft [S14, S15]. Les deux pages ne coïncident pas sur la liste des champs modifiables : l’Étape 0 vous fait relever ce que l’agent propose réellement. Si l’agent échoue, vous saisissez à la main (repli unique).</w:t>
      </w:r>
    </w:p>
    <w:p>
      <w:pPr>
        <w:spacing w:line="360" w:before="315" w:after="105" w:lineRule="auto"/>
        <w:ind w:left="-30"/>
        <w:jc w:val="left"/>
      </w:pPr>
      <w:bookmarkStart w:id="7" w:name="comment_lire_ce_tp"/>
      <w:r>
        <w:rPr>
          <w:rFonts w:eastAsia="source serif 4" w:cs="source serif 4" w:ascii="source serif 4" w:hAnsi="source serif 4"/>
          <w:b/>
          <w:color w:val="000000"/>
          <w:sz w:val="24"/>
        </w:rPr>
        <w:t xml:space="preserve">Comment lire ce TP</w:t>
      </w:r>
      <w:bookmarkEnd w:id="7"/>
    </w:p>
    <w:p>
      <w:pPr>
        <w:spacing w:line="360" w:after="210" w:lineRule="auto"/>
      </w:pPr>
      <w:r>
        <w:rPr>
          <w:rFonts w:eastAsia="source serif 4" w:cs="source serif 4" w:ascii="source serif 4" w:hAnsi="source serif 4"/>
          <w:color w:val="000000"/>
        </w:rPr>
        <w:t xml:space="preserve">Le TP contient une Étape 0 de prise en main, puis 12 étapes. Chaque étape suit le même plan en 11 rubriques :</w:t>
      </w:r>
    </w:p>
    <w:p>
      <w:pPr>
        <w:numPr>
          <w:ilvl w:val="0"/>
          <w:numId w:val="4"/>
        </w:numPr>
        <w:spacing w:line="360" w:before="105" w:after="105" w:lineRule="auto"/>
      </w:pPr>
      <w:r>
        <w:rPr>
          <w:rFonts w:eastAsia="source serif 4" w:cs="source serif 4" w:ascii="source serif 4" w:hAnsi="source serif 4"/>
          <w:color w:val="000000"/>
          <w:sz w:val="21"/>
        </w:rPr>
        <w:t xml:space="preserve">Ce que vous allez obtenir.</w:t>
      </w:r>
    </w:p>
    <w:p>
      <w:pPr>
        <w:numPr>
          <w:ilvl w:val="0"/>
          <w:numId w:val="4"/>
        </w:numPr>
        <w:spacing w:line="360" w:before="105" w:after="105" w:lineRule="auto"/>
      </w:pPr>
      <w:r>
        <w:rPr>
          <w:rFonts w:eastAsia="source serif 4" w:cs="source serif 4" w:ascii="source serif 4" w:hAnsi="source serif 4"/>
          <w:color w:val="000000"/>
          <w:sz w:val="21"/>
        </w:rPr>
        <w:t xml:space="preserve">Pourquoi cette étape.</w:t>
      </w:r>
    </w:p>
    <w:p>
      <w:pPr>
        <w:numPr>
          <w:ilvl w:val="0"/>
          <w:numId w:val="4"/>
        </w:numPr>
        <w:spacing w:line="360" w:before="105" w:after="105" w:lineRule="auto"/>
      </w:pPr>
      <w:r>
        <w:rPr>
          <w:rFonts w:eastAsia="source serif 4" w:cs="source serif 4" w:ascii="source serif 4" w:hAnsi="source serif 4"/>
          <w:color w:val="000000"/>
          <w:sz w:val="21"/>
        </w:rPr>
        <w:t xml:space="preserve">À faire dans Planner (actions numérotées).</w:t>
      </w:r>
    </w:p>
    <w:p>
      <w:pPr>
        <w:numPr>
          <w:ilvl w:val="0"/>
          <w:numId w:val="4"/>
        </w:numPr>
        <w:spacing w:line="360" w:before="105" w:after="105" w:lineRule="auto"/>
      </w:pPr>
      <w:r>
        <w:rPr>
          <w:rFonts w:eastAsia="source serif 4" w:cs="source serif 4" w:ascii="source serif 4" w:hAnsi="source serif 4"/>
          <w:color w:val="000000"/>
          <w:sz w:val="21"/>
        </w:rPr>
        <w:t xml:space="preserve">Avec l’IA (entrée utilisée : Copilot (chat général) ou Planner Agent ; bloc « Ce que l’agent fait / ce que je fais à la main »).</w:t>
      </w:r>
    </w:p>
    <w:p>
      <w:pPr>
        <w:numPr>
          <w:ilvl w:val="0"/>
          <w:numId w:val="4"/>
        </w:numPr>
        <w:spacing w:line="360" w:before="105" w:after="105" w:lineRule="auto"/>
      </w:pPr>
      <w:r>
        <w:rPr>
          <w:rFonts w:eastAsia="source serif 4" w:cs="source serif 4" w:ascii="source serif 4" w:hAnsi="source serif 4"/>
          <w:color w:val="000000"/>
          <w:sz w:val="21"/>
        </w:rPr>
        <w:t xml:space="preserve">Contrôles avant saisie (dont « Attendu à cette étape » quand du contenu est créé).</w:t>
      </w:r>
    </w:p>
    <w:p>
      <w:pPr>
        <w:numPr>
          <w:ilvl w:val="0"/>
          <w:numId w:val="4"/>
        </w:numPr>
        <w:spacing w:line="360" w:before="105" w:after="105" w:lineRule="auto"/>
      </w:pPr>
      <w:r>
        <w:rPr>
          <w:rFonts w:eastAsia="source serif 4" w:cs="source serif 4" w:ascii="source serif 4" w:hAnsi="source serif 4"/>
          <w:color w:val="000000"/>
          <w:sz w:val="21"/>
        </w:rPr>
        <w:t xml:space="preserve">Passage de la réponse IA à Planner.</w:t>
      </w:r>
    </w:p>
    <w:p>
      <w:pPr>
        <w:numPr>
          <w:ilvl w:val="0"/>
          <w:numId w:val="4"/>
        </w:numPr>
        <w:spacing w:line="360" w:before="105" w:after="105" w:lineRule="auto"/>
      </w:pPr>
      <w:r>
        <w:rPr>
          <w:rFonts w:eastAsia="source serif 4" w:cs="source serif 4" w:ascii="source serif 4" w:hAnsi="source serif 4"/>
          <w:color w:val="000000"/>
          <w:sz w:val="21"/>
        </w:rPr>
        <w:t xml:space="preserve">Données à saisir.</w:t>
      </w:r>
    </w:p>
    <w:p>
      <w:pPr>
        <w:numPr>
          <w:ilvl w:val="0"/>
          <w:numId w:val="4"/>
        </w:numPr>
        <w:spacing w:line="360" w:before="105" w:after="105" w:lineRule="auto"/>
      </w:pPr>
      <w:r>
        <w:rPr>
          <w:rFonts w:eastAsia="source serif 4" w:cs="source serif 4" w:ascii="source serif 4" w:hAnsi="source serif 4"/>
          <w:color w:val="000000"/>
          <w:sz w:val="21"/>
        </w:rPr>
        <w:t xml:space="preserve">Vérifier le résultat et trace IA à conserver.</w:t>
      </w:r>
    </w:p>
    <w:p>
      <w:pPr>
        <w:numPr>
          <w:ilvl w:val="0"/>
          <w:numId w:val="4"/>
        </w:numPr>
        <w:spacing w:line="360" w:before="105" w:after="105" w:lineRule="auto"/>
      </w:pPr>
      <w:r>
        <w:rPr>
          <w:rFonts w:eastAsia="source serif 4" w:cs="source serif 4" w:ascii="source serif 4" w:hAnsi="source serif 4"/>
          <w:color w:val="000000"/>
          <w:sz w:val="21"/>
        </w:rPr>
        <w:t xml:space="preserve">Erreurs fréquentes et propositions défectueuses à rejeter.</w:t>
      </w:r>
    </w:p>
    <w:p>
      <w:pPr>
        <w:numPr>
          <w:ilvl w:val="0"/>
          <w:numId w:val="4"/>
        </w:numPr>
        <w:spacing w:line="360" w:before="105" w:after="105" w:lineRule="auto"/>
      </w:pPr>
      <w:r>
        <w:rPr>
          <w:rFonts w:eastAsia="source serif 4" w:cs="source serif 4" w:ascii="source serif 4" w:hAnsi="source serif 4"/>
          <w:color w:val="000000"/>
          <w:sz w:val="21"/>
        </w:rPr>
        <w:t xml:space="preserve">Si ça ne marche pas.</w:t>
      </w:r>
    </w:p>
    <w:p>
      <w:pPr>
        <w:numPr>
          <w:ilvl w:val="0"/>
          <w:numId w:val="4"/>
        </w:numPr>
        <w:spacing w:line="360" w:before="105" w:after="105" w:lineRule="auto"/>
      </w:pPr>
      <w:r>
        <w:rPr>
          <w:rFonts w:eastAsia="source serif 4" w:cs="source serif 4" w:ascii="source serif 4" w:hAnsi="source serif 4"/>
          <w:color w:val="000000"/>
          <w:sz w:val="21"/>
        </w:rPr>
        <w:t xml:space="preserve">Pour réfléchir et lien PSPO I (optionnel).</w:t>
      </w:r>
    </w:p>
    <w:p>
      <w:pPr>
        <w:spacing w:line="360" w:after="210" w:lineRule="auto"/>
      </w:pPr>
      <w:r>
        <w:rPr>
          <w:rFonts w:eastAsia="source serif 4" w:cs="source serif 4" w:ascii="source serif 4" w:hAnsi="source serif 4"/>
          <w:color w:val="000000"/>
        </w:rPr>
        <w:t xml:space="preserve">Chaque chemin de menu et chaque capacité de Planner ou de Copilot est marqué « à vérifier sur votre poste ». Les emplacements </w:t>
      </w:r>
      <w:r>
        <w:rPr>
          <w:rStyle w:val="VerbatimChar"/>
          <w:rFonts w:eastAsia="menlo" w:cs="menlo" w:ascii="menlo" w:hAnsi="menlo"/>
          <w:color w:val="000000"/>
          <w:sz w:val="18"/>
          <w:shd w:val="clear" w:color="auto" w:fill="F8F8FA"/>
        </w:rPr>
        <w:t xml:space="preserve">[CAPTURE À INSÉRER : …]</w:t>
      </w:r>
      <w:r>
        <w:rPr>
          <w:rFonts w:eastAsia="source serif 4" w:cs="source serif 4" w:ascii="source serif 4" w:hAnsi="source serif 4"/>
          <w:color w:val="000000"/>
        </w:rPr>
        <w:t xml:space="preserve"> indiquent où ajouter une copie d’écran.</w:t>
      </w:r>
    </w:p>
    <w:p>
      <w:pPr>
        <w:spacing w:line="360" w:after="210" w:lineRule="auto"/>
      </w:pPr>
      <w:r>
        <w:rPr>
          <w:rFonts w:eastAsia="source serif 4" w:cs="source serif 4" w:ascii="source serif 4" w:hAnsi="source serif 4"/>
          <w:color w:val="000000"/>
        </w:rPr>
        <w:t xml:space="preserve">Les champs du TP source gardent leur alias, par exemple « Nombre3 (Reste estimé h) ». Ils n’existent pas tous dans Planner : la correspondance figure en </w:t>
      </w:r>
      <w:hyperlink w:anchor="annexe_c_données_de_référence">
        <w:r>
          <w:rPr>
            <w:rFonts w:eastAsia="source sans 3" w:cs="source sans 3" w:ascii="source sans 3" w:hAnsi="source sans 3"/>
            <w:color w:val="#000"/>
            <w:u w:val="single"/>
          </w:rPr>
          <w:t xml:space="preserve">Annexe C</w:t>
        </w:r>
      </w:hyperlink>
      <w:r>
        <w:rPr>
          <w:rFonts w:eastAsia="source serif 4" w:cs="source serif 4" w:ascii="source serif 4" w:hAnsi="source serif 4"/>
          <w:color w:val="000000"/>
        </w:rPr>
        <w:t xml:space="preserve">. Les heures restantes, le burndown, la Référence IA et la Décision IA restent dans Excel.</w:t>
      </w:r>
    </w:p>
    <w:p>
      <w:pPr>
        <w:spacing w:line="360" w:after="210" w:lineRule="auto"/>
      </w:pPr>
      <w:r>
        <w:rPr>
          <w:rFonts w:eastAsia="source serif 4" w:cs="source serif 4" w:ascii="source serif 4" w:hAnsi="source serif 4"/>
          <w:color w:val="000000"/>
        </w:rPr>
        <w:t xml:space="preserve">Qualité maximale en anglais : testez d’abord vos prompts en français ; si la qualité est insuffisante, adaptez-les (voir l’Étape 0).</w:t>
      </w:r>
    </w:p>
    <w:p>
      <w:pPr>
        <w:spacing w:line="360" w:after="210" w:lineRule="auto"/>
      </w:pPr>
      <w:r>
        <w:rPr>
          <w:rFonts w:eastAsia="source serif 4" w:cs="source serif 4" w:ascii="source serif 4" w:hAnsi="source serif 4"/>
          <w:color w:val="000000"/>
        </w:rPr>
        <w:t xml:space="preserve">Règle de données : l’agent lit le plan. N’y laissez que l’état du moment ; la table J0–J10 reste dans Excel.</w:t>
      </w:r>
    </w:p>
    <w:p>
      <w:pPr>
        <w:spacing w:line="360" w:before="315" w:after="105" w:lineRule="auto"/>
        <w:ind w:left="-30"/>
        <w:jc w:val="left"/>
      </w:pPr>
      <w:bookmarkStart w:id="8" w:name="contrôle_après_création_par_l_agent"/>
      <w:r>
        <w:rPr>
          <w:rFonts w:eastAsia="source serif 4" w:cs="source serif 4" w:ascii="source serif 4" w:hAnsi="source serif 4"/>
          <w:b/>
          <w:color w:val="000000"/>
          <w:sz w:val="24"/>
        </w:rPr>
        <w:t xml:space="preserve">Contrôle après création par l’agent</w:t>
      </w:r>
      <w:bookmarkEnd w:id="8"/>
    </w:p>
    <w:p>
      <w:pPr>
        <w:spacing w:line="360" w:after="210" w:lineRule="auto"/>
      </w:pPr>
      <w:r>
        <w:rPr>
          <w:rFonts w:eastAsia="source serif 4" w:cs="source serif 4" w:ascii="source serif 4" w:hAnsi="source serif 4"/>
          <w:color w:val="000000"/>
        </w:rPr>
        <w:t xml:space="preserve">Cette liste complète s’applique chaque fois que l’agent crée ou modifie du contenu dans Planner. Chaque étape ne rappelle que la ligne « Attendu à cette étape », et seulement si du contenu est créé.</w:t>
      </w:r>
    </w:p>
    <w:p>
      <w:pPr>
        <w:numPr>
          <w:ilvl w:val="0"/>
          <w:numId w:val="5"/>
        </w:numPr>
        <w:spacing w:line="360" w:before="105" w:after="105" w:lineRule="auto"/>
      </w:pPr>
      <w:r>
        <w:rPr>
          <w:rFonts w:eastAsia="source serif 4" w:cs="source serif 4" w:ascii="source serif 4" w:hAnsi="source serif 4"/>
          <w:color w:val="000000"/>
          <w:sz w:val="21"/>
        </w:rPr>
        <w:t xml:space="preserve">[ ] Le nombre de tâches correspond à l’attendu de l’étape.</w:t>
      </w:r>
    </w:p>
    <w:p>
      <w:pPr>
        <w:numPr>
          <w:ilvl w:val="0"/>
          <w:numId w:val="5"/>
        </w:numPr>
        <w:spacing w:line="360" w:before="105" w:after="105" w:lineRule="auto"/>
      </w:pPr>
      <w:r>
        <w:rPr>
          <w:rFonts w:eastAsia="source serif 4" w:cs="source serif 4" w:ascii="source serif 4" w:hAnsi="source serif 4"/>
          <w:color w:val="000000"/>
          <w:sz w:val="21"/>
        </w:rPr>
        <w:t xml:space="preserve">[ ] Aucun doublon de tâche ni d’élément de liste de contrôle.</w:t>
      </w:r>
    </w:p>
    <w:p>
      <w:pPr>
        <w:numPr>
          <w:ilvl w:val="0"/>
          <w:numId w:val="5"/>
        </w:numPr>
        <w:spacing w:line="360" w:before="105" w:after="105" w:lineRule="auto"/>
      </w:pPr>
      <w:r>
        <w:rPr>
          <w:rFonts w:eastAsia="source serif 4" w:cs="source serif 4" w:ascii="source serif 4" w:hAnsi="source serif 4"/>
          <w:color w:val="000000"/>
          <w:sz w:val="21"/>
        </w:rPr>
        <w:t xml:space="preserve">[ ] Aucune date inventée : seules les dates du cas figurent (dans le nom des compartiments), aucune date d’échéance sur les PBI.</w:t>
      </w:r>
    </w:p>
    <w:p>
      <w:pPr>
        <w:numPr>
          <w:ilvl w:val="0"/>
          <w:numId w:val="5"/>
        </w:numPr>
        <w:spacing w:line="360" w:before="105" w:after="105" w:lineRule="auto"/>
      </w:pPr>
      <w:r>
        <w:rPr>
          <w:rFonts w:eastAsia="source serif 4" w:cs="source serif 4" w:ascii="source serif 4" w:hAnsi="source serif 4"/>
          <w:color w:val="000000"/>
          <w:sz w:val="21"/>
        </w:rPr>
        <w:t xml:space="preserve">[ ] Aucun point converti en jours, en heures ou en dates.</w:t>
      </w:r>
    </w:p>
    <w:p>
      <w:pPr>
        <w:numPr>
          <w:ilvl w:val="0"/>
          <w:numId w:val="5"/>
        </w:numPr>
        <w:spacing w:line="360" w:before="105" w:after="105" w:lineRule="auto"/>
      </w:pPr>
      <w:r>
        <w:rPr>
          <w:rFonts w:eastAsia="source serif 4" w:cs="source serif 4" w:ascii="source serif 4" w:hAnsi="source serif 4"/>
          <w:color w:val="000000"/>
          <w:sz w:val="21"/>
        </w:rPr>
        <w:t xml:space="preserve">[ ] Aucune tâche marquée terminée sans preuve.</w:t>
      </w:r>
    </w:p>
    <w:p>
      <w:pPr>
        <w:spacing w:line="360" w:before="315" w:after="105" w:lineRule="auto"/>
        <w:ind w:left="-30"/>
        <w:jc w:val="left"/>
      </w:pPr>
      <w:bookmarkStart w:id="9" w:name="utiliser_les_données_de_référence"/>
      <w:r>
        <w:rPr>
          <w:rFonts w:eastAsia="source serif 4" w:cs="source serif 4" w:ascii="source serif 4" w:hAnsi="source serif 4"/>
          <w:b/>
          <w:color w:val="000000"/>
          <w:sz w:val="24"/>
        </w:rPr>
        <w:t xml:space="preserve">Utiliser les données de référence</w:t>
      </w:r>
      <w:bookmarkEnd w:id="9"/>
    </w:p>
    <w:p>
      <w:pPr>
        <w:spacing w:line="360" w:after="210" w:lineRule="auto"/>
      </w:pPr>
      <w:r>
        <w:rPr>
          <w:rFonts w:eastAsia="source serif 4" w:cs="source serif 4" w:ascii="source serif 4" w:hAnsi="source serif 4"/>
          <w:color w:val="000000"/>
        </w:rPr>
        <w:t xml:space="preserve">Pour chaque étape : produire d’abord une proposition IA à partir des entrées indiquées, puis seulement la confronter aux tableaux de référence. Ces tableaux servent à la normalisation et à la simulation suivante, pas de preuve que l’IA a trouvé la bonne réponse.</w:t>
      </w:r>
    </w:p>
    <w:p>
      <w:pPr>
        <w:spacing w:line="360" w:after="210" w:lineRule="auto"/>
      </w:pPr>
      <w:r>
        <w:rPr>
          <w:rFonts w:eastAsia="source serif 4" w:cs="source serif 4" w:ascii="source serif 4" w:hAnsi="source serif 4"/>
          <w:color w:val="000000"/>
        </w:rPr>
        <w:t xml:space="preserve">À l’étape 3, l’IA propose les formulations et critères ; les participants normalisent ensuite les 12 PBI avec les fiches du support. Les points restent illustratifs et sont validés dans le jeu de rôle Developers. À l’étape 6, comparer les scénarios, puis retenir US01/02/03 pour utiliser le suivi fourni. Si une autre sélection est conservée, créer un autre jeu de suivi et ne pas réutiliser artificiellement les chiffres du scénario de référence.</w:t>
      </w:r>
    </w:p>
    <w:p>
      <w:pPr>
        <w:spacing w:line="360" w:after="210" w:lineRule="auto"/>
      </w:pPr>
      <w:r>
        <w:rPr>
          <w:rFonts w:eastAsia="source serif 4" w:cs="source serif 4" w:ascii="source serif 4" w:hAnsi="source serif 4"/>
          <w:color w:val="000000"/>
        </w:rPr>
        <w:t xml:space="preserve">Ne pas fournir prématurément les résultats des Sprints 2 et 3 à l’assistant : ce serait lui donner le résultat à expliquer au lieu de lui faire analyser la situation disponible. Pour les exercices d’analyse de J5, ne transmettre que J0 à J5. Si la conversation contient déjà des données futures, ouvrir une nouvelle conversation avec le prompt de cadrage et le seul état du moment : c’est notamment nécessaire pour rejouer l’urgence J4 après avoir étudié la fin du Sprint.</w:t>
      </w:r>
    </w:p>
    <w:p>
      <w:pPr>
        <w:spacing w:line="360" w:before="315" w:after="105" w:lineRule="auto"/>
        <w:ind w:left="-30"/>
        <w:jc w:val="left"/>
      </w:pPr>
      <w:bookmarkStart w:id="10" w:name="code_couleur"/>
      <w:r>
        <w:rPr>
          <w:rFonts w:eastAsia="source serif 4" w:cs="source serif 4" w:ascii="source serif 4" w:hAnsi="source serif 4"/>
          <w:b/>
          <w:color w:val="000000"/>
          <w:sz w:val="24"/>
        </w:rPr>
        <w:t xml:space="preserve">Code couleur</w:t>
      </w:r>
      <w:bookmarkEnd w:id="10"/>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Pastille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Signification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Où la trouver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Planner : actions et saisies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Rubriques 3, 6 et 7 de chaque étape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Scrum : concept à comprendre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Rubriques 2 et 11 de chaque étape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IA : prompt, contrôle et décision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Rubriques 4 et 5 de chaque étape</w:t>
            </w:r>
          </w:p>
        </w:tc>
      </w:tr>
    </w:tbl>
    <w:p>
      <w:pPr>
        <w:spacing w:lineRule="auto"/>
      </w:pPr>
    </w:p>
    <w:p>
      <w:pPr>
        <w:spacing w:line="360" w:before="315" w:after="105" w:lineRule="auto"/>
        <w:ind w:left="-30"/>
        <w:jc w:val="left"/>
      </w:pPr>
      <w:bookmarkStart w:id="11" w:name="cycle_ia_en_6_temps"/>
      <w:r>
        <w:rPr>
          <w:rFonts w:eastAsia="source serif 4" w:cs="source serif 4" w:ascii="source serif 4" w:hAnsi="source serif 4"/>
          <w:b/>
          <w:color w:val="000000"/>
          <w:sz w:val="24"/>
        </w:rPr>
        <w:t xml:space="preserve">Cycle IA en 6 temps</w:t>
      </w:r>
      <w:bookmarkEnd w:id="11"/>
    </w:p>
    <w:p>
      <w:pPr>
        <w:spacing w:line="360" w:after="210" w:lineRule="auto"/>
      </w:pPr>
      <w:r>
        <w:rPr>
          <w:rFonts w:eastAsia="source serif 4" w:cs="source serif 4" w:ascii="source serif 4" w:hAnsi="source serif 4"/>
          <w:color w:val="000000"/>
        </w:rPr>
        <w:t xml:space="preserve">L’objectif central de ce TP est d’utiliser une IA comme assistant de construction et de contrôle du planning Scrum dans Microsoft Planner (avec Copilot). Il ne s’agit ni de demander à l’IA de développer la BI, ni de saisir passivement un planning déjà fourni.</w:t>
      </w:r>
    </w:p>
    <w:p>
      <w:pPr>
        <w:spacing w:line="360" w:after="210" w:lineRule="auto"/>
      </w:pPr>
      <w:r>
        <w:rPr>
          <w:rFonts w:eastAsia="source serif 4" w:cs="source serif 4" w:ascii="source serif 4" w:hAnsi="source serif 4"/>
          <w:color w:val="000000"/>
        </w:rPr>
        <w:t xml:space="preserve">À chaque étape, appliquer le même cycle :</w:t>
      </w:r>
    </w:p>
    <w:p>
      <w:pPr>
        <w:numPr>
          <w:ilvl w:val="0"/>
          <w:numId w:val="6"/>
        </w:numPr>
        <w:spacing w:line="360" w:before="105" w:after="105" w:lineRule="auto"/>
      </w:pPr>
      <w:r>
        <w:rPr>
          <w:rFonts w:eastAsia="source serif 4" w:cs="source serif 4" w:ascii="source serif 4" w:hAnsi="source serif 4"/>
          <w:color w:val="000000"/>
          <w:sz w:val="21"/>
        </w:rPr>
        <w:t xml:space="preserve">Fournir le contexte et les seules données disponibles à ce moment.</w:t>
      </w:r>
    </w:p>
    <w:p>
      <w:pPr>
        <w:numPr>
          <w:ilvl w:val="0"/>
          <w:numId w:val="6"/>
        </w:numPr>
        <w:spacing w:line="360" w:before="105" w:after="105" w:lineRule="auto"/>
      </w:pPr>
      <w:r>
        <w:rPr>
          <w:rFonts w:eastAsia="source serif 4" w:cs="source serif 4" w:ascii="source serif 4" w:hAnsi="source serif 4"/>
          <w:color w:val="000000"/>
          <w:sz w:val="21"/>
        </w:rPr>
        <w:t xml:space="preserve">Exécuter le prompt et conserver la sortie brute.</w:t>
      </w:r>
    </w:p>
    <w:p>
      <w:pPr>
        <w:numPr>
          <w:ilvl w:val="0"/>
          <w:numId w:val="6"/>
        </w:numPr>
        <w:spacing w:line="360" w:before="105" w:after="105" w:lineRule="auto"/>
      </w:pPr>
      <w:r>
        <w:rPr>
          <w:rFonts w:eastAsia="source serif 4" w:cs="source serif 4" w:ascii="source serif 4" w:hAnsi="source serif 4"/>
          <w:color w:val="000000"/>
          <w:sz w:val="21"/>
        </w:rPr>
        <w:t xml:space="preserve">Vérifier les omissions, hypothèses, calculs et responsabilités.</w:t>
      </w:r>
    </w:p>
    <w:p>
      <w:pPr>
        <w:numPr>
          <w:ilvl w:val="0"/>
          <w:numId w:val="6"/>
        </w:numPr>
        <w:spacing w:line="360" w:before="105" w:after="105" w:lineRule="auto"/>
      </w:pPr>
      <w:r>
        <w:rPr>
          <w:rFonts w:eastAsia="source serif 4" w:cs="source serif 4" w:ascii="source serif 4" w:hAnsi="source serif 4"/>
          <w:color w:val="000000"/>
          <w:sz w:val="21"/>
        </w:rPr>
        <w:t xml:space="preserve">Accepter, corriger ou rejeter les propositions en justifiant la décision.</w:t>
      </w:r>
    </w:p>
    <w:p>
      <w:pPr>
        <w:numPr>
          <w:ilvl w:val="0"/>
          <w:numId w:val="6"/>
        </w:numPr>
        <w:spacing w:line="360" w:before="105" w:after="105" w:lineRule="auto"/>
      </w:pPr>
      <w:r>
        <w:rPr>
          <w:rFonts w:eastAsia="source serif 4" w:cs="source serif 4" w:ascii="source serif 4" w:hAnsi="source serif 4"/>
          <w:color w:val="000000"/>
          <w:sz w:val="21"/>
        </w:rPr>
        <w:t xml:space="preserve">Reporter uniquement la version validée dans Planner ou dans le registre Excel approprié.</w:t>
      </w:r>
    </w:p>
    <w:p>
      <w:pPr>
        <w:numPr>
          <w:ilvl w:val="0"/>
          <w:numId w:val="6"/>
        </w:numPr>
        <w:spacing w:line="360" w:before="105" w:after="105" w:lineRule="auto"/>
      </w:pPr>
      <w:r>
        <w:rPr>
          <w:rFonts w:eastAsia="source serif 4" w:cs="source serif 4" w:ascii="source serif 4" w:hAnsi="source serif 4"/>
          <w:color w:val="000000"/>
          <w:sz w:val="21"/>
        </w:rPr>
        <w:t xml:space="preserve">Vérifier le résultat dans Planner et, si nécessaire, renvoyer les données observées à l’IA.</w:t>
      </w:r>
    </w:p>
    <w:p>
      <w:pPr>
        <w:spacing w:line="360" w:after="210" w:lineRule="auto"/>
      </w:pPr>
      <w:r>
        <w:rPr>
          <w:rFonts w:eastAsia="source serif 4" w:cs="source serif 4" w:ascii="source serif 4" w:hAnsi="source serif 4"/>
          <w:color w:val="000000"/>
        </w:rPr>
        <w:t xml:space="preserve">L’IA propose ; les participants contrôlent et décident ; Planner représente le planning ; les calculs d’heures restantes et le burndown restent dans Excel. Les estimations du scénario restent des hypothèses pédagogiques. Aucun indicateur ni statut d’outil ne remplace une preuve de qualité.</w:t>
      </w:r>
    </w:p>
    <w:p>
      <w:pPr>
        <w:spacing w:line="360" w:before="315" w:after="105" w:lineRule="auto"/>
        <w:ind w:left="-30"/>
        <w:jc w:val="left"/>
      </w:pPr>
      <w:bookmarkStart w:id="12" w:name="confidentialité"/>
      <w:r>
        <w:rPr>
          <w:rFonts w:eastAsia="source serif 4" w:cs="source serif 4" w:ascii="source serif 4" w:hAnsi="source serif 4"/>
          <w:b/>
          <w:color w:val="000000"/>
          <w:sz w:val="24"/>
        </w:rPr>
        <w:t xml:space="preserve">Confidentialité</w:t>
      </w:r>
      <w:bookmarkEnd w:id="12"/>
    </w:p>
    <w:p>
      <w:pPr>
        <w:spacing w:line="360" w:after="210" w:lineRule="auto"/>
      </w:pPr>
      <w:r>
        <w:rPr>
          <w:rFonts w:eastAsia="source serif 4" w:cs="source serif 4" w:ascii="source serif 4" w:hAnsi="source serif 4"/>
          <w:color w:val="000000"/>
        </w:rPr>
        <w:t xml:space="preserve">Respectez cette règle à chaque prompt : n’envoyez à l’IA que des données fictives et des extraits sélectionnés.</w:t>
      </w:r>
    </w:p>
    <w:p>
      <w:pPr>
        <w:numPr>
          <w:ilvl w:val="0"/>
          <w:numId w:val="7"/>
        </w:numPr>
        <w:spacing w:line="360" w:before="105" w:after="105" w:lineRule="auto"/>
      </w:pPr>
      <w:r>
        <w:rPr>
          <w:rFonts w:eastAsia="source serif 4" w:cs="source serif 4" w:ascii="source serif 4" w:hAnsi="source serif 4"/>
          <w:color w:val="000000"/>
          <w:sz w:val="21"/>
        </w:rPr>
        <w:t xml:space="preserve">Utiliser uniquement les entrées d’IA autorisées par l’organisation : Copilot (chat général) et Planner Agent.</w:t>
      </w:r>
    </w:p>
    <w:p>
      <w:pPr>
        <w:numPr>
          <w:ilvl w:val="0"/>
          <w:numId w:val="7"/>
        </w:numPr>
        <w:spacing w:line="360" w:before="105" w:after="105" w:lineRule="auto"/>
      </w:pPr>
      <w:r>
        <w:rPr>
          <w:rFonts w:eastAsia="source serif 4" w:cs="source serif 4" w:ascii="source serif 4" w:hAnsi="source serif 4"/>
          <w:color w:val="000000"/>
          <w:sz w:val="21"/>
        </w:rPr>
        <w:t xml:space="preserve">Ne pas supposer la présence du Planner Agent : vous le testez à l’étape 0. Copilot (chat général) ne voit pas votre plan.</w:t>
      </w:r>
    </w:p>
    <w:p>
      <w:pPr>
        <w:numPr>
          <w:ilvl w:val="0"/>
          <w:numId w:val="7"/>
        </w:numPr>
        <w:spacing w:line="360" w:before="105" w:after="105" w:lineRule="auto"/>
      </w:pPr>
      <w:r>
        <w:rPr>
          <w:rFonts w:eastAsia="source serif 4" w:cs="source serif 4" w:ascii="source serif 4" w:hAnsi="source serif 4"/>
          <w:color w:val="000000"/>
          <w:sz w:val="21"/>
        </w:rPr>
        <w:t xml:space="preserve">Transmettre des extraits textuels ou tableaux sélectionnés, pas de données réelles sensibles.</w:t>
      </w:r>
    </w:p>
    <w:p>
      <w:pPr>
        <w:numPr>
          <w:ilvl w:val="0"/>
          <w:numId w:val="7"/>
        </w:numPr>
        <w:spacing w:line="360" w:before="105" w:after="105" w:lineRule="auto"/>
      </w:pPr>
      <w:r>
        <w:rPr>
          <w:rFonts w:eastAsia="source serif 4" w:cs="source serif 4" w:ascii="source serif 4" w:hAnsi="source serif 4"/>
          <w:color w:val="000000"/>
          <w:sz w:val="21"/>
        </w:rPr>
        <w:t xml:space="preserve">Une même conversation peut conserver le contexte, mais chaque nouvelle étape doit fournir l’état à jour et les décisions validées.</w:t>
      </w:r>
    </w:p>
    <w:p>
      <w:pPr>
        <w:numPr>
          <w:ilvl w:val="0"/>
          <w:numId w:val="7"/>
        </w:numPr>
        <w:spacing w:line="360" w:before="105" w:after="105" w:lineRule="auto"/>
      </w:pPr>
      <w:r>
        <w:rPr>
          <w:rFonts w:eastAsia="source serif 4" w:cs="source serif 4" w:ascii="source serif 4" w:hAnsi="source serif 4"/>
          <w:color w:val="000000"/>
          <w:sz w:val="21"/>
        </w:rPr>
        <w:t xml:space="preserve">Ne pas demander de SQL, de code, de mesures BI ni de scripts d’automatisation : le travail porte sur la planification.</w:t>
      </w:r>
    </w:p>
    <w:p>
      <w:pPr>
        <w:numPr>
          <w:ilvl w:val="0"/>
          <w:numId w:val="7"/>
        </w:numPr>
        <w:spacing w:line="360" w:before="105" w:after="105" w:lineRule="auto"/>
      </w:pPr>
      <w:r>
        <w:rPr>
          <w:rFonts w:eastAsia="source serif 4" w:cs="source serif 4" w:ascii="source serif 4" w:hAnsi="source serif 4"/>
          <w:color w:val="000000"/>
          <w:sz w:val="21"/>
        </w:rPr>
        <w:t xml:space="preserve">Si aucun assistant n’est accessible, utiliser les données de référence et documenter une analyse critique manuelle ; l’usage effectif d’un assistant reste alors à pratiquer ultérieurement.</w:t>
      </w:r>
    </w:p>
    <w:p>
      <w:pPr>
        <w:spacing w:line="360" w:after="210" w:lineRule="auto"/>
        <w:ind w:left="630"/>
      </w:pPr>
      <w:r>
        <w:rPr>
          <w:rFonts w:eastAsia="source serif 4" w:cs="source serif 4" w:ascii="source serif 4" w:hAnsi="source serif 4"/>
          <w:color w:val="000000"/>
        </w:rPr>
        <w:t xml:space="preserve">⚠️ Le prompt de cadrage se trouve en </w:t>
      </w:r>
      <w:hyperlink w:anchor="annexe_a_prompts_index_cadrage_et_5592a8">
        <w:r>
          <w:rPr>
            <w:rFonts w:eastAsia="source sans 3" w:cs="source sans 3" w:ascii="source sans 3" w:hAnsi="source sans 3"/>
            <w:color w:val="#000"/>
            <w:u w:val="single"/>
          </w:rPr>
          <w:t xml:space="preserve">Annexe A</w:t>
        </w:r>
      </w:hyperlink>
      <w:r>
        <w:rPr>
          <w:rFonts w:eastAsia="source serif 4" w:cs="source serif 4" w:ascii="source serif 4" w:hAnsi="source serif 4"/>
          <w:color w:val="000000"/>
        </w:rPr>
        <w:t xml:space="preserve">. Exécutez-le une seule fois dans Copilot (chat général), avant l’étape 1 (création du plan).</w:t>
      </w:r>
    </w:p>
    <w:p>
      <w:pPr>
        <w:spacing w:line="360" w:before="315" w:after="105" w:lineRule="auto"/>
        <w:ind w:left="-30"/>
        <w:jc w:val="left"/>
      </w:pPr>
      <w:bookmarkStart w:id="13" w:name="partie_1_découvrir_microsoft_planner"/>
      <w:r>
        <w:rPr>
          <w:rFonts w:eastAsia="source serif 4" w:cs="source serif 4" w:ascii="source serif 4" w:hAnsi="source serif 4"/>
          <w:b/>
          <w:color w:val="000000"/>
          <w:sz w:val="24"/>
        </w:rPr>
        <w:t xml:space="preserve">Partie 1 — Découvrir Microsoft Planner</w:t>
      </w:r>
      <w:bookmarkEnd w:id="13"/>
    </w:p>
    <w:p>
      <w:pPr>
        <w:spacing w:line="360" w:after="210" w:lineRule="auto"/>
        <w:ind w:left="630"/>
      </w:pPr>
      <w:r>
        <w:rPr>
          <w:rFonts w:eastAsia="source serif 4" w:cs="source serif 4" w:ascii="source serif 4" w:hAnsi="source serif 4"/>
          <w:b/>
          <w:color w:val="000000"/>
        </w:rPr>
        <w:t xml:space="preserve">Sigles de cette partie</w:t>
      </w:r>
      <w:r>
        <w:rPr>
          <w:rFonts w:eastAsia="source serif 4" w:cs="source serif 4" w:ascii="source serif 4" w:hAnsi="source serif 4"/>
          <w:color w:val="000000"/>
        </w:rPr>
        <w:t xml:space="preserve"> : IA = intelligence artificielle ; PBI = Product Backlog Item (élément du Product Backlog) ; PSPO I = Professional Scrum Product Owner I ; TP = travaux pratiques.</w:t>
      </w:r>
    </w:p>
    <w:p>
      <w:pPr>
        <w:spacing w:line="360" w:after="210" w:lineRule="auto"/>
        <w:ind w:left="630"/>
      </w:pPr>
      <w:r>
        <w:rPr>
          <w:rFonts w:eastAsia="source serif 4" w:cs="source serif 4" w:ascii="source serif 4" w:hAnsi="source serif 4"/>
          <w:color w:val="000000"/>
        </w:rPr>
        <w:t xml:space="preserve">Cette partie est une addition de la version Planner : elle n’existe pas dans le TP source. Elle prépare les débutants aux gestes de base et teste l’agent.</w:t>
      </w:r>
    </w:p>
    <w:p>
      <w:pPr>
        <w:spacing w:line="360" w:before="315" w:after="105" w:lineRule="auto"/>
        <w:ind w:left="-30"/>
        <w:jc w:val="left"/>
      </w:pPr>
      <w:bookmarkStart w:id="14" w:name="étape_0_prise_en_main_de_planner_f5261a"/>
      <w:r>
        <w:rPr>
          <w:rFonts w:eastAsia="source serif 4" w:cs="source serif 4" w:ascii="source serif 4" w:hAnsi="source serif 4"/>
          <w:b/>
          <w:color w:val="000000"/>
          <w:sz w:val="24"/>
        </w:rPr>
        <w:t xml:space="preserve">Étape 0 — Prise en main de Planner et test de l’agent</w:t>
      </w:r>
      <w:bookmarkEnd w:id="14"/>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d’origine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conseillée débutant (indicatif, hors pauses)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Demi-journée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Absente du TP source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90 min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1</w:t>
            </w:r>
          </w:p>
        </w:tc>
      </w:tr>
    </w:tbl>
    <w:p>
      <w:pPr>
        <w:spacing w:lineRule="auto"/>
      </w:pPr>
    </w:p>
    <w:p>
      <w:pPr>
        <w:spacing w:line="360" w:after="210" w:lineRule="auto"/>
      </w:pPr>
      <w:r>
        <w:rPr>
          <w:rFonts w:eastAsia="source serif 4" w:cs="source serif 4" w:ascii="source serif 4" w:hAnsi="source serif 4"/>
          <w:b/>
          <w:color w:val="000000"/>
        </w:rPr>
        <w:t xml:space="preserve">Ordre de travail</w:t>
      </w:r>
      <w:r>
        <w:rPr>
          <w:rFonts w:eastAsia="source serif 4" w:cs="source serif 4" w:ascii="source serif 4" w:hAnsi="source serif 4"/>
          <w:color w:val="000000"/>
        </w:rPr>
        <w:t xml:space="preserve"> : alternez Planner et l’agent (rubriques 3 et 4).</w:t>
      </w:r>
    </w:p>
    <w:p>
      <w:pPr>
        <w:spacing w:line="360" w:before="315" w:after="105" w:lineRule="auto"/>
        <w:ind w:left="-30"/>
        <w:jc w:val="left"/>
      </w:pPr>
      <w:bookmarkStart w:id="15" w:name="bm_1_ce_que_vous_allez_obtenir"/>
      <w:r>
        <w:rPr>
          <w:rFonts w:eastAsia="source serif 4" w:cs="source serif 4" w:ascii="source serif 4" w:hAnsi="source serif 4"/>
          <w:b/>
          <w:color w:val="000000"/>
          <w:sz w:val="24"/>
        </w:rPr>
        <w:t xml:space="preserve">1. Ce que vous allez obtenir</w:t>
      </w:r>
      <w:bookmarkEnd w:id="15"/>
    </w:p>
    <w:p>
      <w:pPr>
        <w:spacing w:line="360" w:after="210" w:lineRule="auto"/>
      </w:pPr>
      <w:r>
        <w:rPr>
          <w:rFonts w:eastAsia="source serif 4" w:cs="source serif 4" w:ascii="source serif 4" w:hAnsi="source serif 4"/>
          <w:color w:val="000000"/>
        </w:rPr>
        <w:t xml:space="preserve">Vous apprenez le vocabulaire et les gestes de base de Planner dans un plan d’essai de base partagé. Vous testez ensuite l’agent. Résultat attendu : un plan d’essai avec compartiments, tâches, étiquette et liste de contrôle, et un tableau « résultat des tests » rempli.</w:t>
      </w:r>
    </w:p>
    <w:p>
      <w:pPr>
        <w:spacing w:line="360" w:before="315" w:after="105" w:lineRule="auto"/>
        <w:ind w:left="-30"/>
        <w:jc w:val="left"/>
      </w:pPr>
      <w:bookmarkStart w:id="16" w:name="bm_2_pourquoi_cette_étape"/>
      <w:r>
        <w:rPr>
          <w:rFonts w:eastAsia="source serif 4" w:cs="source serif 4" w:ascii="source serif 4" w:hAnsi="source serif 4"/>
          <w:b/>
          <w:color w:val="000000"/>
          <w:sz w:val="24"/>
        </w:rPr>
        <w:t xml:space="preserve">2. Pourquoi cette étape</w:t>
      </w:r>
      <w:bookmarkEnd w:id="16"/>
    </w:p>
    <w:p>
      <w:pPr>
        <w:spacing w:line="360" w:after="210" w:lineRule="auto"/>
      </w:pPr>
      <w:r>
        <w:rPr>
          <w:rFonts w:eastAsia="source serif 4" w:cs="source serif 4" w:ascii="source serif 4" w:hAnsi="source serif 4"/>
          <w:color w:val="000000"/>
        </w:rPr>
        <w:t xml:space="preserve">🟩 Les étapes suivantes supposent que vous savez créer une tâche, une étiquette et une liste de contrôle. Cette étape vous les fait pratiquer sans risque, hors du plan du TP. Elle vérifie aussi ce que le Planner Agent fait réellement sur votre poste. Le résultat du test ne vaut que pour un plan de base partagé ouvert récemment.</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Terme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Définition simple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Où le retrouver dans le TP</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Ensemble des tâches d’un projet dans Planner. Le TP utilise un plan de base partagé (à vérifier sur votre poste).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 1</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Compartiment (bucket)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Colonne qui regroupe des tâches. Le TP en fait un « Backlog (aucun sprint) » et trois Sprints.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Étapes 3 à 5</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Tâche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Unité de travail. Un PBI (Product Backlog Item) devient une tâche.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Étapes 3 et 4</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Étiquette (label)</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Marque colorée sur une tâche : Bloqué, Conforme, Non conforme, À vérifier. Elle se pose à la main.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Étapes 4, 7 et 11</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Liste de contrôle (checklist)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Cases à cocher dans une tâche. Une case par critère. Elle se saisit à la main.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Étapes 3 et 4</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Élément de liste de contrôle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Case détaillée, par exemple T-US01-1 (les sous-tâches ne sont pas disponibles dans un plan de base, à vérifier).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 6</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Description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Zone de texte libre de la tâche : formulation, valeur, contraintes, preuves.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Étapes 3 et 4</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Progression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Avancement de la tâche. « À vérifier » n’est pas une progression : c’est une étiquette.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Étapes 7 et 11</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Vue Grille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Liste des tâches en lignes et colonnes.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Étapes 4 et 8</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Vue Tableau</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Compartiments en colonnes, tâches en cartes.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Étapes 5 à 7</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Vue Planification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Vue par dates. Le TP n’impose aucune date d’échéance sur les PBI.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 5</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Vue Graphiques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Indicateurs sur le plan. À vérifier ce qu’elle affiche réellement.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 8</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Sprint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Événement de durée fixe, d’un mois au plus. Dans ce TP, un Sprint est représenté par un compartiment.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 5</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Carte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Représentation d’une tâche dans la vue Tableau.</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Étapes 4 et 7</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Copilot (chat général)</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Assistant pour analyser et rédiger. Il ne voit pas votre plan.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Étapes 2, 3, 6, 9, 10, 11</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Planner Agent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Agent dans Copilot : crée plans et tâches par cartes à approuver ; modifie nom, progression, dates, priorité, nom du plan. Il ne modifie ni étiquettes ni listes de contrôle.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Étapes 1, 3 à 9, 11, 12</w:t>
            </w:r>
          </w:p>
        </w:tc>
      </w:tr>
    </w:tbl>
    <w:p>
      <w:pPr>
        <w:spacing w:lineRule="auto"/>
      </w:pPr>
    </w:p>
    <w:p>
      <w:pPr>
        <w:spacing w:line="360" w:before="315" w:after="105" w:lineRule="auto"/>
        <w:ind w:left="-30"/>
        <w:jc w:val="left"/>
      </w:pPr>
      <w:bookmarkStart w:id="17" w:name="bm_3_à_faire_dans_planner"/>
      <w:r>
        <w:rPr>
          <w:rFonts w:eastAsia="source serif 4" w:cs="source serif 4" w:ascii="source serif 4" w:hAnsi="source serif 4"/>
          <w:b/>
          <w:color w:val="000000"/>
          <w:sz w:val="24"/>
        </w:rPr>
        <w:t xml:space="preserve">3. 🟦 À faire dans Planner</w:t>
      </w:r>
      <w:bookmarkEnd w:id="17"/>
    </w:p>
    <w:p>
      <w:pPr>
        <w:spacing w:line="360" w:after="210" w:lineRule="auto"/>
        <w:ind w:left="630"/>
      </w:pPr>
      <w:r>
        <w:rPr>
          <w:rFonts w:eastAsia="source serif 4" w:cs="source serif 4" w:ascii="source serif 4" w:hAnsi="source serif 4"/>
          <w:color w:val="000000"/>
        </w:rPr>
        <w:t xml:space="preserve">⚠️ Chaque action de cette étape est à vérifier sur votre poste. Les noms de menus peuvent varier selon la langue et la version.</w:t>
      </w:r>
    </w:p>
    <w:p>
      <w:pPr>
        <w:numPr>
          <w:ilvl w:val="0"/>
          <w:numId w:val="8"/>
        </w:numPr>
        <w:spacing w:line="360" w:before="105" w:after="105" w:lineRule="auto"/>
      </w:pPr>
      <w:r>
        <w:rPr>
          <w:rFonts w:eastAsia="source serif 4" w:cs="source serif 4" w:ascii="source serif 4" w:hAnsi="source serif 4"/>
          <w:color w:val="000000"/>
          <w:sz w:val="21"/>
        </w:rPr>
        <w:t xml:space="preserve">Ouvrez Planner (application web ou Teams) (à vérifier sur votre poste).</w:t>
      </w:r>
    </w:p>
    <w:p>
      <w:pPr>
        <w:numPr>
          <w:ilvl w:val="0"/>
          <w:numId w:val="8"/>
        </w:numPr>
        <w:spacing w:line="360" w:before="105" w:after="105" w:lineRule="auto"/>
      </w:pPr>
      <w:r>
        <w:rPr>
          <w:rFonts w:eastAsia="source serif 4" w:cs="source serif 4" w:ascii="source serif 4" w:hAnsi="source serif 4"/>
          <w:color w:val="000000"/>
          <w:sz w:val="21"/>
        </w:rPr>
        <w:t xml:space="preserve">Dans Copilot, activez le Planner Agent (à vérifier sur votre poste).</w:t>
      </w:r>
    </w:p>
    <w:p>
      <w:pPr>
        <w:numPr>
          <w:ilvl w:val="0"/>
          <w:numId w:val="8"/>
        </w:numPr>
        <w:spacing w:line="360" w:before="105" w:after="105" w:lineRule="auto"/>
      </w:pPr>
      <w:r>
        <w:rPr>
          <w:rFonts w:eastAsia="source serif 4" w:cs="source serif 4" w:ascii="source serif 4" w:hAnsi="source serif 4"/>
          <w:color w:val="000000"/>
          <w:sz w:val="21"/>
        </w:rPr>
        <w:t xml:space="preserve">Demandez à l’agent de créer le plan d’essai « Essai prise en main » (prompt agent 1). Lisez la carte, puis approuvez-la (à vérifier sur votre poste).</w:t>
      </w:r>
    </w:p>
    <w:p>
      <w:pPr>
        <w:numPr>
          <w:ilvl w:val="0"/>
          <w:numId w:val="8"/>
        </w:numPr>
        <w:spacing w:line="360" w:before="105" w:after="105" w:lineRule="auto"/>
      </w:pPr>
      <w:r>
        <w:rPr>
          <w:rFonts w:eastAsia="source serif 4" w:cs="source serif 4" w:ascii="source serif 4" w:hAnsi="source serif 4"/>
          <w:color w:val="000000"/>
          <w:sz w:val="21"/>
        </w:rPr>
        <w:t xml:space="preserve">Ouvrez le plan dans Planner : un plan de base partagé ouvert récemment est visible de l’agent. Vérifiez son type (à vérifier sur votre poste).</w:t>
      </w:r>
    </w:p>
    <w:p>
      <w:pPr>
        <w:numPr>
          <w:ilvl w:val="0"/>
          <w:numId w:val="8"/>
        </w:numPr>
        <w:spacing w:line="360" w:before="105" w:after="105" w:lineRule="auto"/>
      </w:pPr>
      <w:r>
        <w:rPr>
          <w:rFonts w:eastAsia="source serif 4" w:cs="source serif 4" w:ascii="source serif 4" w:hAnsi="source serif 4"/>
          <w:color w:val="000000"/>
          <w:sz w:val="21"/>
        </w:rPr>
        <w:t xml:space="preserve">Demandez à l’agent de créer « Tâche A » (prompt agent 2), puis de changer sa progression (prompt agent 3) (à vérifier sur votre poste).</w:t>
      </w:r>
    </w:p>
    <w:p>
      <w:pPr>
        <w:numPr>
          <w:ilvl w:val="0"/>
          <w:numId w:val="8"/>
        </w:numPr>
        <w:spacing w:line="360" w:before="105" w:after="105" w:lineRule="auto"/>
      </w:pPr>
      <w:r>
        <w:rPr>
          <w:rFonts w:eastAsia="source serif 4" w:cs="source serif 4" w:ascii="source serif 4" w:hAnsi="source serif 4"/>
          <w:color w:val="000000"/>
          <w:sz w:val="21"/>
        </w:rPr>
        <w:t xml:space="preserve">Demandez à l’agent d’ajouter un compartiment « Compartiment 2 » (prompt agent 4) (à vérifier sur votre poste).</w:t>
      </w:r>
    </w:p>
    <w:p>
      <w:pPr>
        <w:numPr>
          <w:ilvl w:val="0"/>
          <w:numId w:val="8"/>
        </w:numPr>
        <w:spacing w:line="360" w:before="105" w:after="105" w:lineRule="auto"/>
      </w:pPr>
      <w:r>
        <w:rPr>
          <w:rFonts w:eastAsia="source serif 4" w:cs="source serif 4" w:ascii="source serif 4" w:hAnsi="source serif 4"/>
          <w:color w:val="000000"/>
          <w:sz w:val="21"/>
        </w:rPr>
        <w:t xml:space="preserve">Demandez à l’agent d’ajouter une étiquette (prompt agent 5), puis une liste de contrôle (prompt agent 6). Un refus est attendu : notez la réponse (à vérifier sur votre poste).</w:t>
      </w:r>
    </w:p>
    <w:p>
      <w:pPr>
        <w:numPr>
          <w:ilvl w:val="0"/>
          <w:numId w:val="8"/>
        </w:numPr>
        <w:spacing w:line="360" w:before="105" w:after="105" w:lineRule="auto"/>
      </w:pPr>
      <w:r>
        <w:rPr>
          <w:rFonts w:eastAsia="source serif 4" w:cs="source serif 4" w:ascii="source serif 4" w:hAnsi="source serif 4"/>
          <w:color w:val="000000"/>
          <w:sz w:val="21"/>
        </w:rPr>
        <w:t xml:space="preserve">À la main, ajoutez l’étiquette « Test » à « Tâche A » et une liste de contrôle de deux cases, puis écrivez une phrase dans la description (à vérifier sur votre poste).</w:t>
      </w:r>
    </w:p>
    <w:p>
      <w:pPr>
        <w:numPr>
          <w:ilvl w:val="0"/>
          <w:numId w:val="8"/>
        </w:numPr>
        <w:spacing w:line="360" w:before="105" w:after="105" w:lineRule="auto"/>
      </w:pPr>
      <w:r>
        <w:rPr>
          <w:rFonts w:eastAsia="source serif 4" w:cs="source serif 4" w:ascii="source serif 4" w:hAnsi="source serif 4"/>
          <w:color w:val="000000"/>
          <w:sz w:val="21"/>
        </w:rPr>
        <w:t xml:space="preserve">À la main, glissez « Tâche A » d’un compartiment à l’autre (à vérifier sur votre poste).</w:t>
      </w:r>
    </w:p>
    <w:p>
      <w:pPr>
        <w:numPr>
          <w:ilvl w:val="0"/>
          <w:numId w:val="8"/>
        </w:numPr>
        <w:spacing w:line="360" w:before="105" w:after="105" w:lineRule="auto"/>
      </w:pPr>
      <w:r>
        <w:rPr>
          <w:rFonts w:eastAsia="source serif 4" w:cs="source serif 4" w:ascii="source serif 4" w:hAnsi="source serif 4"/>
          <w:color w:val="000000"/>
          <w:sz w:val="21"/>
        </w:rPr>
        <w:t xml:space="preserve">Ouvrez successivement les vues Grille, Tableau, Planification et Graphiques, et notez ce que chacune montre (à vérifier sur votre poste).</w:t>
      </w:r>
    </w:p>
    <w:p>
      <w:pPr>
        <w:numPr>
          <w:ilvl w:val="0"/>
          <w:numId w:val="8"/>
        </w:numPr>
        <w:spacing w:line="360" w:before="105" w:after="105" w:lineRule="auto"/>
      </w:pPr>
      <w:r>
        <w:rPr>
          <w:rFonts w:eastAsia="source serif 4" w:cs="source serif 4" w:ascii="source serif 4" w:hAnsi="source serif 4"/>
          <w:color w:val="000000"/>
          <w:sz w:val="21"/>
        </w:rPr>
        <w:t xml:space="preserve">Fermez le plan, rouvrez-le, puis vérifiez que tout est conservé (à vérifier sur votre poste).</w:t>
      </w:r>
    </w:p>
    <w:p>
      <w:pPr>
        <w:numPr>
          <w:ilvl w:val="0"/>
          <w:numId w:val="8"/>
        </w:numPr>
        <w:spacing w:line="360" w:before="105" w:after="105" w:lineRule="auto"/>
      </w:pPr>
      <w:r>
        <w:rPr>
          <w:rFonts w:eastAsia="source serif 4" w:cs="source serif 4" w:ascii="source serif 4" w:hAnsi="source serif 4"/>
          <w:color w:val="000000"/>
          <w:sz w:val="21"/>
        </w:rPr>
        <w:t xml:space="preserve">Facultatif : si vous avez accès à un plan Premium, demandez à l’agent d’y renommer une tâche (prompt agent 7). Un refus est attendu (à vérifier sur votre poste).</w:t>
      </w:r>
    </w:p>
    <w:p>
      <w:pPr>
        <w:spacing w:line="360" w:after="210" w:lineRule="auto"/>
        <w:ind w:left="630"/>
      </w:pPr>
      <w:r>
        <w:rPr>
          <w:rFonts w:eastAsia="source serif 4" w:cs="source serif 4" w:ascii="source serif 4" w:hAnsi="source serif 4"/>
          <w:color w:val="000000"/>
        </w:rPr>
        <w:t xml:space="preserve">[CAPTURE À INSÉRER : vue Tableau du plan d’essai avec deux compartiments, « Tâche A », l’étiquette « Test » et la liste de contrôle]</w:t>
      </w:r>
    </w:p>
    <w:p>
      <w:pPr>
        <w:spacing w:line="360" w:after="210" w:lineRule="auto"/>
        <w:ind w:left="630"/>
      </w:pPr>
      <w:r>
        <w:rPr>
          <w:rFonts w:eastAsia="source serif 4" w:cs="source serif 4" w:ascii="source serif 4" w:hAnsi="source serif 4"/>
          <w:color w:val="000000"/>
        </w:rPr>
        <w:t xml:space="preserve">[CAPTURE À INSÉRER : carte d’approbation proposée par le Planner Agent pour la création de « Tâche A »]</w:t>
      </w:r>
    </w:p>
    <w:p>
      <w:pPr>
        <w:spacing w:line="360" w:before="315" w:after="105" w:lineRule="auto"/>
        <w:ind w:left="-30"/>
        <w:jc w:val="left"/>
      </w:pPr>
      <w:bookmarkStart w:id="18" w:name="bm_4_avec_l_ia"/>
      <w:r>
        <w:rPr>
          <w:rFonts w:eastAsia="source serif 4" w:cs="source serif 4" w:ascii="source serif 4" w:hAnsi="source serif 4"/>
          <w:b/>
          <w:color w:val="000000"/>
          <w:sz w:val="24"/>
        </w:rPr>
        <w:t xml:space="preserve">4. 🟨 Avec l’IA</w:t>
      </w:r>
      <w:bookmarkEnd w:id="18"/>
    </w:p>
    <w:p>
      <w:pPr>
        <w:spacing w:line="360" w:after="210" w:lineRule="auto"/>
      </w:pPr>
      <w:r>
        <w:rPr>
          <w:rFonts w:eastAsia="source serif 4" w:cs="source serif 4" w:ascii="source serif 4" w:hAnsi="source serif 4"/>
          <w:b/>
          <w:color w:val="000000"/>
        </w:rPr>
        <w:t xml:space="preserve">Entrée utilisée</w:t>
      </w:r>
      <w:r>
        <w:rPr>
          <w:rFonts w:eastAsia="source serif 4" w:cs="source serif 4" w:ascii="source serif 4" w:hAnsi="source serif 4"/>
          <w:color w:val="000000"/>
        </w:rPr>
        <w:t xml:space="preserve"> : Planner Agent (tests) et Copilot (chat général) (à vérifier sur votre poste).</w:t>
      </w:r>
    </w:p>
    <w:p>
      <w:pPr>
        <w:spacing w:line="360" w:after="210" w:lineRule="auto"/>
        <w:ind w:left="630"/>
      </w:pPr>
      <w:r>
        <w:rPr>
          <w:rFonts w:eastAsia="source serif 4" w:cs="source serif 4" w:ascii="source serif 4" w:hAnsi="source serif 4"/>
          <w:color w:val="000000"/>
        </w:rPr>
        <w:t xml:space="preserve">⚠️ Règle d’or : l’IA ne choisit ni le Sprint Goal, ni la sélection du Sprint, ni le statut Done, ni l’annulation d’un Sprint.</w:t>
      </w:r>
    </w:p>
    <w:p>
      <w:pPr>
        <w:spacing w:line="360" w:before="315" w:after="105" w:lineRule="auto"/>
        <w:ind w:left="-30"/>
        <w:jc w:val="left"/>
      </w:pPr>
      <w:bookmarkStart w:id="19" w:name="ce_que_l_agent_fait_ce_que_je_fai_6d3a03"/>
      <w:r>
        <w:rPr>
          <w:rFonts w:eastAsia="source serif 4" w:cs="source serif 4" w:ascii="source serif 4" w:hAnsi="source serif 4"/>
          <w:b/>
          <w:color w:val="000000"/>
          <w:sz w:val="24"/>
        </w:rPr>
        <w:t xml:space="preserve">Ce que l’agent fait / ce que je fais à la main</w:t>
      </w:r>
      <w:bookmarkEnd w:id="19"/>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L’agent fait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Je fais à la main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Crée le plan d’essai et une tâche, change la progression, ajoute un compartiment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Vérifie le type de plan, pose l’étiquette, saisit la liste de contrôle et la description, déplace la tâche</w:t>
            </w:r>
          </w:p>
        </w:tc>
      </w:tr>
    </w:tbl>
    <w:p>
      <w:pPr>
        <w:spacing w:lineRule="auto"/>
      </w:pPr>
    </w:p>
    <w:p>
      <w:pPr>
        <w:spacing w:line="360" w:after="210" w:lineRule="auto"/>
      </w:pPr>
      <w:r>
        <w:rPr>
          <w:rFonts w:eastAsia="source serif 4" w:cs="source serif 4" w:ascii="source serif 4" w:hAnsi="source serif 4"/>
          <w:color w:val="000000"/>
        </w:rPr>
        <w:t xml:space="preserve">Prompts pour l’agent : courts, un par action, </w:t>
      </w:r>
      <w:r>
        <w:rPr>
          <w:rFonts w:eastAsia="source serif 4" w:cs="source serif 4" w:ascii="source serif 4" w:hAnsi="source serif 4"/>
          <w:b/>
          <w:color w:val="000000"/>
        </w:rPr>
        <w:t xml:space="preserve">un ordre à la fois</w:t>
      </w:r>
      <w:r>
        <w:rPr>
          <w:rFonts w:eastAsia="source serif 4" w:cs="source serif 4" w:ascii="source serif 4" w:hAnsi="source serif 4"/>
          <w:color w:val="000000"/>
        </w:rPr>
        <w:t xml:space="preserve">. Si l’agent échoue, saisissez à la main (repli unique).</w:t>
      </w:r>
    </w:p>
    <w:p>
      <w:pPr>
        <w:spacing w:line="360" w:after="210" w:lineRule="auto"/>
      </w:pPr>
      <w:r>
        <w:rPr>
          <w:rFonts w:eastAsia="source serif 4" w:cs="source serif 4" w:ascii="source serif 4" w:hAnsi="source serif 4"/>
          <w:color w:val="000000"/>
        </w:rPr>
        <w:t xml:space="preserve">Prompt agent 1 — un ordre à la fois :</w:t>
      </w:r>
    </w:p>
    <w:p>
      <w:pPr>
        <w:pStyle w:val="SourceCode"/>
        <w:shd w:val="clear" w:fill="F8F8FA"/>
        <w:spacing w:line="336" w:lineRule="auto"/>
      </w:pPr>
      <w:r>
        <w:rPr>
          <w:rStyle w:val="VerbatimChar"/>
          <w:rFonts w:eastAsia="menlo" w:cs="menlo" w:ascii="menlo" w:hAnsi="menlo"/>
          <w:color w:val="000000"/>
          <w:sz w:val="18"/>
        </w:rPr>
        <w:t xml:space="preserve">Crée un plan nommé « Essai prise en main ».</w:t>
        <w:br/>
        <w:t xml:space="preserve"/>
      </w:r>
    </w:p>
    <w:p>
      <w:pPr>
        <w:spacing w:line="360" w:after="210" w:lineRule="auto"/>
      </w:pPr>
      <w:r>
        <w:rPr>
          <w:rFonts w:eastAsia="source serif 4" w:cs="source serif 4" w:ascii="source serif 4" w:hAnsi="source serif 4"/>
          <w:color w:val="000000"/>
        </w:rPr>
        <w:t xml:space="preserve">Prompt agent 2 — un ordre à la fois :</w:t>
      </w:r>
    </w:p>
    <w:p>
      <w:pPr>
        <w:pStyle w:val="SourceCode"/>
        <w:shd w:val="clear" w:fill="F8F8FA"/>
        <w:spacing w:line="336" w:lineRule="auto"/>
      </w:pPr>
      <w:r>
        <w:rPr>
          <w:rStyle w:val="VerbatimChar"/>
          <w:rFonts w:eastAsia="menlo" w:cs="menlo" w:ascii="menlo" w:hAnsi="menlo"/>
          <w:color w:val="000000"/>
          <w:sz w:val="18"/>
        </w:rPr>
        <w:t xml:space="preserve">Dans le plan « Essai prise en main », crée la tâche « Tâche A ».</w:t>
        <w:br/>
        <w:t xml:space="preserve"/>
      </w:r>
    </w:p>
    <w:p>
      <w:pPr>
        <w:spacing w:line="360" w:after="210" w:lineRule="auto"/>
      </w:pPr>
      <w:r>
        <w:rPr>
          <w:rFonts w:eastAsia="source serif 4" w:cs="source serif 4" w:ascii="source serif 4" w:hAnsi="source serif 4"/>
          <w:color w:val="000000"/>
        </w:rPr>
        <w:t xml:space="preserve">Prompt agent 3 — un ordre à la fois :</w:t>
      </w:r>
    </w:p>
    <w:p>
      <w:pPr>
        <w:pStyle w:val="SourceCode"/>
        <w:shd w:val="clear" w:fill="F8F8FA"/>
        <w:spacing w:line="336" w:lineRule="auto"/>
      </w:pPr>
      <w:r>
        <w:rPr>
          <w:rStyle w:val="VerbatimChar"/>
          <w:rFonts w:eastAsia="menlo" w:cs="menlo" w:ascii="menlo" w:hAnsi="menlo"/>
          <w:color w:val="000000"/>
          <w:sz w:val="18"/>
        </w:rPr>
        <w:t xml:space="preserve">Passe la progression de « Tâche A » à « en cours ».</w:t>
        <w:br/>
        <w:t xml:space="preserve"/>
      </w:r>
    </w:p>
    <w:p>
      <w:pPr>
        <w:spacing w:line="360" w:after="210" w:lineRule="auto"/>
      </w:pPr>
      <w:r>
        <w:rPr>
          <w:rFonts w:eastAsia="source serif 4" w:cs="source serif 4" w:ascii="source serif 4" w:hAnsi="source serif 4"/>
          <w:color w:val="000000"/>
        </w:rPr>
        <w:t xml:space="preserve">Prompt agent 4 — un ordre à la fois :</w:t>
      </w:r>
    </w:p>
    <w:p>
      <w:pPr>
        <w:pStyle w:val="SourceCode"/>
        <w:shd w:val="clear" w:fill="F8F8FA"/>
        <w:spacing w:line="336" w:lineRule="auto"/>
      </w:pPr>
      <w:r>
        <w:rPr>
          <w:rStyle w:val="VerbatimChar"/>
          <w:rFonts w:eastAsia="menlo" w:cs="menlo" w:ascii="menlo" w:hAnsi="menlo"/>
          <w:color w:val="000000"/>
          <w:sz w:val="18"/>
        </w:rPr>
        <w:t xml:space="preserve">Dans le plan « Essai prise en main », ajoute un compartiment « Compartiment 2 ».</w:t>
        <w:br/>
        <w:t xml:space="preserve"/>
      </w:r>
    </w:p>
    <w:p>
      <w:pPr>
        <w:spacing w:line="360" w:after="210" w:lineRule="auto"/>
      </w:pPr>
      <w:r>
        <w:rPr>
          <w:rFonts w:eastAsia="source serif 4" w:cs="source serif 4" w:ascii="source serif 4" w:hAnsi="source serif 4"/>
          <w:color w:val="000000"/>
        </w:rPr>
        <w:t xml:space="preserve">Prompt agent 5 — un ordre à la fois : refus attendu.</w:t>
      </w:r>
    </w:p>
    <w:p>
      <w:pPr>
        <w:pStyle w:val="SourceCode"/>
        <w:shd w:val="clear" w:fill="F8F8FA"/>
        <w:spacing w:line="336" w:lineRule="auto"/>
      </w:pPr>
      <w:r>
        <w:rPr>
          <w:rStyle w:val="VerbatimChar"/>
          <w:rFonts w:eastAsia="menlo" w:cs="menlo" w:ascii="menlo" w:hAnsi="menlo"/>
          <w:color w:val="000000"/>
          <w:sz w:val="18"/>
        </w:rPr>
        <w:t xml:space="preserve">Ajoute l’étiquette « Test » à « Tâche A ».</w:t>
        <w:br/>
        <w:t xml:space="preserve"/>
      </w:r>
    </w:p>
    <w:p>
      <w:pPr>
        <w:spacing w:line="360" w:after="210" w:lineRule="auto"/>
      </w:pPr>
      <w:r>
        <w:rPr>
          <w:rFonts w:eastAsia="source serif 4" w:cs="source serif 4" w:ascii="source serif 4" w:hAnsi="source serif 4"/>
          <w:color w:val="000000"/>
        </w:rPr>
        <w:t xml:space="preserve">Prompt agent 6 — un ordre à la fois : refus attendu.</w:t>
      </w:r>
    </w:p>
    <w:p>
      <w:pPr>
        <w:pStyle w:val="SourceCode"/>
        <w:shd w:val="clear" w:fill="F8F8FA"/>
        <w:spacing w:line="336" w:lineRule="auto"/>
      </w:pPr>
      <w:r>
        <w:rPr>
          <w:rStyle w:val="VerbatimChar"/>
          <w:rFonts w:eastAsia="menlo" w:cs="menlo" w:ascii="menlo" w:hAnsi="menlo"/>
          <w:color w:val="000000"/>
          <w:sz w:val="18"/>
        </w:rPr>
        <w:t xml:space="preserve">Ajoute à « Tâche A » une liste de contrôle de deux cases.</w:t>
        <w:br/>
        <w:t xml:space="preserve"/>
      </w:r>
    </w:p>
    <w:p>
      <w:pPr>
        <w:spacing w:line="360" w:after="210" w:lineRule="auto"/>
      </w:pPr>
      <w:r>
        <w:rPr>
          <w:rFonts w:eastAsia="source serif 4" w:cs="source serif 4" w:ascii="source serif 4" w:hAnsi="source serif 4"/>
          <w:color w:val="000000"/>
        </w:rPr>
        <w:t xml:space="preserve">Prompt agent 7 (facultatif, plan Premium, refus attendu) — un ordre à la fois :</w:t>
      </w:r>
    </w:p>
    <w:p>
      <w:pPr>
        <w:pStyle w:val="SourceCode"/>
        <w:shd w:val="clear" w:fill="F8F8FA"/>
        <w:spacing w:line="336" w:lineRule="auto"/>
      </w:pPr>
      <w:r>
        <w:rPr>
          <w:rStyle w:val="VerbatimChar"/>
          <w:rFonts w:eastAsia="menlo" w:cs="menlo" w:ascii="menlo" w:hAnsi="menlo"/>
          <w:color w:val="000000"/>
          <w:sz w:val="18"/>
        </w:rPr>
        <w:t xml:space="preserve">Dans le plan « [nom d’un plan Premium] », renomme la tâche « [nom de la tâche] » en « [nom de la tâche] bis ».</w:t>
        <w:br/>
        <w:t xml:space="preserve"/>
      </w:r>
    </w:p>
    <w:p>
      <w:pPr>
        <w:spacing w:line="360" w:before="315" w:after="105" w:lineRule="auto"/>
        <w:ind w:left="-30"/>
        <w:jc w:val="left"/>
      </w:pPr>
      <w:bookmarkStart w:id="20" w:name="test_copilot_chat_général"/>
      <w:r>
        <w:rPr>
          <w:rFonts w:eastAsia="source serif 4" w:cs="source serif 4" w:ascii="source serif 4" w:hAnsi="source serif 4"/>
          <w:b/>
          <w:color w:val="000000"/>
          <w:sz w:val="24"/>
        </w:rPr>
        <w:t xml:space="preserve">Test — Copilot (chat général)</w:t>
      </w:r>
      <w:bookmarkEnd w:id="20"/>
    </w:p>
    <w:p>
      <w:pPr>
        <w:spacing w:line="360" w:after="210" w:lineRule="auto"/>
      </w:pPr>
      <w:r>
        <w:rPr>
          <w:rFonts w:eastAsia="source serif 4" w:cs="source serif 4" w:ascii="source serif 4" w:hAnsi="source serif 4"/>
          <w:color w:val="000000"/>
        </w:rPr>
        <w:t xml:space="preserve">Prompt de test (ajout de la version Planner, absent du TP source) :</w:t>
      </w:r>
    </w:p>
    <w:p>
      <w:pPr>
        <w:pStyle w:val="SourceCode"/>
        <w:shd w:val="clear" w:fill="F8F8FA"/>
        <w:spacing w:line="336" w:lineRule="auto"/>
      </w:pPr>
      <w:r>
        <w:rPr>
          <w:rStyle w:val="VerbatimChar"/>
          <w:rFonts w:eastAsia="menlo" w:cs="menlo" w:ascii="menlo" w:hAnsi="menlo"/>
          <w:color w:val="000000"/>
          <w:sz w:val="18"/>
        </w:rPr>
        <w:t xml:space="preserve">Explique en trois phrases ce qu’est un compartiment dans un plan Planner.</w:t>
        <w:br/>
        <w:t xml:space="preserve">Si tu n’es pas certain d’une fonction, dis-le au lieu de l’affirmer.</w:t>
        <w:br/>
        <w:t xml:space="preserve"/>
      </w:r>
    </w:p>
    <w:p>
      <w:pPr>
        <w:spacing w:line="360" w:before="315" w:after="105" w:lineRule="auto"/>
        <w:ind w:left="-30"/>
        <w:jc w:val="left"/>
      </w:pPr>
      <w:bookmarkStart w:id="21" w:name="langue_des_prompts"/>
      <w:r>
        <w:rPr>
          <w:rFonts w:eastAsia="source serif 4" w:cs="source serif 4" w:ascii="source serif 4" w:hAnsi="source serif 4"/>
          <w:b/>
          <w:color w:val="000000"/>
          <w:sz w:val="24"/>
        </w:rPr>
        <w:t xml:space="preserve">Langue des prompts</w:t>
      </w:r>
      <w:bookmarkEnd w:id="21"/>
    </w:p>
    <w:p>
      <w:pPr>
        <w:spacing w:line="360" w:after="210" w:lineRule="auto"/>
      </w:pPr>
      <w:r>
        <w:rPr>
          <w:rFonts w:eastAsia="source serif 4" w:cs="source serif 4" w:ascii="source serif 4" w:hAnsi="source serif 4"/>
          <w:color w:val="000000"/>
        </w:rPr>
        <w:t xml:space="preserve">Qualité maximale en anglais : testez d’abord un prompt en français ; si la qualité est insuffisante, adaptez-le.</w:t>
      </w:r>
    </w:p>
    <w:p>
      <w:pPr>
        <w:spacing w:line="360" w:before="315" w:after="105" w:lineRule="auto"/>
        <w:ind w:left="-30"/>
        <w:jc w:val="left"/>
      </w:pPr>
      <w:bookmarkStart w:id="22" w:name="sortie_attendue"/>
      <w:r>
        <w:rPr>
          <w:rFonts w:eastAsia="source serif 4" w:cs="source serif 4" w:ascii="source serif 4" w:hAnsi="source serif 4"/>
          <w:b/>
          <w:color w:val="000000"/>
          <w:sz w:val="24"/>
        </w:rPr>
        <w:t xml:space="preserve">Sortie attendue</w:t>
      </w:r>
      <w:bookmarkEnd w:id="22"/>
    </w:p>
    <w:p>
      <w:pPr>
        <w:spacing w:line="360" w:after="210" w:lineRule="auto"/>
      </w:pPr>
      <w:r>
        <w:rPr>
          <w:rFonts w:eastAsia="source serif 4" w:cs="source serif 4" w:ascii="source serif 4" w:hAnsi="source serif 4"/>
          <w:color w:val="000000"/>
        </w:rPr>
        <w:t xml:space="preserve">Un tableau « résultat des tests » complété, avec des constats et non des suppositions. Relevez ce que l’agent propose réellement : la limite retenue (nom, progression, dates, priorité, nom du plan) est à vérifier sur votre poste.</w:t>
      </w:r>
    </w:p>
    <w:p>
      <w:pPr>
        <w:spacing w:line="360" w:before="315" w:after="105" w:lineRule="auto"/>
        <w:ind w:left="-30"/>
        <w:jc w:val="left"/>
      </w:pPr>
      <w:bookmarkStart w:id="23" w:name="bm_5_contrôles_avant_saisie"/>
      <w:r>
        <w:rPr>
          <w:rFonts w:eastAsia="source serif 4" w:cs="source serif 4" w:ascii="source serif 4" w:hAnsi="source serif 4"/>
          <w:b/>
          <w:color w:val="000000"/>
          <w:sz w:val="24"/>
        </w:rPr>
        <w:t xml:space="preserve">5. Contrôles avant saisie</w:t>
      </w:r>
      <w:bookmarkEnd w:id="23"/>
    </w:p>
    <w:p>
      <w:pPr>
        <w:numPr>
          <w:ilvl w:val="0"/>
          <w:numId w:val="9"/>
        </w:numPr>
        <w:spacing w:line="360" w:before="105" w:after="105" w:lineRule="auto"/>
      </w:pPr>
      <w:r>
        <w:rPr>
          <w:rFonts w:eastAsia="source serif 4" w:cs="source serif 4" w:ascii="source serif 4" w:hAnsi="source serif 4"/>
          <w:color w:val="000000"/>
          <w:sz w:val="21"/>
        </w:rPr>
        <w:t xml:space="preserve">[ ] Vous travaillez dans le plan d’essai, pas dans le plan du TP.</w:t>
      </w:r>
    </w:p>
    <w:p>
      <w:pPr>
        <w:numPr>
          <w:ilvl w:val="0"/>
          <w:numId w:val="9"/>
        </w:numPr>
        <w:spacing w:line="360" w:before="105" w:after="105" w:lineRule="auto"/>
      </w:pPr>
      <w:r>
        <w:rPr>
          <w:rFonts w:eastAsia="source serif 4" w:cs="source serif 4" w:ascii="source serif 4" w:hAnsi="source serif 4"/>
          <w:color w:val="000000"/>
          <w:sz w:val="21"/>
        </w:rPr>
        <w:t xml:space="preserve">[ ] Aucune donnée NOVALIS réelle n’est saisie.</w:t>
      </w:r>
    </w:p>
    <w:p>
      <w:pPr>
        <w:numPr>
          <w:ilvl w:val="0"/>
          <w:numId w:val="9"/>
        </w:numPr>
        <w:spacing w:line="360" w:before="105" w:after="105" w:lineRule="auto"/>
      </w:pPr>
      <w:r>
        <w:rPr>
          <w:rFonts w:eastAsia="source serif 4" w:cs="source serif 4" w:ascii="source serif 4" w:hAnsi="source serif 4"/>
          <w:color w:val="000000"/>
          <w:sz w:val="21"/>
        </w:rPr>
        <w:t xml:space="preserve">[ ] Vous avez relu chaque carte proposée par l’agent avant de l’approuver.</w:t>
      </w:r>
    </w:p>
    <w:p>
      <w:pPr>
        <w:spacing w:line="360" w:before="315" w:after="105" w:lineRule="auto"/>
        <w:ind w:left="-30"/>
        <w:jc w:val="left"/>
      </w:pPr>
      <w:bookmarkStart w:id="24" w:name="attendu_à_cette_étape"/>
      <w:r>
        <w:rPr>
          <w:rFonts w:eastAsia="source serif 4" w:cs="source serif 4" w:ascii="source serif 4" w:hAnsi="source serif 4"/>
          <w:b/>
          <w:color w:val="000000"/>
          <w:sz w:val="24"/>
        </w:rPr>
        <w:t xml:space="preserve">Attendu à cette étape</w:t>
      </w:r>
      <w:bookmarkEnd w:id="24"/>
    </w:p>
    <w:p>
      <w:pPr>
        <w:spacing w:line="360" w:after="210" w:lineRule="auto"/>
      </w:pPr>
      <w:r>
        <w:rPr>
          <w:rFonts w:eastAsia="source serif 4" w:cs="source serif 4" w:ascii="source serif 4" w:hAnsi="source serif 4"/>
          <w:color w:val="000000"/>
        </w:rPr>
        <w:t xml:space="preserve">Contrôle complet : voir </w:t>
      </w:r>
      <w:hyperlink w:anchor="bm_0a_avant_de_commencer">
        <w:r>
          <w:rPr>
            <w:rFonts w:eastAsia="source sans 3" w:cs="source sans 3" w:ascii="source sans 3" w:hAnsi="source sans 3"/>
            <w:color w:val="#000"/>
            <w:u w:val="single"/>
          </w:rPr>
          <w:t xml:space="preserve">0A</w:t>
        </w:r>
      </w:hyperlink>
      <w:r>
        <w:rPr>
          <w:rFonts w:eastAsia="source serif 4" w:cs="source serif 4" w:ascii="source serif 4" w:hAnsi="source serif 4"/>
          <w:color w:val="000000"/>
        </w:rPr>
        <w:t xml:space="preserve">.</w:t>
      </w:r>
    </w:p>
    <w:p>
      <w:pPr>
        <w:numPr>
          <w:ilvl w:val="0"/>
          <w:numId w:val="10"/>
        </w:numPr>
        <w:spacing w:line="360" w:before="105" w:after="105" w:lineRule="auto"/>
      </w:pPr>
      <w:r>
        <w:rPr>
          <w:rFonts w:eastAsia="source serif 4" w:cs="source serif 4" w:ascii="source serif 4" w:hAnsi="source serif 4"/>
          <w:color w:val="000000"/>
          <w:sz w:val="21"/>
        </w:rPr>
        <w:t xml:space="preserve">[ ] Attendu à cette étape : un plan d’essai, une tâche, un compartiment ajouté ; aucune date inventée, aucune tâche terminée.</w:t>
      </w:r>
    </w:p>
    <w:p>
      <w:pPr>
        <w:spacing w:line="360" w:before="315" w:after="105" w:lineRule="auto"/>
        <w:ind w:left="-30"/>
        <w:jc w:val="left"/>
      </w:pPr>
      <w:bookmarkStart w:id="25" w:name="bm_6_passage_de_la_réponse_ia_à_planner"/>
      <w:r>
        <w:rPr>
          <w:rFonts w:eastAsia="source serif 4" w:cs="source serif 4" w:ascii="source serif 4" w:hAnsi="source serif 4"/>
          <w:b/>
          <w:color w:val="000000"/>
          <w:sz w:val="24"/>
        </w:rPr>
        <w:t xml:space="preserve">6. Passage de la réponse IA à Planner</w:t>
      </w:r>
      <w:bookmarkEnd w:id="25"/>
    </w:p>
    <w:p>
      <w:pPr>
        <w:spacing w:line="360" w:after="210" w:lineRule="auto"/>
      </w:pPr>
      <w:r>
        <w:rPr>
          <w:rFonts w:eastAsia="source serif 4" w:cs="source serif 4" w:ascii="source serif 4" w:hAnsi="source serif 4"/>
          <w:color w:val="000000"/>
        </w:rPr>
        <w:t xml:space="preserve">Dans cette étape, rien n’est reporté dans le plan du TP. Notez les constats dans le tableau ci-dessous. Vous pouvez supprimer à la main le plan d’essai à la fin : l’agent ne supprime pas.</w:t>
      </w:r>
    </w:p>
    <w:p>
      <w:pPr>
        <w:spacing w:line="360" w:before="315" w:after="105" w:lineRule="auto"/>
        <w:ind w:left="-30"/>
        <w:jc w:val="left"/>
      </w:pPr>
      <w:bookmarkStart w:id="26" w:name="bm_7_données_à_saisir"/>
      <w:r>
        <w:rPr>
          <w:rFonts w:eastAsia="source serif 4" w:cs="source serif 4" w:ascii="source serif 4" w:hAnsi="source serif 4"/>
          <w:b/>
          <w:color w:val="000000"/>
          <w:sz w:val="24"/>
        </w:rPr>
        <w:t xml:space="preserve">7. Données à saisir</w:t>
      </w:r>
      <w:bookmarkEnd w:id="26"/>
    </w:p>
    <w:p>
      <w:pPr>
        <w:spacing w:line="360" w:after="210" w:lineRule="auto"/>
      </w:pPr>
      <w:r>
        <w:rPr>
          <w:rFonts w:eastAsia="source serif 4" w:cs="source serif 4" w:ascii="source serif 4" w:hAnsi="source serif 4"/>
          <w:color w:val="000000"/>
        </w:rPr>
        <w:t xml:space="preserve">Complétez ce tableau « résultat des tests » :</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1902"/>
        <w:gridCol w:w="1902"/>
        <w:gridCol w:w="1902"/>
        <w:gridCol w:w="1902"/>
        <w:gridCol w:w="1902"/>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Entrée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Action testée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Résultat attendu</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Résultat observé</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Langue testée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Copilot (chat général)</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Explication d’un compartiment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Réponse rédigée, sans création dans Planner</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À compléter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À compléter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Planner Agent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Créer un plan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Carte à approuver</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À compléter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À compléter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Planner Agent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Créer une tâche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Carte à approuver</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À compléter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À compléter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Planner Agent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Changer la progression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Modification acceptée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À compléter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À compléter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Planner Agent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Ajouter un compartiment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Modification acceptée (à vérifier)</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À compléter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À compléter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Planner Agent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Ajouter une étiquette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Refus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À compléter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À compléter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Planner Agent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Ajouter une liste de contrôle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Refus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À compléter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À compléter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Planner Agent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 Premium (facultatif)</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Refus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À compléter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À compléter</w:t>
            </w:r>
          </w:p>
        </w:tc>
      </w:tr>
    </w:tbl>
    <w:p>
      <w:pPr>
        <w:spacing w:lineRule="auto"/>
      </w:pPr>
    </w:p>
    <w:p>
      <w:pPr>
        <w:spacing w:line="360" w:before="315" w:after="105" w:lineRule="auto"/>
        <w:ind w:left="-30"/>
        <w:jc w:val="left"/>
      </w:pPr>
      <w:bookmarkStart w:id="27" w:name="bm_8_vérifier_le_résultat"/>
      <w:r>
        <w:rPr>
          <w:rFonts w:eastAsia="source serif 4" w:cs="source serif 4" w:ascii="source serif 4" w:hAnsi="source serif 4"/>
          <w:b/>
          <w:color w:val="000000"/>
          <w:sz w:val="24"/>
        </w:rPr>
        <w:t xml:space="preserve">8. ✅ Vérifier le résultat</w:t>
      </w:r>
      <w:bookmarkEnd w:id="27"/>
    </w:p>
    <w:p>
      <w:pPr>
        <w:numPr>
          <w:ilvl w:val="0"/>
          <w:numId w:val="11"/>
        </w:numPr>
        <w:spacing w:line="360" w:before="105" w:after="105" w:lineRule="auto"/>
      </w:pPr>
      <w:r>
        <w:rPr>
          <w:rFonts w:eastAsia="source serif 4" w:cs="source serif 4" w:ascii="source serif 4" w:hAnsi="source serif 4"/>
          <w:color w:val="000000"/>
          <w:sz w:val="21"/>
        </w:rPr>
        <w:t xml:space="preserve">[ ] Le plan d’essai contient deux compartiments, une tâche, une étiquette et une liste de contrôle.</w:t>
      </w:r>
    </w:p>
    <w:p>
      <w:pPr>
        <w:numPr>
          <w:ilvl w:val="0"/>
          <w:numId w:val="11"/>
        </w:numPr>
        <w:spacing w:line="360" w:before="105" w:after="105" w:lineRule="auto"/>
      </w:pPr>
      <w:r>
        <w:rPr>
          <w:rFonts w:eastAsia="source serif 4" w:cs="source serif 4" w:ascii="source serif 4" w:hAnsi="source serif 4"/>
          <w:color w:val="000000"/>
          <w:sz w:val="21"/>
        </w:rPr>
        <w:t xml:space="preserve">[ ] Les quatre vues ont été ouvertes et décrites.</w:t>
      </w:r>
    </w:p>
    <w:p>
      <w:pPr>
        <w:numPr>
          <w:ilvl w:val="0"/>
          <w:numId w:val="11"/>
        </w:numPr>
        <w:spacing w:line="360" w:before="105" w:after="105" w:lineRule="auto"/>
      </w:pPr>
      <w:r>
        <w:rPr>
          <w:rFonts w:eastAsia="source serif 4" w:cs="source serif 4" w:ascii="source serif 4" w:hAnsi="source serif 4"/>
          <w:color w:val="000000"/>
          <w:sz w:val="21"/>
        </w:rPr>
        <w:t xml:space="preserve">[ ] Le tableau des résultats est complété, y compris les deux refus attendus.</w:t>
      </w:r>
    </w:p>
    <w:p>
      <w:pPr>
        <w:numPr>
          <w:ilvl w:val="0"/>
          <w:numId w:val="11"/>
        </w:numPr>
        <w:spacing w:line="360" w:before="105" w:after="105" w:lineRule="auto"/>
      </w:pPr>
      <w:r>
        <w:rPr>
          <w:rFonts w:eastAsia="source serif 4" w:cs="source serif 4" w:ascii="source serif 4" w:hAnsi="source serif 4"/>
          <w:color w:val="000000"/>
          <w:sz w:val="21"/>
        </w:rPr>
        <w:t xml:space="preserve">[ ] Le repli unique est noté : si l’agent échoue, saisie manuelle.</w:t>
      </w:r>
    </w:p>
    <w:p>
      <w:pPr>
        <w:numPr>
          <w:ilvl w:val="0"/>
          <w:numId w:val="11"/>
        </w:numPr>
        <w:spacing w:line="360" w:before="105" w:after="105" w:lineRule="auto"/>
      </w:pPr>
      <w:r>
        <w:rPr>
          <w:rFonts w:eastAsia="source serif 4" w:cs="source serif 4" w:ascii="source serif 4" w:hAnsi="source serif 4"/>
          <w:color w:val="000000"/>
          <w:sz w:val="21"/>
        </w:rPr>
        <w:t xml:space="preserve">[ ] Trace à conserver : constats du test dans le registre Excel, sur une ligne « Étape 0 — test » (hors des références IA-01 à IA-12).</w:t>
      </w:r>
    </w:p>
    <w:p>
      <w:pPr>
        <w:spacing w:line="360" w:before="315" w:after="105" w:lineRule="auto"/>
        <w:ind w:left="-30"/>
        <w:jc w:val="left"/>
      </w:pPr>
      <w:bookmarkStart w:id="28" w:name="bm_9_️_erreurs_fréquentes_et_prop_4a860c"/>
      <w:r>
        <w:rPr>
          <w:rFonts w:eastAsia="source serif 4" w:cs="source serif 4" w:ascii="source serif 4" w:hAnsi="source serif 4"/>
          <w:b/>
          <w:color w:val="000000"/>
          <w:sz w:val="24"/>
        </w:rPr>
        <w:t xml:space="preserve">9. ⚠️ Erreurs fréquentes et propositions défectueuses à rejeter</w:t>
      </w:r>
      <w:bookmarkEnd w:id="28"/>
    </w:p>
    <w:p>
      <w:pPr>
        <w:spacing w:line="360" w:after="210" w:lineRule="auto"/>
      </w:pPr>
      <w:r>
        <w:rPr>
          <w:rFonts w:eastAsia="source serif 4" w:cs="source serif 4" w:ascii="source serif 4" w:hAnsi="source serif 4"/>
          <w:color w:val="000000"/>
        </w:rPr>
        <w:t xml:space="preserve">Faites vos tests dans le plan d’essai uniquement. Évitez d’approuver une carte sans l’avoir lue.</w:t>
      </w:r>
    </w:p>
    <w:p>
      <w:pPr>
        <w:spacing w:line="360" w:after="210" w:lineRule="auto"/>
        <w:ind w:left="630"/>
      </w:pPr>
      <w:r>
        <w:rPr>
          <w:rFonts w:eastAsia="source serif 4" w:cs="source serif 4" w:ascii="source serif 4" w:hAnsi="source serif 4"/>
          <w:color w:val="000000"/>
        </w:rPr>
        <w:t xml:space="preserve">⚠️ Proposition défectueuse à rejeter : « J’ai créé le plan et tout marqué terminé » : une progression n’est pas une preuve, et ce test ne demande aucune tâche terminée.</w:t>
      </w:r>
    </w:p>
    <w:p>
      <w:pPr>
        <w:spacing w:line="360" w:before="315" w:after="105" w:lineRule="auto"/>
        <w:ind w:left="-30"/>
        <w:jc w:val="left"/>
      </w:pPr>
      <w:bookmarkStart w:id="29" w:name="bm_10_si_ça_ne_marche_pas"/>
      <w:r>
        <w:rPr>
          <w:rFonts w:eastAsia="source serif 4" w:cs="source serif 4" w:ascii="source serif 4" w:hAnsi="source serif 4"/>
          <w:b/>
          <w:color w:val="000000"/>
          <w:sz w:val="24"/>
        </w:rPr>
        <w:t xml:space="preserve">10. Si ça ne marche pas</w:t>
      </w:r>
      <w:bookmarkEnd w:id="29"/>
    </w:p>
    <w:p>
      <w:pPr>
        <w:numPr>
          <w:ilvl w:val="0"/>
          <w:numId w:val="12"/>
        </w:numPr>
        <w:spacing w:line="360" w:before="105" w:after="105" w:lineRule="auto"/>
      </w:pPr>
      <w:r>
        <w:rPr>
          <w:rFonts w:eastAsia="source serif 4" w:cs="source serif 4" w:ascii="source serif 4" w:hAnsi="source serif 4"/>
          <w:b/>
          <w:color w:val="000000"/>
          <w:sz w:val="21"/>
        </w:rPr>
        <w:t xml:space="preserve">L’agent ne voit pas le plan.</w:t>
      </w:r>
      <w:r>
        <w:rPr>
          <w:rFonts w:eastAsia="source serif 4" w:cs="source serif 4" w:ascii="source serif 4" w:hAnsi="source serif 4"/>
          <w:color w:val="000000"/>
          <w:sz w:val="21"/>
        </w:rPr>
        <w:t xml:space="preserve"> Il ne voit que les plans de base partagés récemment ouverts : ouvrez le plan dans Planner, puis réessayez.</w:t>
      </w:r>
    </w:p>
    <w:p>
      <w:pPr>
        <w:numPr>
          <w:ilvl w:val="0"/>
          <w:numId w:val="12"/>
        </w:numPr>
        <w:spacing w:line="360" w:before="105" w:after="105" w:lineRule="auto"/>
      </w:pPr>
      <w:r>
        <w:rPr>
          <w:rFonts w:eastAsia="source serif 4" w:cs="source serif 4" w:ascii="source serif 4" w:hAnsi="source serif 4"/>
          <w:b/>
          <w:color w:val="000000"/>
          <w:sz w:val="21"/>
        </w:rPr>
        <w:t xml:space="preserve">L’agent échoue.</w:t>
      </w:r>
      <w:r>
        <w:rPr>
          <w:rFonts w:eastAsia="source serif 4" w:cs="source serif 4" w:ascii="source serif 4" w:hAnsi="source serif 4"/>
          <w:color w:val="000000"/>
          <w:sz w:val="21"/>
        </w:rPr>
        <w:t xml:space="preserve"> Notez la réponse dans le tableau et saisissez à la main : c’est le repli unique.</w:t>
      </w:r>
    </w:p>
    <w:p>
      <w:pPr>
        <w:numPr>
          <w:ilvl w:val="0"/>
          <w:numId w:val="12"/>
        </w:numPr>
        <w:spacing w:line="360" w:before="105" w:after="105" w:lineRule="auto"/>
      </w:pPr>
      <w:r>
        <w:rPr>
          <w:rFonts w:eastAsia="source serif 4" w:cs="source serif 4" w:ascii="source serif 4" w:hAnsi="source serif 4"/>
          <w:b/>
          <w:color w:val="000000"/>
          <w:sz w:val="21"/>
        </w:rPr>
        <w:t xml:space="preserve">Un menu porte un autre nom.</w:t>
      </w:r>
      <w:r>
        <w:rPr>
          <w:rFonts w:eastAsia="source serif 4" w:cs="source serif 4" w:ascii="source serif 4" w:hAnsi="source serif 4"/>
          <w:color w:val="000000"/>
          <w:sz w:val="21"/>
        </w:rPr>
        <w:t xml:space="preserve"> Les traductions peuvent varier. Notez l’intitulé réellement observé et poursuivez avec le chemin le plus proche.</w:t>
      </w:r>
    </w:p>
    <w:p>
      <w:pPr>
        <w:spacing w:line="360" w:before="315" w:after="105" w:lineRule="auto"/>
        <w:ind w:left="-30"/>
        <w:jc w:val="left"/>
      </w:pPr>
      <w:bookmarkStart w:id="30" w:name="bm_11_pour_réfléchir_et_lien_pspo_i"/>
      <w:r>
        <w:rPr>
          <w:rFonts w:eastAsia="source serif 4" w:cs="source serif 4" w:ascii="source serif 4" w:hAnsi="source serif 4"/>
          <w:b/>
          <w:color w:val="000000"/>
          <w:sz w:val="24"/>
        </w:rPr>
        <w:t xml:space="preserve">11. Pour réfléchir et lien PSPO I</w:t>
      </w:r>
      <w:bookmarkEnd w:id="30"/>
    </w:p>
    <w:p>
      <w:pPr>
        <w:numPr>
          <w:ilvl w:val="0"/>
          <w:numId w:val="13"/>
        </w:numPr>
        <w:spacing w:line="360" w:before="105" w:after="105" w:lineRule="auto"/>
      </w:pPr>
      <w:r>
        <w:rPr>
          <w:rFonts w:eastAsia="source serif 4" w:cs="source serif 4" w:ascii="source serif 4" w:hAnsi="source serif 4"/>
          <w:color w:val="000000"/>
          <w:sz w:val="21"/>
        </w:rPr>
        <w:t xml:space="preserve">Quelle différence faites-vous entre une progression et une étiquette « À vérifier » ?</w:t>
      </w:r>
    </w:p>
    <w:p>
      <w:pPr>
        <w:numPr>
          <w:ilvl w:val="0"/>
          <w:numId w:val="13"/>
        </w:numPr>
        <w:spacing w:line="360" w:before="105" w:after="105" w:lineRule="auto"/>
      </w:pPr>
      <w:r>
        <w:rPr>
          <w:rFonts w:eastAsia="source serif 4" w:cs="source serif 4" w:ascii="source serif 4" w:hAnsi="source serif 4"/>
          <w:color w:val="000000"/>
          <w:sz w:val="21"/>
        </w:rPr>
        <w:t xml:space="preserve">Pourquoi relever ce que l’agent propose réellement avant de lui confier des mises à jour ?</w:t>
      </w:r>
    </w:p>
    <w:p>
      <w:pPr>
        <w:spacing w:line="360" w:after="210" w:lineRule="auto"/>
        <w:ind w:left="630"/>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Lien PSPO I (optionnel)</w:t>
      </w:r>
      <w:r>
        <w:rPr>
          <w:rFonts w:eastAsia="source serif 4" w:cs="source serif 4" w:ascii="source serif 4" w:hAnsi="source serif 4"/>
          <w:color w:val="000000"/>
        </w:rPr>
        <w:t xml:space="preserve"> — Aucun outil particulier n’est prescrit par Scrum. [S3]</w:t>
      </w:r>
    </w:p>
    <w:p>
      <w:pPr>
        <w:spacing w:line="360" w:before="315" w:after="105" w:lineRule="auto"/>
        <w:ind w:left="-30"/>
        <w:jc w:val="left"/>
      </w:pPr>
      <w:bookmarkStart w:id="31" w:name="auto_évaluation_de_l_étape_0"/>
      <w:r>
        <w:rPr>
          <w:rFonts w:eastAsia="source serif 4" w:cs="source serif 4" w:ascii="source serif 4" w:hAnsi="source serif 4"/>
          <w:b/>
          <w:color w:val="000000"/>
          <w:sz w:val="24"/>
        </w:rPr>
        <w:t xml:space="preserve">Auto-évaluation de l’Étape 0</w:t>
      </w:r>
      <w:bookmarkEnd w:id="31"/>
    </w:p>
    <w:p>
      <w:pPr>
        <w:numPr>
          <w:ilvl w:val="0"/>
          <w:numId w:val="14"/>
        </w:numPr>
        <w:spacing w:line="360" w:before="105" w:after="105" w:lineRule="auto"/>
      </w:pPr>
      <w:r>
        <w:rPr>
          <w:rFonts w:eastAsia="source serif 4" w:cs="source serif 4" w:ascii="source serif 4" w:hAnsi="source serif 4"/>
          <w:color w:val="000000"/>
          <w:sz w:val="21"/>
        </w:rPr>
        <w:t xml:space="preserve">[ ] Je sais expliquer plan, compartiment, tâche, étiquette, liste de contrôle et progression.</w:t>
      </w:r>
    </w:p>
    <w:p>
      <w:pPr>
        <w:numPr>
          <w:ilvl w:val="0"/>
          <w:numId w:val="14"/>
        </w:numPr>
        <w:spacing w:line="360" w:before="105" w:after="105" w:lineRule="auto"/>
      </w:pPr>
      <w:r>
        <w:rPr>
          <w:rFonts w:eastAsia="source serif 4" w:cs="source serif 4" w:ascii="source serif 4" w:hAnsi="source serif 4"/>
          <w:color w:val="000000"/>
          <w:sz w:val="21"/>
        </w:rPr>
        <w:t xml:space="preserve">[ ] Je sais passer d’une vue à l’autre (Grille, Tableau, Planification, Graphiques).</w:t>
      </w:r>
    </w:p>
    <w:p>
      <w:pPr>
        <w:numPr>
          <w:ilvl w:val="0"/>
          <w:numId w:val="14"/>
        </w:numPr>
        <w:spacing w:line="360" w:before="105" w:after="105" w:lineRule="auto"/>
      </w:pPr>
      <w:r>
        <w:rPr>
          <w:rFonts w:eastAsia="source serif 4" w:cs="source serif 4" w:ascii="source serif 4" w:hAnsi="source serif 4"/>
          <w:color w:val="000000"/>
          <w:sz w:val="21"/>
        </w:rPr>
        <w:t xml:space="preserve">[ ] Je sais ce que l’agent a fait et refusé sur mon poste.</w:t>
      </w:r>
    </w:p>
    <w:p>
      <w:pPr>
        <w:spacing w:line="360" w:before="315" w:after="105" w:lineRule="auto"/>
        <w:ind w:left="-30"/>
        <w:jc w:val="left"/>
      </w:pPr>
      <w:bookmarkStart w:id="32" w:name="contrôle_du_poste_25_min"/>
      <w:r>
        <w:rPr>
          <w:rFonts w:eastAsia="source serif 4" w:cs="source serif 4" w:ascii="source serif 4" w:hAnsi="source serif 4"/>
          <w:b/>
          <w:color w:val="000000"/>
          <w:sz w:val="24"/>
        </w:rPr>
        <w:t xml:space="preserve">Contrôle du poste (25 min)</w:t>
      </w:r>
      <w:bookmarkEnd w:id="32"/>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d’origine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conseillée débutant (indicatif, hors pauses)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Demi-journée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25 min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40 min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1</w:t>
            </w:r>
          </w:p>
        </w:tc>
      </w:tr>
    </w:tbl>
    <w:p>
      <w:pPr>
        <w:spacing w:lineRule="auto"/>
      </w:pPr>
    </w:p>
    <w:p>
      <w:pPr>
        <w:spacing w:line="360" w:after="210" w:lineRule="auto"/>
      </w:pPr>
      <w:r>
        <w:rPr>
          <w:rFonts w:eastAsia="source serif 4" w:cs="source serif 4" w:ascii="source serif 4" w:hAnsi="source serif 4"/>
          <w:color w:val="000000"/>
        </w:rPr>
        <w:t xml:space="preserve">Cochez chaque contrôle, puis complétez le tableau. Ce bloc adapte le contrôle du TP source à Planner ; l’étape 1 reprendra seulement le résultat.</w:t>
      </w:r>
    </w:p>
    <w:p>
      <w:pPr>
        <w:numPr>
          <w:ilvl w:val="0"/>
          <w:numId w:val="15"/>
        </w:numPr>
        <w:spacing w:line="360" w:before="105" w:after="105" w:lineRule="auto"/>
      </w:pPr>
      <w:r>
        <w:rPr>
          <w:rFonts w:eastAsia="source serif 4" w:cs="source serif 4" w:ascii="source serif 4" w:hAnsi="source serif 4"/>
          <w:color w:val="000000"/>
          <w:sz w:val="21"/>
        </w:rPr>
        <w:t xml:space="preserve">[ ] 1. Ouvrir Planner et relever le type de compte (professionnel) et la licence Microsoft 365 Copilot (à vérifier sur votre poste).</w:t>
      </w:r>
    </w:p>
    <w:p>
      <w:pPr>
        <w:numPr>
          <w:ilvl w:val="0"/>
          <w:numId w:val="15"/>
        </w:numPr>
        <w:spacing w:line="360" w:before="105" w:after="105" w:lineRule="auto"/>
      </w:pPr>
      <w:r>
        <w:rPr>
          <w:rFonts w:eastAsia="source serif 4" w:cs="source serif 4" w:ascii="source serif 4" w:hAnsi="source serif 4"/>
          <w:color w:val="000000"/>
          <w:sz w:val="21"/>
        </w:rPr>
        <w:t xml:space="preserve">[ ] 2. Relever la langue de l’interface de Planner et de Copilot (à vérifier sur votre poste).</w:t>
      </w:r>
    </w:p>
    <w:p>
      <w:pPr>
        <w:numPr>
          <w:ilvl w:val="0"/>
          <w:numId w:val="15"/>
        </w:numPr>
        <w:spacing w:line="360" w:before="105" w:after="105" w:lineRule="auto"/>
      </w:pPr>
      <w:r>
        <w:rPr>
          <w:rFonts w:eastAsia="source serif 4" w:cs="source serif 4" w:ascii="source serif 4" w:hAnsi="source serif 4"/>
          <w:color w:val="000000"/>
          <w:sz w:val="21"/>
        </w:rPr>
        <w:t xml:space="preserve">[ ] 3. Ouvrir ou créer un plan de base partagé d’essai et relever son type (à vérifier sur votre poste).</w:t>
      </w:r>
    </w:p>
    <w:p>
      <w:pPr>
        <w:numPr>
          <w:ilvl w:val="0"/>
          <w:numId w:val="15"/>
        </w:numPr>
        <w:spacing w:line="360" w:before="105" w:after="105" w:lineRule="auto"/>
      </w:pPr>
      <w:r>
        <w:rPr>
          <w:rFonts w:eastAsia="source serif 4" w:cs="source serif 4" w:ascii="source serif 4" w:hAnsi="source serif 4"/>
          <w:color w:val="000000"/>
          <w:sz w:val="21"/>
        </w:rPr>
        <w:t xml:space="preserve">[ ] 4. Relever si des sprints natifs sont présents ou absents. Ne pas les utiliser dans ce TP : les Sprints sont des compartiments (à vérifier sur votre poste).</w:t>
      </w:r>
    </w:p>
    <w:p>
      <w:pPr>
        <w:numPr>
          <w:ilvl w:val="0"/>
          <w:numId w:val="15"/>
        </w:numPr>
        <w:spacing w:line="360" w:before="105" w:after="105" w:lineRule="auto"/>
      </w:pPr>
      <w:r>
        <w:rPr>
          <w:rFonts w:eastAsia="source serif 4" w:cs="source serif 4" w:ascii="source serif 4" w:hAnsi="source serif 4"/>
          <w:color w:val="000000"/>
          <w:sz w:val="21"/>
        </w:rPr>
        <w:t xml:space="preserve">[ ] 5. Repérer les vues Grille, Tableau, Planification, Graphiques, la fonction Objectifs et le Planner Agent (à vérifier sur votre poste).</w:t>
      </w:r>
    </w:p>
    <w:p>
      <w:pPr>
        <w:numPr>
          <w:ilvl w:val="0"/>
          <w:numId w:val="15"/>
        </w:numPr>
        <w:spacing w:line="360" w:before="105" w:after="105" w:lineRule="auto"/>
      </w:pPr>
      <w:r>
        <w:rPr>
          <w:rFonts w:eastAsia="source serif 4" w:cs="source serif 4" w:ascii="source serif 4" w:hAnsi="source serif 4"/>
          <w:color w:val="000000"/>
          <w:sz w:val="21"/>
        </w:rPr>
        <w:t xml:space="preserve">[ ] 6. Créer une tâche test, la glisser d’un compartiment à l’autre, fermer et rouvrir le plan (à vérifier sur votre poste).</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Contrôle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Valeur à relever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Compte et licence (Microsoft 365 Copilot)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À compléter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Langue de l’interface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À compléter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Type de plan (plan de base partagé)</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À compléter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Sprints natifs présents / absents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À compléter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Vues et fonctions (Grille, Tableau, Planification, Graphiques, Objectifs, Planner Agent)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Intitulés réellement observés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Glisser-déposer entre compartiments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Fonctionne / ne fonctionne pas</w:t>
            </w:r>
          </w:p>
        </w:tc>
      </w:tr>
    </w:tbl>
    <w:p>
      <w:pPr>
        <w:spacing w:lineRule="auto"/>
      </w:pPr>
    </w:p>
    <w:p>
      <w:pPr>
        <w:spacing w:line="360" w:after="210" w:lineRule="auto"/>
      </w:pPr>
      <w:r>
        <w:rPr>
          <w:rFonts w:eastAsia="source serif 4" w:cs="source serif 4" w:ascii="source serif 4" w:hAnsi="source serif 4"/>
          <w:color w:val="000000"/>
        </w:rPr>
        <w:t xml:space="preserve">Si une fonction manque, consignez le constat et faites contrôler le déploiement par l’administrateur. Ne pas annoncer une manipulation non effectuée. Pour poursuivre temporairement, vous pouvez simuler le suivi dans Excel, mais cela ne remplace pas la validation des compétences dans Planner.</w:t>
      </w:r>
    </w:p>
    <w:p>
      <w:pPr>
        <w:spacing w:line="360" w:after="210" w:lineRule="auto"/>
        <w:ind w:left="630"/>
      </w:pPr>
      <w:r>
        <w:rPr>
          <w:rFonts w:eastAsia="source serif 4" w:cs="source serif 4" w:ascii="source serif 4" w:hAnsi="source serif 4"/>
          <w:color w:val="000000"/>
        </w:rPr>
        <w:t xml:space="preserve">[CAPTURE À INSÉRER : écran du plan de base partagé d’essai montrant les vues disponibles dans la barre de vues]</w:t>
      </w:r>
    </w:p>
    <w:p>
      <w:pPr>
        <w:spacing w:line="360" w:before="315" w:after="105" w:lineRule="auto"/>
        <w:ind w:left="-30"/>
        <w:jc w:val="left"/>
      </w:pPr>
      <w:bookmarkStart w:id="33" w:name="repères_d_interface_planner"/>
      <w:r>
        <w:rPr>
          <w:rFonts w:eastAsia="source serif 4" w:cs="source serif 4" w:ascii="source serif 4" w:hAnsi="source serif 4"/>
          <w:b/>
          <w:color w:val="000000"/>
          <w:sz w:val="24"/>
        </w:rPr>
        <w:t xml:space="preserve">Repères d’interface Planner</w:t>
      </w:r>
      <w:bookmarkEnd w:id="33"/>
    </w:p>
    <w:p>
      <w:pPr>
        <w:spacing w:line="360" w:after="210" w:lineRule="auto"/>
      </w:pPr>
      <w:r>
        <w:rPr>
          <w:rFonts w:eastAsia="source serif 4" w:cs="source serif 4" w:ascii="source serif 4" w:hAnsi="source serif 4"/>
          <w:color w:val="000000"/>
        </w:rPr>
        <w:t xml:space="preserve">Ces repères viennent des noms de vues et de fonctions cités dans la documentation Microsoft [S11, S14, S15]. Aucun chemin de menu n’est garanti : tout est à vérifier sur votre poste.</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Fonction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Repère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Statut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 de base partagé</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 ouvert récemment dans Planner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À vérifier sur votre poste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Compartiments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Ajouter un compartiment dans le plan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À vérifier sur votre poste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Vues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Grille, Tableau, Planification, Graphiques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À vérifier sur votre poste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Objectifs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Fonction Objectifs (Goals) ; repli : description du plan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À vérifier sur votre poste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Planner Agent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Agent dans Copilot, cartes à approuver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À vérifier sur votre poste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Déplacement entre compartiments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Glisser-déposer ; ou demande à l’agent après décision humaine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À vérifier sur votre poste</w:t>
            </w:r>
          </w:p>
        </w:tc>
      </w:tr>
    </w:tbl>
    <w:p>
      <w:pPr>
        <w:spacing w:lineRule="auto"/>
      </w:pPr>
    </w:p>
    <w:p>
      <w:pPr>
        <w:spacing w:line="360" w:before="315" w:after="105" w:lineRule="auto"/>
        <w:ind w:left="-30"/>
        <w:jc w:val="left"/>
      </w:pPr>
      <w:bookmarkStart w:id="34" w:name="bm_0b_cadre_du_tp"/>
      <w:r>
        <w:rPr>
          <w:rFonts w:eastAsia="source serif 4" w:cs="source serif 4" w:ascii="source serif 4" w:hAnsi="source serif 4"/>
          <w:b/>
          <w:color w:val="000000"/>
          <w:sz w:val="24"/>
        </w:rPr>
        <w:t xml:space="preserve">0B — Cadre du TP</w:t>
      </w:r>
      <w:bookmarkEnd w:id="34"/>
    </w:p>
    <w:p>
      <w:pPr>
        <w:spacing w:line="360" w:after="210" w:lineRule="auto"/>
        <w:ind w:left="630"/>
      </w:pPr>
      <w:r>
        <w:rPr>
          <w:rFonts w:eastAsia="source serif 4" w:cs="source serif 4" w:ascii="source serif 4" w:hAnsi="source serif 4"/>
          <w:b/>
          <w:color w:val="000000"/>
        </w:rPr>
        <w:t xml:space="preserve">Trois repères avant de commencer</w:t>
      </w:r>
    </w:p>
    <w:p>
      <w:pPr>
        <w:spacing w:line="360" w:before="315" w:after="105" w:lineRule="auto"/>
        <w:ind w:left="-30"/>
        <w:jc w:val="left"/>
      </w:pPr>
      <w:bookmarkStart w:id="35" w:name="scénario_métier_et_acteurs"/>
      <w:r>
        <w:rPr>
          <w:rFonts w:eastAsia="source serif 4" w:cs="source serif 4" w:ascii="source serif 4" w:hAnsi="source serif 4"/>
          <w:b/>
          <w:color w:val="000000"/>
          <w:sz w:val="24"/>
        </w:rPr>
        <w:t xml:space="preserve">Scénario métier et acteurs</w:t>
      </w:r>
      <w:bookmarkEnd w:id="35"/>
    </w:p>
    <w:p>
      <w:pPr>
        <w:spacing w:line="360" w:after="210" w:lineRule="auto"/>
      </w:pPr>
      <w:r>
        <w:rPr>
          <w:rFonts w:eastAsia="source serif 4" w:cs="source serif 4" w:ascii="source serif 4" w:hAnsi="source serif 4"/>
          <w:color w:val="000000"/>
        </w:rPr>
        <w:t xml:space="preserve">NOVALIS souhaite obtenir rapidement une première lecture fiable des ventes, puis enrichir la solution avec les utilisateurs. Produit : service BI interne permettant d’analyser ventes, régions, magasins, produits et rentabilité. Périmètre pilote : janvier et février 2026, deux régions, quatre magasins, trois produits, deux catégories et trois codes clients. Monnaie : Euro ; montants nets hors taxes. Hors périmètre : comptabilité légale, prévisions automatiques, données personnelles réelles et développement de connecteurs.</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Nom</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Position dans le cas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Besoin / responsabilité</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Dhirar A</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Direction commerciale, sponsor et utilisateur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Lire CA, marge et écarts ; décider des actions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Sanae A</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Responsable régional Nord</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Comparer régions et magasins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Haida B</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Analyste métier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Classer les produits et préparer les analyses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Khansa D</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Contrôle de gestion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Définir et vérifier les indicateurs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Samia L</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Product Owner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Valeur, Product Goal et gestion du Product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Nicolas M</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Scrum Master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Efficacité, autogestion et compréhension de Scrum</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Cheikh AS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Developer, avec deux collègues non nommés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Analyse, données, restitution, tests et intégration</w:t>
            </w:r>
          </w:p>
        </w:tc>
      </w:tr>
    </w:tbl>
    <w:p>
      <w:pPr>
        <w:spacing w:lineRule="auto"/>
      </w:pPr>
    </w:p>
    <w:p>
      <w:pPr>
        <w:spacing w:line="360" w:after="210" w:lineRule="auto"/>
      </w:pPr>
      <w:r>
        <w:rPr>
          <w:rFonts w:eastAsia="source serif 4" w:cs="source serif 4" w:ascii="source serif 4" w:hAnsi="source serif 4"/>
          <w:color w:val="000000"/>
        </w:rPr>
        <w:t xml:space="preserve">Les trois Developers constituent une équipe pluridisciplinaire fictive. Les deux autres membres sont volontairement désignés par leur fonction, sans ajout de prénom. « Developers » ne signifie pas nécessairement développeurs informatiques. [S3]</w:t>
      </w:r>
    </w:p>
    <w:p>
      <w:pPr>
        <w:spacing w:line="360" w:after="210" w:lineRule="auto"/>
      </w:pPr>
      <w:r>
        <w:rPr>
          <w:rFonts w:eastAsia="source serif 4" w:cs="source serif 4" w:ascii="source serif 4" w:hAnsi="source serif 4"/>
          <w:color w:val="000000"/>
        </w:rPr>
        <w:t xml:space="preserve">Les données chiffrées de référence (CA, coût, marge, répartitions) figurent en </w:t>
      </w:r>
      <w:hyperlink w:anchor="annexe_c_données_de_référence">
        <w:r>
          <w:rPr>
            <w:rFonts w:eastAsia="source sans 3" w:cs="source sans 3" w:ascii="source sans 3" w:hAnsi="source sans 3"/>
            <w:color w:val="#000"/>
            <w:u w:val="single"/>
          </w:rPr>
          <w:t xml:space="preserve">Annexe C</w:t>
        </w:r>
      </w:hyperlink>
      <w:r>
        <w:rPr>
          <w:rFonts w:eastAsia="source serif 4" w:cs="source serif 4" w:ascii="source serif 4" w:hAnsi="source serif 4"/>
          <w:color w:val="000000"/>
        </w:rPr>
        <w:t xml:space="preserve">. Elles servent à simuler les vérifications ; ne les saisissez pas comme tâches dans Planner.</w:t>
      </w:r>
    </w:p>
    <w:p>
      <w:pPr>
        <w:spacing w:line="360" w:after="210" w:lineRule="auto"/>
      </w:pPr>
      <w:r>
        <w:rPr>
          <w:rFonts w:eastAsia="source serif 4" w:cs="source serif 4" w:ascii="source serif 4" w:hAnsi="source serif 4"/>
          <w:color w:val="000000"/>
        </w:rPr>
        <w:t xml:space="preserve">Les données chiffrées de référence (CA, coût, marge, répartitions) figurent en </w:t>
      </w:r>
      <w:hyperlink w:anchor="annexe_c_données_de_référence">
        <w:r>
          <w:rPr>
            <w:rFonts w:eastAsia="source sans 3" w:cs="source sans 3" w:ascii="source sans 3" w:hAnsi="source sans 3"/>
            <w:color w:val="#000"/>
            <w:u w:val="single"/>
          </w:rPr>
          <w:t xml:space="preserve">Annexe C</w:t>
        </w:r>
      </w:hyperlink>
      <w:r>
        <w:rPr>
          <w:rFonts w:eastAsia="source serif 4" w:cs="source serif 4" w:ascii="source serif 4" w:hAnsi="source serif 4"/>
          <w:color w:val="000000"/>
        </w:rPr>
        <w:t xml:space="preserve">. Elles servent à simuler les vérifications ; ne les saisissez pas comme tâches dans Planner.</w:t>
      </w:r>
    </w:p>
    <w:p>
      <w:pPr>
        <w:spacing w:line="360" w:before="315" w:after="105" w:lineRule="auto"/>
        <w:ind w:left="-30"/>
        <w:jc w:val="left"/>
      </w:pPr>
      <w:bookmarkStart w:id="36" w:name="programme_et_durées"/>
      <w:r>
        <w:rPr>
          <w:rFonts w:eastAsia="source serif 4" w:cs="source serif 4" w:ascii="source serif 4" w:hAnsi="source serif 4"/>
          <w:b/>
          <w:color w:val="000000"/>
          <w:sz w:val="24"/>
        </w:rPr>
        <w:t xml:space="preserve">Programme et durées</w:t>
      </w:r>
      <w:bookmarkEnd w:id="36"/>
    </w:p>
    <w:p>
      <w:pPr>
        <w:spacing w:line="360" w:after="210" w:lineRule="auto"/>
      </w:pPr>
      <w:r>
        <w:rPr>
          <w:rFonts w:eastAsia="source serif 4" w:cs="source serif 4" w:ascii="source serif 4" w:hAnsi="source serif 4"/>
          <w:color w:val="000000"/>
        </w:rPr>
        <w:t xml:space="preserve">La colonne « Durée d’origine » reprend le TP source pour les étapes retenues. La colonne « Durée conseillée débutant » est indicative et hors pauses. Les lignes marquées « ajout » n’existent pas dans le TP source.</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2378"/>
        <w:gridCol w:w="2378"/>
        <w:gridCol w:w="2378"/>
        <w:gridCol w:w="2378"/>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Bloc</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Durée d’origine</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Durée conseillée débutant (indicatif, hors pauses)</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Demi-journée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Avant de commencer (0A et 0B) — ajout</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20 min</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1</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Contrôle du poste</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25 min</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40 min</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1</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0. Prise en main de Planner et test de l’agent — ajout</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90 min</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1</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 Créer le plan</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25 min</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40 min</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1</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Reprise demi-journée 2 — ajout</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5 min</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2</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2. Définir le produit</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20 min</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30 min</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2</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3. Construire le backlog</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45 min</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80 min</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2</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4. Organiser le backlog dans Planner</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35 min</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100 min</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2</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5. Configurer les sprints</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30 min</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60 min</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2</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Reprise demi-journée 3 — ajout</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5 min</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3</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6. Sprint Planning</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40 min</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70 min</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3</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7. Travail quotidien</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35 min</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65 min</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3</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8. Visualisation</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30 min</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45 min</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3</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Reprise demi-journée 4 — ajout</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5 min</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4</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9. Changement de priorité</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25 min</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45 min</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4</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10. Review et Retrospective</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30 min</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40 min</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4</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11. Increment et DoD</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25 min</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35 min</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4</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12. Inspection sur trois sprints</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35 min</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65 min</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4</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Checklist finale (Annexe E) — ajout</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30 min</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4</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erif 4" w:cs="source serif 4" w:ascii="source serif 4" w:hAnsi="source serif 4"/>
                <w:b/>
                <w:color w:val="000000"/>
                <w:sz w:val="17"/>
              </w:rPr>
              <w:t xml:space="preserve">Total</w:t>
            </w:r>
          </w:p>
        </w:tc>
        <w:tc>
          <w:tcPr>
            <w:tcBorders>
              <w:top w:val="single" w:sz="1" w:space="0" w:color="000000"/>
              <w:bottom w:val="single" w:sz="1" w:space="0" w:color="000000"/>
              <w:right w:val="single" w:sz="1" w:space="0" w:color="000000"/>
            </w:tcBorders>
          </w:tcPr>
          <w:p>
            <w:pPr>
              <w:spacing w:line="360" w:lineRule="auto"/>
              <w:jc w:val="right"/>
            </w:pPr>
            <w:r>
              <w:rPr>
                <w:rFonts w:eastAsia="source serif 4" w:cs="source serif 4" w:ascii="source serif 4" w:hAnsi="source serif 4"/>
                <w:b/>
                <w:color w:val="000000"/>
                <w:sz w:val="17"/>
              </w:rPr>
              <w:t xml:space="preserve">400 min (25 + 375)</w:t>
            </w:r>
          </w:p>
        </w:tc>
        <w:tc>
          <w:tcPr>
            <w:tcBorders>
              <w:top w:val="single" w:sz="1" w:space="0" w:color="000000"/>
              <w:bottom w:val="single" w:sz="1" w:space="0" w:color="000000"/>
              <w:right w:val="single" w:sz="1" w:space="0" w:color="000000"/>
            </w:tcBorders>
          </w:tcPr>
          <w:p>
            <w:pPr>
              <w:spacing w:line="360" w:lineRule="auto"/>
              <w:jc w:val="right"/>
            </w:pPr>
            <w:r>
              <w:rPr>
                <w:rFonts w:eastAsia="source serif 4" w:cs="source serif 4" w:ascii="source serif 4" w:hAnsi="source serif 4"/>
                <w:b/>
                <w:color w:val="000000"/>
                <w:sz w:val="17"/>
              </w:rPr>
              <w:t xml:space="preserve">870 min (14 h 30)</w:t>
            </w:r>
          </w:p>
        </w:tc>
        <w:tc>
          <w:tcPr>
            <w:tcBorders>
              <w:top w:val="single" w:sz="1" w:space="0" w:color="000000"/>
              <w:bottom w:val="single" w:sz="1" w:space="0" w:color="000000"/>
            </w:tcBorders>
          </w:tcPr>
          <w:p/>
        </w:tc>
      </w:tr>
    </w:tbl>
    <w:p>
      <w:pPr>
        <w:spacing w:lineRule="auto"/>
      </w:pPr>
    </w:p>
    <w:p>
      <w:pPr>
        <w:spacing w:line="360" w:after="210" w:lineRule="auto"/>
      </w:pPr>
      <w:r>
        <w:rPr>
          <w:rFonts w:eastAsia="source serif 4" w:cs="source serif 4" w:ascii="source serif 4" w:hAnsi="source serif 4"/>
          <w:color w:val="000000"/>
        </w:rPr>
        <w:t xml:space="preserve">Les étapes retenues totalisent 400 minutes (25 + 375), soit 6 h 40, contre 7 h pour le TP source complet, car l’ancienne étape « Comprendre le passage du prédictif à Scrum » (20 minutes) a été retirée volontairement de cette version Planner.</w:t>
      </w:r>
    </w:p>
    <w:p>
      <w:pPr>
        <w:spacing w:line="360" w:before="315" w:after="105" w:lineRule="auto"/>
        <w:ind w:left="-30"/>
        <w:jc w:val="left"/>
      </w:pPr>
      <w:bookmarkStart w:id="37" w:name="découpage_en_quatre_demi_journées"/>
      <w:r>
        <w:rPr>
          <w:rFonts w:eastAsia="source serif 4" w:cs="source serif 4" w:ascii="source serif 4" w:hAnsi="source serif 4"/>
          <w:b/>
          <w:color w:val="000000"/>
          <w:sz w:val="24"/>
        </w:rPr>
        <w:t xml:space="preserve">Découpage en quatre demi-journées</w:t>
      </w:r>
      <w:bookmarkEnd w:id="37"/>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2378"/>
        <w:gridCol w:w="2378"/>
        <w:gridCol w:w="2378"/>
        <w:gridCol w:w="2378"/>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Demi-journée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Contenu</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Durée conseillée (indicatif, hors pauses)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Point d’arrêt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Avant de commencer, Contrôle du poste, Étape 0, Étape 1</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190 min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Plan créé et test de l’agent relevé</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2</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Reprise, Étapes 2 à 5</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275 min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Compartiments créés (après l’étape 5)</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3</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Reprise, Étapes 6 à 8</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185 min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Sprint 1 suivi</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4</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Reprise, Étapes 9 à 12, Checklist finale</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220 min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Bilan fin S3</w:t>
            </w:r>
          </w:p>
        </w:tc>
      </w:tr>
    </w:tbl>
    <w:p>
      <w:pPr>
        <w:spacing w:lineRule="auto"/>
      </w:pPr>
    </w:p>
    <w:p>
      <w:pPr>
        <w:spacing w:line="360" w:after="210" w:lineRule="auto"/>
      </w:pPr>
      <w:r>
        <w:rPr>
          <w:rFonts w:eastAsia="source serif 4" w:cs="source serif 4" w:ascii="source serif 4" w:hAnsi="source serif 4"/>
          <w:color w:val="000000"/>
        </w:rPr>
        <w:t xml:space="preserve">Aucune activité n’est retirée : le découpage répartit seulement le même travail. Chaque point d’arrêt comporte une auto-évaluation à cocher.</w:t>
      </w:r>
    </w:p>
    <w:p>
      <w:pPr>
        <w:spacing w:line="360" w:before="315" w:after="105" w:lineRule="auto"/>
        <w:ind w:left="-30"/>
        <w:jc w:val="left"/>
      </w:pPr>
      <w:bookmarkStart w:id="38" w:name="prompt_de_cadrage"/>
      <w:r>
        <w:rPr>
          <w:rFonts w:eastAsia="source serif 4" w:cs="source serif 4" w:ascii="source serif 4" w:hAnsi="source serif 4"/>
          <w:b/>
          <w:color w:val="000000"/>
          <w:sz w:val="24"/>
        </w:rPr>
        <w:t xml:space="preserve">Prompt de cadrage</w:t>
      </w:r>
      <w:bookmarkEnd w:id="38"/>
    </w:p>
    <w:p>
      <w:pPr>
        <w:spacing w:line="360" w:after="210" w:lineRule="auto"/>
      </w:pPr>
      <w:r>
        <w:rPr>
          <w:rFonts w:eastAsia="source serif 4" w:cs="source serif 4" w:ascii="source serif 4" w:hAnsi="source serif 4"/>
          <w:color w:val="000000"/>
        </w:rPr>
        <w:t xml:space="preserve">Le prompt de cadrage s’exécute une seule fois, dans Copilot (chat général), avant l’étape 1 (création du plan). Son texte complet figure en </w:t>
      </w:r>
      <w:hyperlink w:anchor="annexe_a_prompts_index_cadrage_et_5592a8">
        <w:r>
          <w:rPr>
            <w:rFonts w:eastAsia="source sans 3" w:cs="source sans 3" w:ascii="source sans 3" w:hAnsi="source sans 3"/>
            <w:color w:val="#000"/>
            <w:u w:val="single"/>
          </w:rPr>
          <w:t xml:space="preserve">Annexe A</w:t>
        </w:r>
      </w:hyperlink>
      <w:r>
        <w:rPr>
          <w:rFonts w:eastAsia="source serif 4" w:cs="source serif 4" w:ascii="source serif 4" w:hAnsi="source serif 4"/>
          <w:color w:val="000000"/>
        </w:rPr>
        <w:t xml:space="preserve">. Copiez-le depuis l’annexe.</w:t>
      </w:r>
    </w:p>
    <w:p>
      <w:pPr>
        <w:numPr>
          <w:ilvl w:val="0"/>
          <w:numId w:val="16"/>
        </w:numPr>
        <w:spacing w:line="360" w:before="105" w:after="105" w:lineRule="auto"/>
      </w:pPr>
      <w:r>
        <w:rPr>
          <w:rFonts w:eastAsia="source serif 4" w:cs="source serif 4" w:ascii="source serif 4" w:hAnsi="source serif 4"/>
          <w:color w:val="000000"/>
          <w:sz w:val="21"/>
        </w:rPr>
        <w:t xml:space="preserve">[ ] Le prompt de cadrage a été exécuté une fois.</w:t>
      </w:r>
    </w:p>
    <w:p>
      <w:pPr>
        <w:numPr>
          <w:ilvl w:val="0"/>
          <w:numId w:val="16"/>
        </w:numPr>
        <w:spacing w:line="360" w:before="105" w:after="105" w:lineRule="auto"/>
      </w:pPr>
      <w:r>
        <w:rPr>
          <w:rFonts w:eastAsia="source serif 4" w:cs="source serif 4" w:ascii="source serif 4" w:hAnsi="source serif 4"/>
          <w:color w:val="000000"/>
          <w:sz w:val="21"/>
        </w:rPr>
        <w:t xml:space="preserve">[ ] Vous redonnez l’état à jour et les décisions validées à chaque nouvelle étape.</w:t>
      </w:r>
    </w:p>
    <w:p>
      <w:pPr>
        <w:spacing w:line="360" w:before="315" w:after="105" w:lineRule="auto"/>
        <w:ind w:left="-30"/>
        <w:jc w:val="left"/>
      </w:pPr>
      <w:bookmarkStart w:id="39" w:name="entrée_d_ia_par_étape"/>
      <w:r>
        <w:rPr>
          <w:rFonts w:eastAsia="source serif 4" w:cs="source serif 4" w:ascii="source serif 4" w:hAnsi="source serif 4"/>
          <w:b/>
          <w:color w:val="000000"/>
          <w:sz w:val="24"/>
        </w:rPr>
        <w:t xml:space="preserve">Entrée d’IA par étape</w:t>
      </w:r>
      <w:bookmarkEnd w:id="39"/>
    </w:p>
    <w:p>
      <w:pPr>
        <w:spacing w:line="360" w:after="210" w:lineRule="auto"/>
      </w:pPr>
      <w:r>
        <w:rPr>
          <w:rFonts w:eastAsia="source serif 4" w:cs="source serif 4" w:ascii="source serif 4" w:hAnsi="source serif 4"/>
          <w:color w:val="000000"/>
        </w:rPr>
        <w:t xml:space="preserve">Deux entrées d’IA existent. Copilot (chat général) sert à analyser et rédiger. Le Planner Agent sert à agir dans Planner : il exécute ce que vous avez décidé, un ordre à la fois, et ne choisit jamais. Si l’agent échoue, saisie manuelle (repli unique).</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Analyse et rédaction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Planner Agent (à vérifier sur votre poste)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0</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Copilot (chat général) : test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Planner Agent : créer plan et tâche, progression, compartiment ; refus attendu pour étiquette et liste de contrôle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Copilot (chat général), IA-01</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Planner Agent crée le plan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2</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Copilot (chat général)</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Rien d’obligatoire ; saisie manuelle (objectifs à vérifier)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3</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Copilot (chat général) génère le backlog</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Planner Agent crée US01 (un test, une carte)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4</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Copilot (chat général)</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Planner Agent crée US02 à US12 par petits lots (3 à 4 tâches par demande)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5</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Copilot (chat général)</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Planner Agent crée les compartiments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6</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Copilot (chat général)</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Planner Agent exécute le déplacement après décision humaine (à tester, repli manuel)</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7</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Copilot (chat général)</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Planner Agent change la progression après décision humaine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8</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Copilot (chat général) ; Excel</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Planner Agent : questions de lecture seulement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9</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Copilot (chat général)</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Planner Agent crée US13</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10</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Copilot (chat général)</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Aucune (registres dans Excel)</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11</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Copilot (chat général)</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Planner Agent change la progression après décision humaine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12</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Copilot (chat général)</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Planner Agent exécute les déplacements après décision humaine (à tester, repli manuel)</w:t>
            </w:r>
          </w:p>
        </w:tc>
      </w:tr>
    </w:tbl>
    <w:p>
      <w:pPr>
        <w:spacing w:lineRule="auto"/>
      </w:pPr>
    </w:p>
    <w:p>
      <w:pPr>
        <w:spacing w:line="360" w:before="315" w:after="105" w:lineRule="auto"/>
        <w:ind w:left="-30"/>
        <w:jc w:val="left"/>
      </w:pPr>
      <w:bookmarkStart w:id="40" w:name="schéma_du_flux_scrum_du_tp"/>
      <w:r>
        <w:rPr>
          <w:rFonts w:eastAsia="source serif 4" w:cs="source serif 4" w:ascii="source serif 4" w:hAnsi="source serif 4"/>
          <w:b/>
          <w:color w:val="000000"/>
          <w:sz w:val="24"/>
        </w:rPr>
        <w:t xml:space="preserve">Schéma du flux Scrum du TP</w:t>
      </w:r>
      <w:bookmarkEnd w:id="40"/>
    </w:p>
    <w:p>
      <w:pPr>
        <w:pStyle w:val="SourceCode"/>
        <w:shd w:val="clear" w:fill="F8F8FA"/>
        <w:spacing w:line="336" w:lineRule="auto"/>
      </w:pPr>
      <w:r>
        <w:rPr>
          <w:rStyle w:val="VerbatimChar"/>
          <w:rFonts w:eastAsia="menlo" w:cs="menlo" w:ascii="menlo" w:hAnsi="menlo"/>
          <w:color w:val="000000"/>
          <w:sz w:val="18"/>
        </w:rPr>
        <w:t xml:space="preserve">Backlog (aucun sprint)   Étapes 2 à 4</w:t>
        <w:br/>
        <w:t xml:space="preserve">        |</w:t>
        <w:br/>
        <w:t xml:space="preserve">        v</w:t>
        <w:br/>
        <w:t xml:space="preserve">Planning                 Étapes 5 et 6  (déplacement vers « Sprint 1 (02/11–15/11) » après décision humaine)</w:t>
        <w:br/>
        <w:t xml:space="preserve">        |</w:t>
        <w:br/>
        <w:t xml:space="preserve">        v</w:t>
        <w:br/>
        <w:t xml:space="preserve">Sprint                   Étapes 7 et 8  (suivi ; heures restantes dans Excel) ; étape 9 : changement</w:t>
        <w:br/>
        <w:t xml:space="preserve">        |</w:t>
        <w:br/>
        <w:t xml:space="preserve">        v</w:t>
        <w:br/>
        <w:t xml:space="preserve">Review + Retrospective   Étapes 10 et 11 (Increment, DoD)</w:t>
        <w:br/>
        <w:t xml:space="preserve">        |</w:t>
        <w:br/>
        <w:t xml:space="preserve">        v</w:t>
        <w:br/>
        <w:t xml:space="preserve">Backlog (aucun sprint)   Étape 12 (éléments non Done, puis nouvelle Planning)</w:t>
        <w:br/>
        <w:t xml:space="preserve"/>
      </w:r>
    </w:p>
    <w:p>
      <w:pPr>
        <w:spacing w:line="360" w:before="315" w:after="105" w:lineRule="auto"/>
        <w:ind w:left="-30"/>
        <w:jc w:val="left"/>
      </w:pPr>
      <w:bookmarkStart w:id="41" w:name="ce_que_je_saisis_dans_planner_ce_70937b"/>
      <w:r>
        <w:rPr>
          <w:rFonts w:eastAsia="source serif 4" w:cs="source serif 4" w:ascii="source serif 4" w:hAnsi="source serif 4"/>
          <w:b/>
          <w:color w:val="000000"/>
          <w:sz w:val="24"/>
        </w:rPr>
        <w:t xml:space="preserve">Ce que je saisis dans Planner, ce que je garde dans Excel</w:t>
      </w:r>
      <w:bookmarkEnd w:id="41"/>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2378"/>
        <w:gridCol w:w="2378"/>
        <w:gridCol w:w="2378"/>
        <w:gridCol w:w="2378"/>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Élément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Dans Planner</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Dans Excel</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Remarque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Titre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 USxx — nom [N pts] »</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Colonnes ID PBI et Points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Les points ne sont ni des jours ni des heures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Ordre du backlog</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Ordre dans le compartiment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Colonne Ordre backlog</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1 = premier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Critères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Description + liste de contrôle (une case par critère), saisies à la main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Un critère non validé reste une question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Sprint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Compartiment « Sprint n (dates) »</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Registre Sprints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Déplacement exécuté par l’agent après décision humaine, repli manuel</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Reste estimé</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Aucun champ</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Colonne Reste estimé h (Nombre3)</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Burndown et courbes dans Excel</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Avancement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Progression (l’agent peut la modifier)</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Historique quotidien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 À vérifier » = étiquette, jamais Done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Obstacle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Étiquette « Bloqué » + ligne datée dans la description, à la main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Colonne Obstacle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Résultat DoD</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Étiquettes « Conforme » / « Non conforme », à la main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Colonne Résultat DoD</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La progression n’applique pas la DoD</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Référence IA / Décision IA</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Aucun champ</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Registre IA (Texte4, Texte5)</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Aucun lien automatique avec l’IA</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Product Goal, Sprint Goals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Description du plan ; objectifs Planner si la fonction existe (à vérifier)</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Registre Produit / Sprints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w:t>
            </w:r>
          </w:p>
        </w:tc>
      </w:tr>
    </w:tbl>
    <w:p>
      <w:pPr>
        <w:spacing w:lineRule="auto"/>
      </w:pPr>
    </w:p>
    <w:p>
      <w:pPr>
        <w:spacing w:line="360" w:after="210" w:lineRule="auto"/>
        <w:ind w:left="630"/>
      </w:pPr>
      <w:r>
        <w:rPr>
          <w:rFonts w:eastAsia="source serif 4" w:cs="source serif 4" w:ascii="source serif 4" w:hAnsi="source serif 4"/>
          <w:color w:val="000000"/>
        </w:rPr>
        <w:t xml:space="preserve">⚠️ Planner représente le planning. Il ne vérifie ni la qualité, ni la valeur, ni la DoD. Les dates du TP figurent dans les noms des compartiments ; aucune date d’échéance n’est saisie sur les PBI.</w:t>
      </w:r>
    </w:p>
    <w:p>
      <w:pPr>
        <w:spacing w:line="360" w:before="315" w:after="105" w:lineRule="auto"/>
        <w:ind w:left="-30"/>
        <w:jc w:val="left"/>
      </w:pPr>
      <w:bookmarkStart w:id="42" w:name="partie_2_préparer_le_produit"/>
      <w:r>
        <w:rPr>
          <w:rFonts w:eastAsia="source serif 4" w:cs="source serif 4" w:ascii="source serif 4" w:hAnsi="source serif 4"/>
          <w:b/>
          <w:color w:val="000000"/>
          <w:sz w:val="24"/>
        </w:rPr>
        <w:t xml:space="preserve">Partie 2 — Préparer le produit</w:t>
      </w:r>
      <w:bookmarkEnd w:id="42"/>
    </w:p>
    <w:p>
      <w:pPr>
        <w:spacing w:line="360" w:after="210" w:lineRule="auto"/>
        <w:ind w:left="630"/>
      </w:pPr>
      <w:r>
        <w:rPr>
          <w:rFonts w:eastAsia="source serif 4" w:cs="source serif 4" w:ascii="source serif 4" w:hAnsi="source serif 4"/>
          <w:b/>
          <w:color w:val="000000"/>
        </w:rPr>
        <w:t xml:space="preserve">Sigles de cette partie</w:t>
      </w:r>
      <w:r>
        <w:rPr>
          <w:rFonts w:eastAsia="source serif 4" w:cs="source serif 4" w:ascii="source serif 4" w:hAnsi="source serif 4"/>
          <w:color w:val="000000"/>
        </w:rPr>
        <w:t xml:space="preserve"> : IA = intelligence artificielle ; BI = Business Intelligence (informatique décisionnelle) ; PBI = Product Backlog Item (élément du Product Backlog) ; PO = Product Owner ; DoD = Definition of Done ; US = User Story ; PSPO I = Professional Scrum Product Owner I ; TP = travaux pratiques ; HT = hors taxes ; CA = chiffre d’affaires.</w:t>
      </w:r>
    </w:p>
    <w:p>
      <w:pPr>
        <w:spacing w:line="360" w:before="315" w:after="105" w:lineRule="auto"/>
        <w:ind w:left="-30"/>
        <w:jc w:val="left"/>
      </w:pPr>
      <w:bookmarkStart w:id="43" w:name="étape_1_créer_le_plan_scrum_dans_e56bb5"/>
      <w:r>
        <w:rPr>
          <w:rFonts w:eastAsia="source serif 4" w:cs="source serif 4" w:ascii="source serif 4" w:hAnsi="source serif 4"/>
          <w:b/>
          <w:color w:val="000000"/>
          <w:sz w:val="24"/>
        </w:rPr>
        <w:t xml:space="preserve">Étape 1 — Créer le plan Scrum dans Microsoft Planner</w:t>
      </w:r>
      <w:bookmarkEnd w:id="43"/>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d’origine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conseillée débutant (indicatif)</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Demi-journée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25 min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40 min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1</w:t>
            </w:r>
          </w:p>
        </w:tc>
      </w:tr>
    </w:tbl>
    <w:p>
      <w:pPr>
        <w:spacing w:lineRule="auto"/>
      </w:pPr>
    </w:p>
    <w:p>
      <w:pPr>
        <w:spacing w:line="360" w:after="210" w:lineRule="auto"/>
      </w:pPr>
      <w:r>
        <w:rPr>
          <w:rFonts w:eastAsia="source serif 4" w:cs="source serif 4" w:ascii="source serif 4" w:hAnsi="source serif 4"/>
          <w:b/>
          <w:color w:val="000000"/>
        </w:rPr>
        <w:t xml:space="preserve">Ordre de travail</w:t>
      </w:r>
      <w:r>
        <w:rPr>
          <w:rFonts w:eastAsia="source serif 4" w:cs="source serif 4" w:ascii="source serif 4" w:hAnsi="source serif 4"/>
          <w:color w:val="000000"/>
        </w:rPr>
        <w:t xml:space="preserve"> : IA d’abord (rubrique 4), puis contrôles (5), puis actions dans Planner (3).</w:t>
      </w:r>
    </w:p>
    <w:p>
      <w:pPr>
        <w:spacing w:line="360" w:before="315" w:after="105" w:lineRule="auto"/>
        <w:ind w:left="-30"/>
        <w:jc w:val="left"/>
      </w:pPr>
      <w:bookmarkStart w:id="44" w:name="bm_1_ce_que_vous_allez_obtenir_2"/>
      <w:r>
        <w:rPr>
          <w:rFonts w:eastAsia="source serif 4" w:cs="source serif 4" w:ascii="source serif 4" w:hAnsi="source serif 4"/>
          <w:b/>
          <w:color w:val="000000"/>
          <w:sz w:val="24"/>
        </w:rPr>
        <w:t xml:space="preserve">1. Ce que vous allez obtenir</w:t>
      </w:r>
      <w:bookmarkEnd w:id="44"/>
    </w:p>
    <w:p>
      <w:pPr>
        <w:spacing w:line="360" w:after="210" w:lineRule="auto"/>
      </w:pPr>
      <w:r>
        <w:rPr>
          <w:rFonts w:eastAsia="source serif 4" w:cs="source serif 4" w:ascii="source serif 4" w:hAnsi="source serif 4"/>
          <w:b/>
          <w:color w:val="000000"/>
        </w:rPr>
        <w:t xml:space="preserve">Objectif.</w:t>
      </w:r>
      <w:r>
        <w:rPr>
          <w:rFonts w:eastAsia="source serif 4" w:cs="source serif 4" w:ascii="source serif 4" w:hAnsi="source serif 4"/>
          <w:color w:val="000000"/>
        </w:rPr>
        <w:t xml:space="preserve"> Créer un plan de base partagé autonome, vérifié sur votre poste.</w:t>
      </w:r>
    </w:p>
    <w:p>
      <w:pPr>
        <w:spacing w:line="360" w:after="210" w:lineRule="auto"/>
      </w:pPr>
      <w:r>
        <w:rPr>
          <w:rFonts w:eastAsia="source serif 4" w:cs="source serif 4" w:ascii="source serif 4" w:hAnsi="source serif 4"/>
          <w:b/>
          <w:color w:val="000000"/>
        </w:rPr>
        <w:t xml:space="preserve">Résultat attendu.</w:t>
      </w:r>
      <w:r>
        <w:rPr>
          <w:rFonts w:eastAsia="source serif 4" w:cs="source serif 4" w:ascii="source serif 4" w:hAnsi="source serif 4"/>
          <w:color w:val="000000"/>
        </w:rPr>
        <w:t xml:space="preserve"> Un plan distinct créé et rouvert, avec les fonctions disponibles identifiées.</w:t>
      </w:r>
    </w:p>
    <w:p>
      <w:pPr>
        <w:spacing w:line="360" w:before="315" w:after="105" w:lineRule="auto"/>
        <w:ind w:left="-30"/>
        <w:jc w:val="left"/>
      </w:pPr>
      <w:bookmarkStart w:id="45" w:name="bm_2_pourquoi_cette_étape_2"/>
      <w:r>
        <w:rPr>
          <w:rFonts w:eastAsia="source serif 4" w:cs="source serif 4" w:ascii="source serif 4" w:hAnsi="source serif 4"/>
          <w:b/>
          <w:color w:val="000000"/>
          <w:sz w:val="24"/>
        </w:rPr>
        <w:t xml:space="preserve">2. Pourquoi cette étape</w:t>
      </w:r>
      <w:bookmarkEnd w:id="45"/>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Contexte métier.</w:t>
      </w:r>
      <w:r>
        <w:rPr>
          <w:rFonts w:eastAsia="source serif 4" w:cs="source serif 4" w:ascii="source serif 4" w:hAnsi="source serif 4"/>
          <w:color w:val="000000"/>
        </w:rPr>
        <w:t xml:space="preserve"> Ce plan n’est ni une baseline ni la copie d’un planning prédictif.</w:t>
      </w:r>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Notion Scrum.</w:t>
      </w:r>
      <w:r>
        <w:rPr>
          <w:rFonts w:eastAsia="source serif 4" w:cs="source serif 4" w:ascii="source serif 4" w:hAnsi="source serif 4"/>
          <w:color w:val="000000"/>
        </w:rPr>
        <w:t xml:space="preserve"> L’outil rend le travail visible ; il ne définit pas à lui seul Scrum et ne remplace pas les interactions.</w:t>
      </w:r>
    </w:p>
    <w:p>
      <w:pPr>
        <w:spacing w:line="360" w:before="315" w:after="105" w:lineRule="auto"/>
        <w:ind w:left="-30"/>
        <w:jc w:val="left"/>
      </w:pPr>
      <w:bookmarkStart w:id="46" w:name="bm_3_à_faire_dans_planner_2"/>
      <w:r>
        <w:rPr>
          <w:rFonts w:eastAsia="source serif 4" w:cs="source serif 4" w:ascii="source serif 4" w:hAnsi="source serif 4"/>
          <w:b/>
          <w:color w:val="000000"/>
          <w:sz w:val="24"/>
        </w:rPr>
        <w:t xml:space="preserve">3. 🟦 À faire dans Planner</w:t>
      </w:r>
      <w:bookmarkEnd w:id="46"/>
    </w:p>
    <w:p>
      <w:pPr>
        <w:spacing w:line="360" w:after="210" w:lineRule="auto"/>
        <w:ind w:left="630"/>
      </w:pPr>
      <w:r>
        <w:rPr>
          <w:rFonts w:eastAsia="source serif 4" w:cs="source serif 4" w:ascii="source serif 4" w:hAnsi="source serif 4"/>
          <w:color w:val="000000"/>
        </w:rPr>
        <w:t xml:space="preserve">⚠️ Chaque action est à vérifier sur votre poste. Les noms de menus peuvent varier.</w:t>
      </w:r>
    </w:p>
    <w:p>
      <w:pPr>
        <w:spacing w:line="360" w:after="210" w:lineRule="auto"/>
      </w:pPr>
      <w:r>
        <w:rPr>
          <w:rFonts w:eastAsia="source serif 4" w:cs="source serif 4" w:ascii="source serif 4" w:hAnsi="source serif 4"/>
          <w:color w:val="000000"/>
        </w:rPr>
        <w:t xml:space="preserve">Lisez d’abord la rubrique 4 (IA), puis les contrôles (rubrique 5). Revenez ensuite à ces actions.</w:t>
      </w:r>
    </w:p>
    <w:p>
      <w:pPr>
        <w:numPr>
          <w:ilvl w:val="0"/>
          <w:numId w:val="17"/>
        </w:numPr>
        <w:spacing w:line="360" w:before="105" w:after="105" w:lineRule="auto"/>
      </w:pPr>
      <w:r>
        <w:rPr>
          <w:rFonts w:eastAsia="source serif 4" w:cs="source serif 4" w:ascii="source serif 4" w:hAnsi="source serif 4"/>
          <w:color w:val="000000"/>
          <w:sz w:val="21"/>
        </w:rPr>
        <w:t xml:space="preserve">Dans Copilot, ouvrez le Planner Agent. (à vérifier sur votre poste)</w:t>
      </w:r>
    </w:p>
    <w:p>
      <w:pPr>
        <w:numPr>
          <w:ilvl w:val="0"/>
          <w:numId w:val="17"/>
        </w:numPr>
        <w:spacing w:line="360" w:before="105" w:after="105" w:lineRule="auto"/>
      </w:pPr>
      <w:r>
        <w:rPr>
          <w:rFonts w:eastAsia="source serif 4" w:cs="source serif 4" w:ascii="source serif 4" w:hAnsi="source serif 4"/>
          <w:color w:val="000000"/>
          <w:sz w:val="21"/>
        </w:rPr>
        <w:t xml:space="preserve">Demandez à l’agent de créer le plan avec le prompt de la rubrique 4 (un ordre à la fois). Lisez la carte, puis approuvez-la. (à vérifier sur votre poste)</w:t>
      </w:r>
    </w:p>
    <w:p>
      <w:pPr>
        <w:numPr>
          <w:ilvl w:val="0"/>
          <w:numId w:val="17"/>
        </w:numPr>
        <w:spacing w:line="360" w:before="105" w:after="105" w:lineRule="auto"/>
      </w:pPr>
      <w:r>
        <w:rPr>
          <w:rFonts w:eastAsia="source serif 4" w:cs="source serif 4" w:ascii="source serif 4" w:hAnsi="source serif 4"/>
          <w:color w:val="000000"/>
          <w:sz w:val="21"/>
        </w:rPr>
        <w:t xml:space="preserve">Ouvrez le plan dans Planner : l’agent ne voit que les plans de base partagés récemment ouverts. (à vérifier sur votre poste)</w:t>
      </w:r>
    </w:p>
    <w:p>
      <w:pPr>
        <w:numPr>
          <w:ilvl w:val="0"/>
          <w:numId w:val="17"/>
        </w:numPr>
        <w:spacing w:line="360" w:before="105" w:after="105" w:lineRule="auto"/>
      </w:pPr>
      <w:r>
        <w:rPr>
          <w:rFonts w:eastAsia="source serif 4" w:cs="source serif 4" w:ascii="source serif 4" w:hAnsi="source serif 4"/>
          <w:color w:val="000000"/>
          <w:sz w:val="21"/>
        </w:rPr>
        <w:t xml:space="preserve">Vérifiez qu’il s’agit d’un plan de base partagé et relevez ce constat dans le tableau « observé sur mon poste ». Si ce n’est pas le cas, créez le plan à la main. (à vérifier sur votre poste)</w:t>
      </w:r>
    </w:p>
    <w:p>
      <w:pPr>
        <w:numPr>
          <w:ilvl w:val="0"/>
          <w:numId w:val="17"/>
        </w:numPr>
        <w:spacing w:line="360" w:before="105" w:after="105" w:lineRule="auto"/>
      </w:pPr>
      <w:r>
        <w:rPr>
          <w:rFonts w:eastAsia="source serif 4" w:cs="source serif 4" w:ascii="source serif 4" w:hAnsi="source serif 4"/>
          <w:color w:val="000000"/>
          <w:sz w:val="21"/>
        </w:rPr>
        <w:t xml:space="preserve">Supprimez à la main les éventuels exemples ou tâches d’essai créés automatiquement. (à vérifier sur votre poste)</w:t>
      </w:r>
    </w:p>
    <w:p>
      <w:pPr>
        <w:numPr>
          <w:ilvl w:val="0"/>
          <w:numId w:val="17"/>
        </w:numPr>
        <w:spacing w:line="360" w:before="105" w:after="105" w:lineRule="auto"/>
      </w:pPr>
      <w:r>
        <w:rPr>
          <w:rFonts w:eastAsia="source serif 4" w:cs="source serif 4" w:ascii="source serif 4" w:hAnsi="source serif 4"/>
          <w:color w:val="000000"/>
          <w:sz w:val="21"/>
        </w:rPr>
        <w:t xml:space="preserve">Dans la description du plan, si elle existe, saisissez à la main « NOVALIS BI — simulation pédagogique Scrum ». (à vérifier sur votre poste)</w:t>
      </w:r>
    </w:p>
    <w:p>
      <w:pPr>
        <w:numPr>
          <w:ilvl w:val="0"/>
          <w:numId w:val="17"/>
        </w:numPr>
        <w:spacing w:line="360" w:before="105" w:after="105" w:lineRule="auto"/>
      </w:pPr>
      <w:r>
        <w:rPr>
          <w:rFonts w:eastAsia="source serif 4" w:cs="source serif 4" w:ascii="source serif 4" w:hAnsi="source serif 4"/>
          <w:color w:val="000000"/>
          <w:sz w:val="21"/>
        </w:rPr>
        <w:t xml:space="preserve">Relevez dans le tableau « observé sur mon poste » les vues visibles, la présence de la fonction Objectifs, les sprints natifs présents ou absents, et le résultat des tests de l’agent de l’étape 0. (à vérifier sur votre poste)</w:t>
      </w:r>
    </w:p>
    <w:p>
      <w:pPr>
        <w:numPr>
          <w:ilvl w:val="0"/>
          <w:numId w:val="17"/>
        </w:numPr>
        <w:spacing w:line="360" w:before="105" w:after="105" w:lineRule="auto"/>
      </w:pPr>
      <w:r>
        <w:rPr>
          <w:rFonts w:eastAsia="source serif 4" w:cs="source serif 4" w:ascii="source serif 4" w:hAnsi="source serif 4"/>
          <w:color w:val="000000"/>
          <w:sz w:val="21"/>
        </w:rPr>
        <w:t xml:space="preserve">Fermez le plan, rouvrez-le, puis vérifiez que le nom et la description sont conservés. (à vérifier sur votre poste)</w:t>
      </w:r>
    </w:p>
    <w:p>
      <w:pPr>
        <w:spacing w:line="360" w:after="210" w:lineRule="auto"/>
        <w:ind w:left="630"/>
      </w:pPr>
      <w:r>
        <w:rPr>
          <w:rFonts w:eastAsia="source serif 4" w:cs="source serif 4" w:ascii="source serif 4" w:hAnsi="source serif 4"/>
          <w:color w:val="000000"/>
        </w:rPr>
        <w:t xml:space="preserve">[CAPTURE À INSÉRER : plan de base partagé créé, avec ses vues visibles et l’indication de la licence]</w:t>
      </w:r>
    </w:p>
    <w:p>
      <w:pPr>
        <w:spacing w:line="360" w:before="315" w:after="105" w:lineRule="auto"/>
        <w:ind w:left="-30"/>
        <w:jc w:val="left"/>
      </w:pPr>
      <w:bookmarkStart w:id="47" w:name="bm_4_avec_l_ia_2"/>
      <w:r>
        <w:rPr>
          <w:rFonts w:eastAsia="source serif 4" w:cs="source serif 4" w:ascii="source serif 4" w:hAnsi="source serif 4"/>
          <w:b/>
          <w:color w:val="000000"/>
          <w:sz w:val="24"/>
        </w:rPr>
        <w:t xml:space="preserve">4. 🟨 Avec l’IA</w:t>
      </w:r>
      <w:bookmarkEnd w:id="47"/>
    </w:p>
    <w:p>
      <w:pPr>
        <w:spacing w:line="360" w:after="210" w:lineRule="auto"/>
      </w:pPr>
      <w:r>
        <w:rPr>
          <w:rFonts w:eastAsia="source serif 4" w:cs="source serif 4" w:ascii="source serif 4" w:hAnsi="source serif 4"/>
          <w:b/>
          <w:color w:val="000000"/>
        </w:rPr>
        <w:t xml:space="preserve">Entrée utilisée</w:t>
      </w:r>
      <w:r>
        <w:rPr>
          <w:rFonts w:eastAsia="source serif 4" w:cs="source serif 4" w:ascii="source serif 4" w:hAnsi="source serif 4"/>
          <w:color w:val="000000"/>
        </w:rPr>
        <w:t xml:space="preserve"> : Planner Agent (création du plan) ; Copilot (chat général) pour le prompt IA-01 (à vérifier sur votre poste).</w:t>
      </w:r>
    </w:p>
    <w:p>
      <w:pPr>
        <w:spacing w:line="360" w:after="210" w:lineRule="auto"/>
      </w:pPr>
      <w:r>
        <w:rPr>
          <w:rFonts w:eastAsia="source serif 4" w:cs="source serif 4" w:ascii="source serif 4" w:hAnsi="source serif 4"/>
          <w:b/>
          <w:color w:val="000000"/>
        </w:rPr>
        <w:t xml:space="preserve">Trace</w:t>
      </w:r>
      <w:r>
        <w:rPr>
          <w:rFonts w:eastAsia="source serif 4" w:cs="source serif 4" w:ascii="source serif 4" w:hAnsi="source serif 4"/>
          <w:color w:val="000000"/>
        </w:rPr>
        <w:t xml:space="preserve"> : IA-01</w:t>
      </w:r>
    </w:p>
    <w:p>
      <w:pPr>
        <w:spacing w:line="360" w:after="210" w:lineRule="auto"/>
        <w:ind w:left="630"/>
      </w:pPr>
      <w:r>
        <w:rPr>
          <w:rFonts w:eastAsia="source serif 4" w:cs="source serif 4" w:ascii="source serif 4" w:hAnsi="source serif 4"/>
          <w:color w:val="000000"/>
        </w:rPr>
        <w:t xml:space="preserve">⚠️ Règle d’or : l’IA ne choisit ni le Sprint Goal, ni la sélection du Sprint, ni le statut Done, ni l’annulation d’un Sprint.</w:t>
      </w:r>
    </w:p>
    <w:p>
      <w:pPr>
        <w:spacing w:line="360" w:before="315" w:after="105" w:lineRule="auto"/>
        <w:ind w:left="-30"/>
        <w:jc w:val="left"/>
      </w:pPr>
      <w:bookmarkStart w:id="48" w:name="ce_que_l_agent_fait_ce_que_je_fai_a3c764"/>
      <w:r>
        <w:rPr>
          <w:rFonts w:eastAsia="source serif 4" w:cs="source serif 4" w:ascii="source serif 4" w:hAnsi="source serif 4"/>
          <w:b/>
          <w:color w:val="000000"/>
          <w:sz w:val="24"/>
        </w:rPr>
        <w:t xml:space="preserve">Ce que l’agent fait / ce que je fais à la main</w:t>
      </w:r>
      <w:bookmarkEnd w:id="48"/>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L’agent fait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Je fais à la main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Crée le plan NOVALIS_BI_Scrum_IA_Planner_TP2 (carte à approuver)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Ouvre le plan dans Planner, relève le type de plan, saisit la description du plan, remplit le tableau « observé sur mon poste »</w:t>
            </w:r>
          </w:p>
        </w:tc>
      </w:tr>
    </w:tbl>
    <w:p>
      <w:pPr>
        <w:spacing w:lineRule="auto"/>
      </w:pPr>
    </w:p>
    <w:p>
      <w:pPr>
        <w:spacing w:line="360" w:after="210" w:lineRule="auto"/>
      </w:pPr>
      <w:r>
        <w:rPr>
          <w:rFonts w:eastAsia="source serif 4" w:cs="source serif 4" w:ascii="source serif 4" w:hAnsi="source serif 4"/>
          <w:color w:val="000000"/>
        </w:rPr>
        <w:t xml:space="preserve">Prompts pour l’agent : courts, un par action, </w:t>
      </w:r>
      <w:r>
        <w:rPr>
          <w:rFonts w:eastAsia="source serif 4" w:cs="source serif 4" w:ascii="source serif 4" w:hAnsi="source serif 4"/>
          <w:b/>
          <w:color w:val="000000"/>
        </w:rPr>
        <w:t xml:space="preserve">un ordre à la fois</w:t>
      </w:r>
      <w:r>
        <w:rPr>
          <w:rFonts w:eastAsia="source serif 4" w:cs="source serif 4" w:ascii="source serif 4" w:hAnsi="source serif 4"/>
          <w:color w:val="000000"/>
        </w:rPr>
        <w:t xml:space="preserve">. Ne donnez jamais à l’agent le Sprint Goal, la sélection du Sprint ou le statut Done : ces décisions restent humaines. Si l’agent échoue, saisissez à la main (repli unique).</w:t>
      </w:r>
    </w:p>
    <w:p>
      <w:pPr>
        <w:spacing w:line="360" w:after="210" w:lineRule="auto"/>
      </w:pPr>
      <w:r>
        <w:rPr>
          <w:rFonts w:eastAsia="source serif 4" w:cs="source serif 4" w:ascii="source serif 4" w:hAnsi="source serif 4"/>
          <w:color w:val="000000"/>
        </w:rPr>
        <w:t xml:space="preserve">Prompt agent 1 — un ordre à la fois :</w:t>
      </w:r>
    </w:p>
    <w:p>
      <w:pPr>
        <w:pStyle w:val="SourceCode"/>
        <w:shd w:val="clear" w:fill="F8F8FA"/>
        <w:spacing w:line="336" w:lineRule="auto"/>
      </w:pPr>
      <w:r>
        <w:rPr>
          <w:rStyle w:val="VerbatimChar"/>
          <w:rFonts w:eastAsia="menlo" w:cs="menlo" w:ascii="menlo" w:hAnsi="menlo"/>
          <w:color w:val="000000"/>
          <w:sz w:val="18"/>
        </w:rPr>
        <w:t xml:space="preserve">Crée un plan nommé « NOVALIS_BI_Scrum_IA_Planner_TP2 ». Ne crée aucune tâche.</w:t>
        <w:br/>
        <w:t xml:space="preserve"/>
      </w:r>
    </w:p>
    <w:p>
      <w:pPr>
        <w:spacing w:line="360" w:before="315" w:after="105" w:lineRule="auto"/>
        <w:ind w:left="-30"/>
        <w:jc w:val="left"/>
      </w:pPr>
      <w:bookmarkStart w:id="49" w:name="pourquoi_utiliser_l_ia_ici"/>
      <w:r>
        <w:rPr>
          <w:rFonts w:eastAsia="source serif 4" w:cs="source serif 4" w:ascii="source serif 4" w:hAnsi="source serif 4"/>
          <w:b/>
          <w:color w:val="000000"/>
          <w:sz w:val="24"/>
        </w:rPr>
        <w:t xml:space="preserve">Pourquoi utiliser l’IA ici ?</w:t>
      </w:r>
      <w:bookmarkEnd w:id="49"/>
    </w:p>
    <w:p>
      <w:pPr>
        <w:spacing w:line="360" w:after="210" w:lineRule="auto"/>
      </w:pPr>
      <w:r>
        <w:rPr>
          <w:rFonts w:eastAsia="source serif 4" w:cs="source serif 4" w:ascii="source serif 4" w:hAnsi="source serif 4"/>
          <w:color w:val="000000"/>
        </w:rPr>
        <w:t xml:space="preserve">Utiliser l’assistant pour préparer une vérification de configuration, pas lui déléguer des clics ni lui faire inventer une interface.</w:t>
      </w:r>
    </w:p>
    <w:p>
      <w:pPr>
        <w:spacing w:line="360" w:before="315" w:after="105" w:lineRule="auto"/>
        <w:ind w:left="-30"/>
        <w:jc w:val="left"/>
      </w:pPr>
      <w:bookmarkStart w:id="50" w:name="entrées_à_fournir"/>
      <w:r>
        <w:rPr>
          <w:rFonts w:eastAsia="source serif 4" w:cs="source serif 4" w:ascii="source serif 4" w:hAnsi="source serif 4"/>
          <w:b/>
          <w:color w:val="000000"/>
          <w:sz w:val="24"/>
        </w:rPr>
        <w:t xml:space="preserve">Entrées à fournir</w:t>
      </w:r>
      <w:bookmarkEnd w:id="50"/>
    </w:p>
    <w:p>
      <w:pPr>
        <w:spacing w:line="360" w:after="210" w:lineRule="auto"/>
      </w:pPr>
      <w:r>
        <w:rPr>
          <w:rFonts w:eastAsia="source serif 4" w:cs="source serif 4" w:ascii="source serif 4" w:hAnsi="source serif 4"/>
          <w:color w:val="000000"/>
        </w:rPr>
        <w:t xml:space="preserve">Nom exact du produit, licence si connue, langue de l’interface et fonctions observées pendant le contrôle du poste (tableau « observé sur mon poste »). Joindre un extrait de [S11] ou de [S12], sans supposer que l’IA ouvre une URL.</w:t>
      </w:r>
    </w:p>
    <w:p>
      <w:pPr>
        <w:spacing w:line="360" w:before="315" w:after="105" w:lineRule="auto"/>
        <w:ind w:left="-30"/>
        <w:jc w:val="left"/>
      </w:pPr>
      <w:bookmarkStart w:id="51" w:name="prompt_prêt_à_copier"/>
      <w:r>
        <w:rPr>
          <w:rFonts w:eastAsia="source serif 4" w:cs="source serif 4" w:ascii="source serif 4" w:hAnsi="source serif 4"/>
          <w:b/>
          <w:color w:val="000000"/>
          <w:sz w:val="24"/>
        </w:rPr>
        <w:t xml:space="preserve">Prompt prêt à copier</w:t>
      </w:r>
      <w:bookmarkEnd w:id="51"/>
    </w:p>
    <w:p>
      <w:pPr>
        <w:spacing w:line="360" w:after="210" w:lineRule="auto"/>
        <w:ind w:left="630"/>
      </w:pPr>
      <w:r>
        <w:rPr>
          <w:rFonts w:eastAsia="source serif 4" w:cs="source serif 4" w:ascii="source serif 4" w:hAnsi="source serif 4"/>
          <w:color w:val="000000"/>
        </w:rPr>
        <w:t xml:space="preserve">Prompt adapté à Planner (modifications signalées en Annexe I).</w:t>
      </w:r>
    </w:p>
    <w:p>
      <w:pPr>
        <w:pStyle w:val="SourceCode"/>
        <w:shd w:val="clear" w:fill="F8F8FA"/>
        <w:spacing w:line="336" w:lineRule="auto"/>
      </w:pPr>
      <w:r>
        <w:rPr>
          <w:rStyle w:val="VerbatimChar"/>
          <w:rFonts w:eastAsia="menlo" w:cs="menlo" w:ascii="menlo" w:hAnsi="menlo"/>
          <w:color w:val="000000"/>
          <w:sz w:val="18"/>
        </w:rPr>
        <w:t xml:space="preserve">Je prépare le plan de base partagé NOVALIS_BI_Scrum_IA_Planner_TP2.</w:t>
        <w:br/>
        <w:t xml:space="preserve">Informations réellement relevées sur mon poste : [coller la fiche].</w:t>
        <w:br/>
        <w:t xml:space="preserve">Procédure de référence disponible : [coller les repères du support].</w:t>
        <w:br/>
        <w:t xml:space="preserve">Prépare une checklist : action, fonction native vérifiée,</w:t>
        <w:br/>
        <w:t xml:space="preserve">point à contrôler, preuve de réussite.</w:t>
        <w:br/>
        <w:t xml:space="preserve">Prévois des compartiments par défaut ; ne présume aucun sprint natif.</w:t>
        <w:br/>
        <w:t xml:space="preserve">N’invente pas une commande à partir du seul mot Copilot ou Agent.</w:t>
        <w:br/>
        <w:t xml:space="preserve">Ne propose ni conversion d’un planning prédictif ni fonction Copilot ou Planner Agent supposée.</w:t>
        <w:br/>
        <w:t xml:space="preserve">Si l’information manque, indique le contrôle nécessaire au lieu de donner</w:t>
        <w:br/>
        <w:t xml:space="preserve">un chemin garanti. Aucun script et aucune date de fin à saisir.</w:t>
        <w:br/>
        <w:t xml:space="preserve"/>
      </w:r>
    </w:p>
    <w:p>
      <w:pPr>
        <w:spacing w:line="360" w:before="315" w:after="105" w:lineRule="auto"/>
        <w:ind w:left="-30"/>
        <w:jc w:val="left"/>
      </w:pPr>
      <w:bookmarkStart w:id="52" w:name="sortie_attendue_2"/>
      <w:r>
        <w:rPr>
          <w:rFonts w:eastAsia="source serif 4" w:cs="source serif 4" w:ascii="source serif 4" w:hAnsi="source serif 4"/>
          <w:b/>
          <w:color w:val="000000"/>
          <w:sz w:val="24"/>
        </w:rPr>
        <w:t xml:space="preserve">Sortie attendue</w:t>
      </w:r>
      <w:bookmarkEnd w:id="52"/>
    </w:p>
    <w:p>
      <w:pPr>
        <w:spacing w:line="360" w:after="210" w:lineRule="auto"/>
      </w:pPr>
      <w:r>
        <w:rPr>
          <w:rFonts w:eastAsia="source serif 4" w:cs="source serif 4" w:ascii="source serif 4" w:hAnsi="source serif 4"/>
          <w:color w:val="000000"/>
        </w:rPr>
        <w:t xml:space="preserve">Une checklist compatible avec les observations, avec incertitudes explicitement signalées.</w:t>
      </w:r>
    </w:p>
    <w:p>
      <w:pPr>
        <w:spacing w:line="360" w:before="315" w:after="105" w:lineRule="auto"/>
        <w:ind w:left="-30"/>
        <w:jc w:val="left"/>
      </w:pPr>
      <w:bookmarkStart w:id="53" w:name="bm_5_contrôles_avant_saisie_2"/>
      <w:r>
        <w:rPr>
          <w:rFonts w:eastAsia="source serif 4" w:cs="source serif 4" w:ascii="source serif 4" w:hAnsi="source serif 4"/>
          <w:b/>
          <w:color w:val="000000"/>
          <w:sz w:val="24"/>
        </w:rPr>
        <w:t xml:space="preserve">5. Contrôles avant saisie</w:t>
      </w:r>
      <w:bookmarkEnd w:id="53"/>
    </w:p>
    <w:p>
      <w:pPr>
        <w:spacing w:line="360" w:before="315" w:after="105" w:lineRule="auto"/>
        <w:ind w:left="-30"/>
        <w:jc w:val="left"/>
      </w:pPr>
      <w:bookmarkStart w:id="54" w:name="contrôles_humains"/>
      <w:r>
        <w:rPr>
          <w:rFonts w:eastAsia="source serif 4" w:cs="source serif 4" w:ascii="source serif 4" w:hAnsi="source serif 4"/>
          <w:b/>
          <w:color w:val="000000"/>
          <w:sz w:val="24"/>
        </w:rPr>
        <w:t xml:space="preserve">Contrôles humains</w:t>
      </w:r>
      <w:bookmarkEnd w:id="54"/>
    </w:p>
    <w:p>
      <w:pPr>
        <w:numPr>
          <w:ilvl w:val="0"/>
          <w:numId w:val="18"/>
        </w:numPr>
        <w:spacing w:line="360" w:before="105" w:after="105" w:lineRule="auto"/>
      </w:pPr>
      <w:r>
        <w:rPr>
          <w:rFonts w:eastAsia="source serif 4" w:cs="source serif 4" w:ascii="source serif 4" w:hAnsi="source serif 4"/>
          <w:color w:val="000000"/>
          <w:sz w:val="21"/>
        </w:rPr>
        <w:t xml:space="preserve">[ ] Comparer chaque chemin à l’écran de votre poste.</w:t>
      </w:r>
    </w:p>
    <w:p>
      <w:pPr>
        <w:numPr>
          <w:ilvl w:val="0"/>
          <w:numId w:val="18"/>
        </w:numPr>
        <w:spacing w:line="360" w:before="105" w:after="105" w:lineRule="auto"/>
      </w:pPr>
      <w:r>
        <w:rPr>
          <w:rFonts w:eastAsia="source serif 4" w:cs="source serif 4" w:ascii="source serif 4" w:hAnsi="source serif 4"/>
          <w:color w:val="000000"/>
          <w:sz w:val="21"/>
        </w:rPr>
        <w:t xml:space="preserve">[ ] Rejeter toute affirmation d’ouverture ou de modification automatique du plan.</w:t>
      </w:r>
    </w:p>
    <w:p>
      <w:pPr>
        <w:numPr>
          <w:ilvl w:val="0"/>
          <w:numId w:val="18"/>
        </w:numPr>
        <w:spacing w:line="360" w:before="105" w:after="105" w:lineRule="auto"/>
      </w:pPr>
      <w:r>
        <w:rPr>
          <w:rFonts w:eastAsia="source serif 4" w:cs="source serif 4" w:ascii="source serif 4" w:hAnsi="source serif 4"/>
          <w:color w:val="000000"/>
          <w:sz w:val="21"/>
        </w:rPr>
        <w:t xml:space="preserve">[ ] Ne pas transmettre une capture contenant des données sensibles.</w:t>
      </w:r>
    </w:p>
    <w:p>
      <w:pPr>
        <w:spacing w:line="360" w:before="315" w:after="105" w:lineRule="auto"/>
        <w:ind w:left="-30"/>
        <w:jc w:val="left"/>
      </w:pPr>
      <w:bookmarkStart w:id="55" w:name="attendu_à_cette_étape_2"/>
      <w:r>
        <w:rPr>
          <w:rFonts w:eastAsia="source serif 4" w:cs="source serif 4" w:ascii="source serif 4" w:hAnsi="source serif 4"/>
          <w:b/>
          <w:color w:val="000000"/>
          <w:sz w:val="24"/>
        </w:rPr>
        <w:t xml:space="preserve">Attendu à cette étape</w:t>
      </w:r>
      <w:bookmarkEnd w:id="55"/>
    </w:p>
    <w:p>
      <w:pPr>
        <w:spacing w:line="360" w:after="210" w:lineRule="auto"/>
      </w:pPr>
      <w:r>
        <w:rPr>
          <w:rFonts w:eastAsia="source serif 4" w:cs="source serif 4" w:ascii="source serif 4" w:hAnsi="source serif 4"/>
          <w:color w:val="000000"/>
        </w:rPr>
        <w:t xml:space="preserve">Contrôle complet : voir </w:t>
      </w:r>
      <w:hyperlink w:anchor="bm_0a_avant_de_commencer">
        <w:r>
          <w:rPr>
            <w:rFonts w:eastAsia="source sans 3" w:cs="source sans 3" w:ascii="source sans 3" w:hAnsi="source sans 3"/>
            <w:color w:val="#000"/>
            <w:u w:val="single"/>
          </w:rPr>
          <w:t xml:space="preserve">0A</w:t>
        </w:r>
      </w:hyperlink>
      <w:r>
        <w:rPr>
          <w:rFonts w:eastAsia="source serif 4" w:cs="source serif 4" w:ascii="source serif 4" w:hAnsi="source serif 4"/>
          <w:color w:val="000000"/>
        </w:rPr>
        <w:t xml:space="preserve">.</w:t>
      </w:r>
    </w:p>
    <w:p>
      <w:pPr>
        <w:numPr>
          <w:ilvl w:val="0"/>
          <w:numId w:val="19"/>
        </w:numPr>
        <w:spacing w:line="360" w:before="105" w:after="105" w:lineRule="auto"/>
      </w:pPr>
      <w:r>
        <w:rPr>
          <w:rFonts w:eastAsia="source serif 4" w:cs="source serif 4" w:ascii="source serif 4" w:hAnsi="source serif 4"/>
          <w:color w:val="000000"/>
          <w:sz w:val="21"/>
        </w:rPr>
        <w:t xml:space="preserve">[ ] Attendu à cette étape : le plan existe, sans tâche ni compartiment (plan vide).</w:t>
      </w:r>
    </w:p>
    <w:p>
      <w:pPr>
        <w:spacing w:line="360" w:before="315" w:after="105" w:lineRule="auto"/>
        <w:ind w:left="-30"/>
        <w:jc w:val="left"/>
      </w:pPr>
      <w:bookmarkStart w:id="56" w:name="bm_6_passage_de_la_réponse_ia_à_p_c57276"/>
      <w:r>
        <w:rPr>
          <w:rFonts w:eastAsia="source serif 4" w:cs="source serif 4" w:ascii="source serif 4" w:hAnsi="source serif 4"/>
          <w:b/>
          <w:color w:val="000000"/>
          <w:sz w:val="24"/>
        </w:rPr>
        <w:t xml:space="preserve">6. Passage de la réponse IA à Planner</w:t>
      </w:r>
      <w:bookmarkEnd w:id="56"/>
    </w:p>
    <w:p>
      <w:pPr>
        <w:spacing w:line="360" w:after="210" w:lineRule="auto"/>
      </w:pPr>
      <w:r>
        <w:rPr>
          <w:rFonts w:eastAsia="source serif 4" w:cs="source serif 4" w:ascii="source serif 4" w:hAnsi="source serif 4"/>
          <w:color w:val="000000"/>
        </w:rPr>
        <w:t xml:space="preserve">Reportez dans Planner uniquement la version validée. La sortie brute et les échanges restent dans le registre IA (Excel), hors de Planner.</w:t>
      </w:r>
    </w:p>
    <w:p>
      <w:pPr>
        <w:spacing w:line="360" w:after="210" w:lineRule="auto"/>
      </w:pPr>
      <w:r>
        <w:rPr>
          <w:rFonts w:eastAsia="source serif 4" w:cs="source serif 4" w:ascii="source serif 4" w:hAnsi="source serif 4"/>
          <w:color w:val="000000"/>
        </w:rPr>
        <w:t xml:space="preserve">Appliquez vous-même les actions vérifiées de l’étape 1. Fermez puis rouvrez le plan ; complétez le registre avec le constat. Le nom du plan et le début des Sprints (02/11/2026, dans le nom du compartiment de l’étape 5) restent ceux du cas.</w:t>
      </w:r>
    </w:p>
    <w:p>
      <w:pPr>
        <w:spacing w:line="360" w:before="315" w:after="105" w:lineRule="auto"/>
        <w:ind w:left="-30"/>
        <w:jc w:val="left"/>
      </w:pPr>
      <w:bookmarkStart w:id="57" w:name="bm_7_données_à_saisir_2"/>
      <w:r>
        <w:rPr>
          <w:rFonts w:eastAsia="source serif 4" w:cs="source serif 4" w:ascii="source serif 4" w:hAnsi="source serif 4"/>
          <w:b/>
          <w:color w:val="000000"/>
          <w:sz w:val="24"/>
        </w:rPr>
        <w:t xml:space="preserve">7. Données à saisir</w:t>
      </w:r>
      <w:bookmarkEnd w:id="57"/>
    </w:p>
    <w:p>
      <w:pPr>
        <w:spacing w:line="360" w:after="210" w:lineRule="auto"/>
      </w:pPr>
      <w:r>
        <w:rPr>
          <w:rFonts w:eastAsia="source serif 4" w:cs="source serif 4" w:ascii="source serif 4" w:hAnsi="source serif 4"/>
          <w:color w:val="000000"/>
        </w:rPr>
        <w:t xml:space="preserve">Nom du plan : </w:t>
      </w:r>
      <w:r>
        <w:rPr>
          <w:rStyle w:val="VerbatimChar"/>
          <w:rFonts w:eastAsia="menlo" w:cs="menlo" w:ascii="menlo" w:hAnsi="menlo"/>
          <w:color w:val="000000"/>
          <w:sz w:val="18"/>
          <w:shd w:val="clear" w:color="auto" w:fill="F8F8FA"/>
        </w:rPr>
        <w:t xml:space="preserve">NOVALIS_BI_Scrum_IA_Planner_TP2</w:t>
      </w:r>
      <w:r>
        <w:rPr>
          <w:rFonts w:eastAsia="source serif 4" w:cs="source serif 4" w:ascii="source serif 4" w:hAnsi="source serif 4"/>
          <w:color w:val="000000"/>
        </w:rPr>
        <w:t xml:space="preserve"> ; début des Sprints au 02/11/2026 (dans le nom du compartiment « Sprint 1 (02/11–15/11) ») ; description du plan « NOVALIS BI — simulation pédagogique Scrum ».</w:t>
      </w:r>
    </w:p>
    <w:p>
      <w:pPr>
        <w:spacing w:line="360" w:after="210" w:lineRule="auto"/>
      </w:pPr>
      <w:r>
        <w:rPr>
          <w:rFonts w:eastAsia="source serif 4" w:cs="source serif 4" w:ascii="source serif 4" w:hAnsi="source serif 4"/>
          <w:color w:val="000000"/>
        </w:rPr>
        <w:t xml:space="preserve">Calendrier du cas : lundi-vendredi sans jour férié spécifique. Il sert à compter les dix jours ouvrés de chaque Sprint ; ce n’est pas un paramètre de Planner.</w:t>
      </w:r>
    </w:p>
    <w:p>
      <w:pPr>
        <w:spacing w:line="360" w:after="210" w:lineRule="auto"/>
      </w:pPr>
      <w:r>
        <w:rPr>
          <w:rFonts w:eastAsia="source serif 4" w:cs="source serif 4" w:ascii="source serif 4" w:hAnsi="source serif 4"/>
          <w:color w:val="000000"/>
        </w:rPr>
        <w:t xml:space="preserve">Tableau « observé sur mon poste » (à compléter) :</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Élément observé</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Valeur observée sur mon poste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Compte et licence (Microsoft 365 Copilot)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À compléter (reprise du Contrôle du poste)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 de base partagé créé et ouvert récemment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Oui / non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Vues visibles (Grille, Tableau, Planification, Graphiques, autres)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À compléter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Fonction Objectifs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Présente / absente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Sprints natifs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Présents / absents (attendus absents dans un plan de base)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Planner Agent crée et modifie dans ce plan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Oui / non (résultat du test de l’étape 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Langue testée et qualité du résultat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À compléter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Repli unique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Saisie manuelle si l’agent échoue</w:t>
            </w:r>
          </w:p>
        </w:tc>
      </w:tr>
    </w:tbl>
    <w:p>
      <w:pPr>
        <w:spacing w:lineRule="auto"/>
      </w:pPr>
    </w:p>
    <w:p>
      <w:pPr>
        <w:spacing w:line="360" w:before="315" w:after="105" w:lineRule="auto"/>
        <w:ind w:left="-30"/>
        <w:jc w:val="left"/>
      </w:pPr>
      <w:bookmarkStart w:id="58" w:name="bm_8_vérifier_le_résultat_2"/>
      <w:r>
        <w:rPr>
          <w:rFonts w:eastAsia="source serif 4" w:cs="source serif 4" w:ascii="source serif 4" w:hAnsi="source serif 4"/>
          <w:b/>
          <w:color w:val="000000"/>
          <w:sz w:val="24"/>
        </w:rPr>
        <w:t xml:space="preserve">8. ✅ Vérifier le résultat</w:t>
      </w:r>
      <w:bookmarkEnd w:id="58"/>
    </w:p>
    <w:p>
      <w:pPr>
        <w:numPr>
          <w:ilvl w:val="0"/>
          <w:numId w:val="20"/>
        </w:numPr>
        <w:spacing w:line="360" w:after="210" w:lineRule="auto"/>
      </w:pPr>
      <w:r>
        <w:rPr>
          <w:rFonts w:eastAsia="source serif 4" w:cs="source serif 4" w:ascii="source serif 4" w:hAnsi="source serif 4"/>
          <w:color w:val="000000"/>
          <w:sz w:val="21"/>
        </w:rPr>
        <w:t xml:space="preserve">[ ] Un plan distinct créé et rouvert, avec les fonctions disponibles identifiées.</w:t>
      </w:r>
    </w:p>
    <w:p>
      <w:pPr>
        <w:numPr>
          <w:ilvl w:val="0"/>
          <w:numId w:val="20"/>
        </w:numPr>
        <w:spacing w:line="360" w:after="210" w:lineRule="auto"/>
      </w:pPr>
      <w:r>
        <w:rPr>
          <w:rFonts w:eastAsia="source serif 4" w:cs="source serif 4" w:ascii="source serif 4" w:hAnsi="source serif 4"/>
          <w:color w:val="000000"/>
          <w:sz w:val="21"/>
        </w:rPr>
        <w:t xml:space="preserve">[ ] Contrôle après création par Copilot ou l’agent effectué (rubrique 5).</w:t>
      </w:r>
    </w:p>
    <w:p>
      <w:pPr>
        <w:numPr>
          <w:ilvl w:val="0"/>
          <w:numId w:val="20"/>
        </w:numPr>
        <w:spacing w:line="360" w:after="210" w:lineRule="auto"/>
      </w:pPr>
      <w:r>
        <w:rPr>
          <w:rFonts w:eastAsia="source serif 4" w:cs="source serif 4" w:ascii="source serif 4" w:hAnsi="source serif 4"/>
          <w:color w:val="000000"/>
          <w:sz w:val="21"/>
        </w:rPr>
        <w:t xml:space="preserve">[ ] Trace IA à conserver — IA-01 : fiche environnement, un contrôle de commande et preuve de réouverture ; aucun faux journal d’exécution IA.</w:t>
      </w:r>
    </w:p>
    <w:p>
      <w:pPr>
        <w:numPr>
          <w:ilvl w:val="0"/>
          <w:numId w:val="20"/>
        </w:numPr>
        <w:spacing w:line="360" w:after="210" w:lineRule="auto"/>
      </w:pPr>
      <w:r>
        <w:rPr>
          <w:rFonts w:eastAsia="source serif 4" w:cs="source serif 4" w:ascii="source serif 4" w:hAnsi="source serif 4"/>
          <w:color w:val="000000"/>
          <w:sz w:val="21"/>
        </w:rPr>
        <w:t xml:space="preserve">[ ] Trace IA supplémentaire : conserver la sortie brute, la décision et le contrôle après report.</w:t>
      </w:r>
    </w:p>
    <w:p>
      <w:pPr>
        <w:spacing w:line="360" w:before="315" w:after="105" w:lineRule="auto"/>
        <w:ind w:left="-30"/>
        <w:jc w:val="left"/>
      </w:pPr>
      <w:bookmarkStart w:id="59" w:name="bm_9_️_erreurs_fréquentes_et_prop_439cdd"/>
      <w:r>
        <w:rPr>
          <w:rFonts w:eastAsia="source serif 4" w:cs="source serif 4" w:ascii="source serif 4" w:hAnsi="source serif 4"/>
          <w:b/>
          <w:color w:val="000000"/>
          <w:sz w:val="24"/>
        </w:rPr>
        <w:t xml:space="preserve">9. ⚠️ Erreurs fréquentes et propositions défectueuses à rejeter</w:t>
      </w:r>
      <w:bookmarkEnd w:id="59"/>
    </w:p>
    <w:p>
      <w:pPr>
        <w:spacing w:line="360" w:after="210" w:lineRule="auto"/>
      </w:pPr>
      <w:r>
        <w:rPr>
          <w:rFonts w:eastAsia="source serif 4" w:cs="source serif 4" w:ascii="source serif 4" w:hAnsi="source serif 4"/>
          <w:color w:val="000000"/>
        </w:rPr>
        <w:t xml:space="preserve">Ne pas confondre date de début du projet et début automatique de tous les PBI. L’affectation à un Sprint n’est pas une preuve de capacité. Le calendrier d’un outil de planification ne définit pas à lui seul une timebox Scrum.</w:t>
      </w:r>
    </w:p>
    <w:p>
      <w:pPr>
        <w:spacing w:line="360" w:after="210" w:lineRule="auto"/>
        <w:ind w:left="630"/>
      </w:pPr>
      <w:r>
        <w:rPr>
          <w:rFonts w:eastAsia="source serif 4" w:cs="source serif 4" w:ascii="source serif 4" w:hAnsi="source serif 4"/>
          <w:color w:val="000000"/>
        </w:rPr>
        <w:t xml:space="preserve">⚠️ Proposition défectueuse à rejeter : « J’ai créé votre plan Planner et activé Copilot » : à rejeter si l’assistant n’a aucun outil démontrant ces actions.</w:t>
      </w:r>
    </w:p>
    <w:p>
      <w:pPr>
        <w:spacing w:line="360" w:after="210" w:lineRule="auto"/>
        <w:ind w:left="630"/>
      </w:pPr>
      <w:r>
        <w:rPr>
          <w:rFonts w:eastAsia="source serif 4" w:cs="source serif 4" w:ascii="source serif 4" w:hAnsi="source serif 4"/>
          <w:color w:val="000000"/>
        </w:rPr>
        <w:t xml:space="preserve">⚠️ Proposition défectueuse propre à Planner : « Votre plan est créé, les sprints natifs sont activés et Copilot est prêt » : à rejeter si vous ne l’avez pas observé. Les Sprints du TP sont des compartiments.</w:t>
      </w:r>
    </w:p>
    <w:p>
      <w:pPr>
        <w:spacing w:line="360" w:before="315" w:after="105" w:lineRule="auto"/>
        <w:ind w:left="-30"/>
        <w:jc w:val="left"/>
      </w:pPr>
      <w:bookmarkStart w:id="60" w:name="bm_10_si_ça_ne_marche_pas_2"/>
      <w:r>
        <w:rPr>
          <w:rFonts w:eastAsia="source serif 4" w:cs="source serif 4" w:ascii="source serif 4" w:hAnsi="source serif 4"/>
          <w:b/>
          <w:color w:val="000000"/>
          <w:sz w:val="24"/>
        </w:rPr>
        <w:t xml:space="preserve">10. Si ça ne marche pas</w:t>
      </w:r>
      <w:bookmarkEnd w:id="60"/>
    </w:p>
    <w:p>
      <w:pPr>
        <w:numPr>
          <w:ilvl w:val="0"/>
          <w:numId w:val="21"/>
        </w:numPr>
        <w:spacing w:line="360" w:before="105" w:after="105" w:lineRule="auto"/>
      </w:pPr>
      <w:r>
        <w:rPr>
          <w:rFonts w:eastAsia="source serif 4" w:cs="source serif 4" w:ascii="source serif 4" w:hAnsi="source serif 4"/>
          <w:b/>
          <w:color w:val="000000"/>
          <w:sz w:val="21"/>
        </w:rPr>
        <w:t xml:space="preserve">Le Planner Agent n’apparaît pas ou ne crée pas le plan.</w:t>
      </w:r>
      <w:r>
        <w:rPr>
          <w:rFonts w:eastAsia="source serif 4" w:cs="source serif 4" w:ascii="source serif 4" w:hAnsi="source serif 4"/>
          <w:color w:val="000000"/>
          <w:sz w:val="21"/>
        </w:rPr>
        <w:t xml:space="preserve"> Créez le plan à la main dans Planner, puis notez le constat.</w:t>
      </w:r>
    </w:p>
    <w:p>
      <w:pPr>
        <w:numPr>
          <w:ilvl w:val="0"/>
          <w:numId w:val="21"/>
        </w:numPr>
        <w:spacing w:line="360" w:before="105" w:after="105" w:lineRule="auto"/>
      </w:pPr>
      <w:r>
        <w:rPr>
          <w:rFonts w:eastAsia="source serif 4" w:cs="source serif 4" w:ascii="source serif 4" w:hAnsi="source serif 4"/>
          <w:b/>
          <w:color w:val="000000"/>
          <w:sz w:val="21"/>
        </w:rPr>
        <w:t xml:space="preserve">L’agent ne voit pas le plan.</w:t>
      </w:r>
      <w:r>
        <w:rPr>
          <w:rFonts w:eastAsia="source serif 4" w:cs="source serif 4" w:ascii="source serif 4" w:hAnsi="source serif 4"/>
          <w:color w:val="000000"/>
          <w:sz w:val="21"/>
        </w:rPr>
        <w:t xml:space="preserve"> Il ne voit que les plans de base partagés récemment ouverts : ouvrez le plan dans Planner, puis réessayez.</w:t>
      </w:r>
    </w:p>
    <w:p>
      <w:pPr>
        <w:numPr>
          <w:ilvl w:val="0"/>
          <w:numId w:val="21"/>
        </w:numPr>
        <w:spacing w:line="360" w:before="105" w:after="105" w:lineRule="auto"/>
      </w:pPr>
      <w:r>
        <w:rPr>
          <w:rFonts w:eastAsia="source serif 4" w:cs="source serif 4" w:ascii="source serif 4" w:hAnsi="source serif 4"/>
          <w:b/>
          <w:color w:val="000000"/>
          <w:sz w:val="21"/>
        </w:rPr>
        <w:t xml:space="preserve">Une vue ou une fonction manque (Graphiques, Objectifs).</w:t>
      </w:r>
      <w:r>
        <w:rPr>
          <w:rFonts w:eastAsia="source serif 4" w:cs="source serif 4" w:ascii="source serif 4" w:hAnsi="source serif 4"/>
          <w:color w:val="000000"/>
          <w:sz w:val="21"/>
        </w:rPr>
        <w:t xml:space="preserve"> Notez les intitulés réellement observés dans le tableau « observé sur mon poste ». Ne présumez aucune fonction.</w:t>
      </w:r>
    </w:p>
    <w:p>
      <w:pPr>
        <w:spacing w:line="360" w:before="315" w:after="105" w:lineRule="auto"/>
        <w:ind w:left="-30"/>
        <w:jc w:val="left"/>
      </w:pPr>
      <w:bookmarkStart w:id="61" w:name="bm_11_pour_réfléchir_et_lien_pspo_i_2"/>
      <w:r>
        <w:rPr>
          <w:rFonts w:eastAsia="source serif 4" w:cs="source serif 4" w:ascii="source serif 4" w:hAnsi="source serif 4"/>
          <w:b/>
          <w:color w:val="000000"/>
          <w:sz w:val="24"/>
        </w:rPr>
        <w:t xml:space="preserve">11. Pour réfléchir et lien PSPO I</w:t>
      </w:r>
      <w:bookmarkEnd w:id="61"/>
    </w:p>
    <w:p>
      <w:pPr>
        <w:numPr>
          <w:ilvl w:val="0"/>
          <w:numId w:val="22"/>
        </w:numPr>
        <w:spacing w:line="360" w:before="105" w:after="105" w:lineRule="auto"/>
      </w:pPr>
      <w:r>
        <w:rPr>
          <w:rFonts w:eastAsia="source serif 4" w:cs="source serif 4" w:ascii="source serif 4" w:hAnsi="source serif 4"/>
          <w:color w:val="000000"/>
          <w:sz w:val="21"/>
        </w:rPr>
        <w:t xml:space="preserve">Que prouve la documentation Microsoft sur l’existence d’une fonction ?</w:t>
      </w:r>
    </w:p>
    <w:p>
      <w:pPr>
        <w:numPr>
          <w:ilvl w:val="0"/>
          <w:numId w:val="22"/>
        </w:numPr>
        <w:spacing w:line="360" w:before="105" w:after="105" w:lineRule="auto"/>
      </w:pPr>
      <w:r>
        <w:rPr>
          <w:rFonts w:eastAsia="source serif 4" w:cs="source serif 4" w:ascii="source serif 4" w:hAnsi="source serif 4"/>
          <w:color w:val="000000"/>
          <w:sz w:val="21"/>
        </w:rPr>
        <w:t xml:space="preserve">Pourquoi vérifier aussi licence, type de plan et fonctions ?</w:t>
      </w:r>
    </w:p>
    <w:p>
      <w:pPr>
        <w:spacing w:line="360" w:after="210" w:lineRule="auto"/>
        <w:ind w:left="630"/>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Lien PSPO I (optionnel)</w:t>
      </w:r>
      <w:r>
        <w:rPr>
          <w:rFonts w:eastAsia="source serif 4" w:cs="source serif 4" w:ascii="source serif 4" w:hAnsi="source serif 4"/>
          <w:color w:val="000000"/>
        </w:rPr>
        <w:t xml:space="preserve"> — Aucun outil particulier n’est prescrit par Scrum. [S3]</w:t>
      </w:r>
    </w:p>
    <w:p>
      <w:pPr>
        <w:spacing w:line="360" w:before="315" w:after="105" w:lineRule="auto"/>
        <w:ind w:left="-30"/>
        <w:jc w:val="left"/>
      </w:pPr>
      <w:bookmarkStart w:id="62" w:name="point_d_arrêt_fin_de_la_demi_journée_1"/>
      <w:r>
        <w:rPr>
          <w:rFonts w:eastAsia="source serif 4" w:cs="source serif 4" w:ascii="source serif 4" w:hAnsi="source serif 4"/>
          <w:b/>
          <w:color w:val="000000"/>
          <w:sz w:val="24"/>
        </w:rPr>
        <w:t xml:space="preserve">Point d’arrêt — fin de la demi-journée 1</w:t>
      </w:r>
      <w:bookmarkEnd w:id="62"/>
    </w:p>
    <w:p>
      <w:pPr>
        <w:spacing w:line="360" w:after="210" w:lineRule="auto"/>
      </w:pPr>
      <w:r>
        <w:rPr>
          <w:rFonts w:eastAsia="source serif 4" w:cs="source serif 4" w:ascii="source serif 4" w:hAnsi="source serif 4"/>
          <w:color w:val="000000"/>
        </w:rPr>
        <w:t xml:space="preserve">Vérifiez que le plan est créé et rouvert, puis cochez votre auto-évaluation.</w:t>
      </w:r>
    </w:p>
    <w:p>
      <w:pPr>
        <w:numPr>
          <w:ilvl w:val="0"/>
          <w:numId w:val="23"/>
        </w:numPr>
        <w:spacing w:line="360" w:before="105" w:after="105" w:lineRule="auto"/>
      </w:pPr>
      <w:r>
        <w:rPr>
          <w:rFonts w:eastAsia="source serif 4" w:cs="source serif 4" w:ascii="source serif 4" w:hAnsi="source serif 4"/>
          <w:color w:val="000000"/>
          <w:sz w:val="21"/>
        </w:rPr>
        <w:t xml:space="preserve">[ ] Le tableau « observé sur mon poste » est complété.</w:t>
      </w:r>
    </w:p>
    <w:p>
      <w:pPr>
        <w:numPr>
          <w:ilvl w:val="0"/>
          <w:numId w:val="23"/>
        </w:numPr>
        <w:spacing w:line="360" w:before="105" w:after="105" w:lineRule="auto"/>
      </w:pPr>
      <w:r>
        <w:rPr>
          <w:rFonts w:eastAsia="source serif 4" w:cs="source serif 4" w:ascii="source serif 4" w:hAnsi="source serif 4"/>
          <w:color w:val="000000"/>
          <w:sz w:val="21"/>
        </w:rPr>
        <w:t xml:space="preserve">[ ] Je sais ce que fait chaque entrée d’IA sur mon poste (étape 0).</w:t>
      </w:r>
    </w:p>
    <w:p>
      <w:pPr>
        <w:numPr>
          <w:ilvl w:val="0"/>
          <w:numId w:val="23"/>
        </w:numPr>
        <w:spacing w:line="360" w:before="105" w:after="105" w:lineRule="auto"/>
      </w:pPr>
      <w:r>
        <w:rPr>
          <w:rFonts w:eastAsia="source serif 4" w:cs="source serif 4" w:ascii="source serif 4" w:hAnsi="source serif 4"/>
          <w:color w:val="000000"/>
          <w:sz w:val="21"/>
        </w:rPr>
        <w:t xml:space="preserve">[ ] Mon registre IA contient IA-01.</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63" w:name="étape_2_définir_le_produit_et_son_85c5de"/>
      <w:r>
        <w:rPr>
          <w:rFonts w:eastAsia="source serif 4" w:cs="source serif 4" w:ascii="source serif 4" w:hAnsi="source serif 4"/>
          <w:b/>
          <w:color w:val="000000"/>
          <w:sz w:val="24"/>
        </w:rPr>
        <w:t xml:space="preserve">Étape 2 — Définir le produit et son objectif</w:t>
      </w:r>
      <w:bookmarkEnd w:id="63"/>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d’origine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conseillée débutant (indicatif)</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Demi-journée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20 min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30 min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2</w:t>
            </w:r>
          </w:p>
        </w:tc>
      </w:tr>
    </w:tbl>
    <w:p>
      <w:pPr>
        <w:spacing w:lineRule="auto"/>
      </w:pPr>
    </w:p>
    <w:p>
      <w:pPr>
        <w:spacing w:line="360" w:after="210" w:lineRule="auto"/>
      </w:pPr>
      <w:r>
        <w:rPr>
          <w:rFonts w:eastAsia="source serif 4" w:cs="source serif 4" w:ascii="source serif 4" w:hAnsi="source serif 4"/>
          <w:b/>
          <w:color w:val="000000"/>
        </w:rPr>
        <w:t xml:space="preserve">Ordre de travail</w:t>
      </w:r>
      <w:r>
        <w:rPr>
          <w:rFonts w:eastAsia="source serif 4" w:cs="source serif 4" w:ascii="source serif 4" w:hAnsi="source serif 4"/>
          <w:color w:val="000000"/>
        </w:rPr>
        <w:t xml:space="preserve"> : IA d’abord. Séquence : l’IA propose, l’équipe discute, puis on retient la référence du support.</w:t>
      </w:r>
    </w:p>
    <w:p>
      <w:pPr>
        <w:spacing w:line="360" w:before="315" w:after="105" w:lineRule="auto"/>
        <w:ind w:left="-30"/>
        <w:jc w:val="left"/>
      </w:pPr>
      <w:bookmarkStart w:id="64" w:name="reprise_de_la_demi_journée_2"/>
      <w:r>
        <w:rPr>
          <w:rFonts w:eastAsia="source serif 4" w:cs="source serif 4" w:ascii="source serif 4" w:hAnsi="source serif 4"/>
          <w:b/>
          <w:color w:val="000000"/>
          <w:sz w:val="24"/>
        </w:rPr>
        <w:t xml:space="preserve">Reprise de la demi-journée 2</w:t>
      </w:r>
      <w:bookmarkEnd w:id="64"/>
    </w:p>
    <w:p>
      <w:pPr>
        <w:numPr>
          <w:ilvl w:val="0"/>
          <w:numId w:val="24"/>
        </w:numPr>
        <w:spacing w:line="360" w:before="105" w:after="105" w:lineRule="auto"/>
      </w:pPr>
      <w:r>
        <w:rPr>
          <w:rFonts w:eastAsia="source serif 4" w:cs="source serif 4" w:ascii="source serif 4" w:hAnsi="source serif 4"/>
          <w:color w:val="000000"/>
          <w:sz w:val="21"/>
        </w:rPr>
        <w:t xml:space="preserve">[ ] J’ai rouvert le plan et retrouvé mon tableau « observé sur mon poste ».</w:t>
      </w:r>
    </w:p>
    <w:p>
      <w:pPr>
        <w:numPr>
          <w:ilvl w:val="0"/>
          <w:numId w:val="24"/>
        </w:numPr>
        <w:spacing w:line="360" w:before="105" w:after="105" w:lineRule="auto"/>
      </w:pPr>
      <w:r>
        <w:rPr>
          <w:rFonts w:eastAsia="source serif 4" w:cs="source serif 4" w:ascii="source serif 4" w:hAnsi="source serif 4"/>
          <w:color w:val="000000"/>
          <w:sz w:val="21"/>
        </w:rPr>
        <w:t xml:space="preserve">[ ] Mon registre IA contient IA-01.</w:t>
      </w:r>
    </w:p>
    <w:p>
      <w:pPr>
        <w:spacing w:line="360" w:before="315" w:after="105" w:lineRule="auto"/>
        <w:ind w:left="-30"/>
        <w:jc w:val="left"/>
      </w:pPr>
      <w:bookmarkStart w:id="65" w:name="bm_1_ce_que_vous_allez_obtenir_3"/>
      <w:r>
        <w:rPr>
          <w:rFonts w:eastAsia="source serif 4" w:cs="source serif 4" w:ascii="source serif 4" w:hAnsi="source serif 4"/>
          <w:b/>
          <w:color w:val="000000"/>
          <w:sz w:val="24"/>
        </w:rPr>
        <w:t xml:space="preserve">1. Ce que vous allez obtenir</w:t>
      </w:r>
      <w:bookmarkEnd w:id="65"/>
    </w:p>
    <w:p>
      <w:pPr>
        <w:spacing w:line="360" w:after="210" w:lineRule="auto"/>
      </w:pPr>
      <w:r>
        <w:rPr>
          <w:rFonts w:eastAsia="source serif 4" w:cs="source serif 4" w:ascii="source serif 4" w:hAnsi="source serif 4"/>
          <w:b/>
          <w:color w:val="000000"/>
        </w:rPr>
        <w:t xml:space="preserve">Objectif.</w:t>
      </w:r>
      <w:r>
        <w:rPr>
          <w:rFonts w:eastAsia="source serif 4" w:cs="source serif 4" w:ascii="source serif 4" w:hAnsi="source serif 4"/>
          <w:color w:val="000000"/>
        </w:rPr>
        <w:t xml:space="preserve"> Relier les fonctionnalités à un état futur utile et observable.</w:t>
      </w:r>
    </w:p>
    <w:p>
      <w:pPr>
        <w:spacing w:line="360" w:after="210" w:lineRule="auto"/>
      </w:pPr>
      <w:r>
        <w:rPr>
          <w:rFonts w:eastAsia="source serif 4" w:cs="source serif 4" w:ascii="source serif 4" w:hAnsi="source serif 4"/>
          <w:b/>
          <w:color w:val="000000"/>
        </w:rPr>
        <w:t xml:space="preserve">Résultat attendu.</w:t>
      </w:r>
      <w:r>
        <w:rPr>
          <w:rFonts w:eastAsia="source serif 4" w:cs="source serif 4" w:ascii="source serif 4" w:hAnsi="source serif 4"/>
          <w:color w:val="000000"/>
        </w:rPr>
        <w:t xml:space="preserve"> Un registre produit avec limites, utilisateurs, objectif et hypothèses de valeur.</w:t>
      </w:r>
    </w:p>
    <w:p>
      <w:pPr>
        <w:spacing w:line="360" w:before="315" w:after="105" w:lineRule="auto"/>
        <w:ind w:left="-30"/>
        <w:jc w:val="left"/>
      </w:pPr>
      <w:bookmarkStart w:id="66" w:name="bm_2_pourquoi_cette_étape_3"/>
      <w:r>
        <w:rPr>
          <w:rFonts w:eastAsia="source serif 4" w:cs="source serif 4" w:ascii="source serif 4" w:hAnsi="source serif 4"/>
          <w:b/>
          <w:color w:val="000000"/>
          <w:sz w:val="24"/>
        </w:rPr>
        <w:t xml:space="preserve">2. Pourquoi cette étape</w:t>
      </w:r>
      <w:bookmarkEnd w:id="66"/>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Contexte métier.</w:t>
      </w:r>
      <w:r>
        <w:rPr>
          <w:rFonts w:eastAsia="source serif 4" w:cs="source serif 4" w:ascii="source serif 4" w:hAnsi="source serif 4"/>
          <w:color w:val="000000"/>
        </w:rPr>
        <w:t xml:space="preserve"> La préparation actuelle de la première lecture commerciale prendrait 45 minutes : hypothèse fictive à vérifier.</w:t>
      </w:r>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Notion Scrum.</w:t>
      </w:r>
      <w:r>
        <w:rPr>
          <w:rFonts w:eastAsia="source serif 4" w:cs="source serif 4" w:ascii="source serif 4" w:hAnsi="source serif 4"/>
          <w:color w:val="000000"/>
        </w:rPr>
        <w:t xml:space="preserve"> La vision décrit une ambition. Le Product Goal décrit l’état futur ciblé et se trouve dans le Product Backlog. Samia L en est redevable pour sa formulation et sa communication. Un seul Product Goal est poursuivi à la fois. [S3]</w:t>
      </w:r>
    </w:p>
    <w:p>
      <w:pPr>
        <w:spacing w:line="360" w:before="315" w:after="105" w:lineRule="auto"/>
        <w:ind w:left="-30"/>
        <w:jc w:val="left"/>
      </w:pPr>
      <w:bookmarkStart w:id="67" w:name="bm_3_à_faire_dans_planner_3"/>
      <w:r>
        <w:rPr>
          <w:rFonts w:eastAsia="source serif 4" w:cs="source serif 4" w:ascii="source serif 4" w:hAnsi="source serif 4"/>
          <w:b/>
          <w:color w:val="000000"/>
          <w:sz w:val="24"/>
        </w:rPr>
        <w:t xml:space="preserve">3. 🟦 À faire dans Planner</w:t>
      </w:r>
      <w:bookmarkEnd w:id="67"/>
    </w:p>
    <w:p>
      <w:pPr>
        <w:spacing w:line="360" w:after="210" w:lineRule="auto"/>
        <w:ind w:left="630"/>
      </w:pPr>
      <w:r>
        <w:rPr>
          <w:rFonts w:eastAsia="source serif 4" w:cs="source serif 4" w:ascii="source serif 4" w:hAnsi="source serif 4"/>
          <w:color w:val="000000"/>
        </w:rPr>
        <w:t xml:space="preserve">⚠️ Chaque action est à vérifier sur votre poste. Les noms de menus peuvent varier.</w:t>
      </w:r>
    </w:p>
    <w:p>
      <w:pPr>
        <w:spacing w:line="360" w:after="210" w:lineRule="auto"/>
      </w:pPr>
      <w:r>
        <w:rPr>
          <w:rFonts w:eastAsia="source serif 4" w:cs="source serif 4" w:ascii="source serif 4" w:hAnsi="source serif 4"/>
          <w:color w:val="000000"/>
        </w:rPr>
        <w:t xml:space="preserve">Lisez d’abord la rubrique 4 (IA), puis les contrôles (rubrique 5). Revenez ensuite à ces actions.</w:t>
      </w:r>
    </w:p>
    <w:p>
      <w:pPr>
        <w:numPr>
          <w:ilvl w:val="0"/>
          <w:numId w:val="25"/>
        </w:numPr>
        <w:spacing w:line="360" w:before="105" w:after="105" w:lineRule="auto"/>
      </w:pPr>
      <w:r>
        <w:rPr>
          <w:rFonts w:eastAsia="source serif 4" w:cs="source serif 4" w:ascii="source serif 4" w:hAnsi="source serif 4"/>
          <w:color w:val="000000"/>
          <w:sz w:val="21"/>
        </w:rPr>
        <w:t xml:space="preserve">Ouvrez le plan « NOVALIS_BI_Scrum_IA_Planner_TP2 ». (à vérifier sur votre poste)</w:t>
      </w:r>
    </w:p>
    <w:p>
      <w:pPr>
        <w:numPr>
          <w:ilvl w:val="0"/>
          <w:numId w:val="25"/>
        </w:numPr>
        <w:spacing w:line="360" w:before="105" w:after="105" w:lineRule="auto"/>
      </w:pPr>
      <w:r>
        <w:rPr>
          <w:rFonts w:eastAsia="source serif 4" w:cs="source serif 4" w:ascii="source serif 4" w:hAnsi="source serif 4"/>
          <w:color w:val="000000"/>
          <w:sz w:val="21"/>
        </w:rPr>
        <w:t xml:space="preserve">Saisissez à la main le Product Goal retenu dans la description du plan : l’agent ne modifie pas cette zone. (à vérifier sur votre poste)</w:t>
      </w:r>
    </w:p>
    <w:p>
      <w:pPr>
        <w:numPr>
          <w:ilvl w:val="0"/>
          <w:numId w:val="25"/>
        </w:numPr>
        <w:spacing w:line="360" w:before="105" w:after="105" w:lineRule="auto"/>
      </w:pPr>
      <w:r>
        <w:rPr>
          <w:rFonts w:eastAsia="source serif 4" w:cs="source serif 4" w:ascii="source serif 4" w:hAnsi="source serif 4"/>
          <w:color w:val="000000"/>
          <w:sz w:val="21"/>
        </w:rPr>
        <w:t xml:space="preserve">Cherchez la fonction Objectifs du plan. Si elle est présente, créez un objectif dont le titre est le Product Goal. Sinon, repli : Product Goal et Sprint Goals dans la description du plan et dans le registre Excel.</w:t>
      </w:r>
    </w:p>
    <w:p>
      <w:pPr>
        <w:numPr>
          <w:ilvl w:val="0"/>
          <w:numId w:val="25"/>
        </w:numPr>
        <w:spacing w:line="360" w:before="105" w:after="105" w:lineRule="auto"/>
      </w:pPr>
      <w:r>
        <w:rPr>
          <w:rFonts w:eastAsia="source serif 4" w:cs="source serif 4" w:ascii="source serif 4" w:hAnsi="source serif 4"/>
          <w:color w:val="000000"/>
          <w:sz w:val="21"/>
        </w:rPr>
        <w:t xml:space="preserve">Gardez la vision, la valeur et les mesures dans le registre Produit (Excel). (à vérifier sur votre poste)</w:t>
      </w:r>
    </w:p>
    <w:p>
      <w:pPr>
        <w:numPr>
          <w:ilvl w:val="0"/>
          <w:numId w:val="25"/>
        </w:numPr>
        <w:spacing w:line="360" w:before="105" w:after="105" w:lineRule="auto"/>
      </w:pPr>
      <w:r>
        <w:rPr>
          <w:rFonts w:eastAsia="source serif 4" w:cs="source serif 4" w:ascii="source serif 4" w:hAnsi="source serif 4"/>
          <w:color w:val="000000"/>
          <w:sz w:val="21"/>
        </w:rPr>
        <w:t xml:space="preserve">Ne créez aucune tâche « Product Goal » estimée en points. (à vérifier sur votre poste)</w:t>
      </w:r>
    </w:p>
    <w:p>
      <w:pPr>
        <w:spacing w:line="360" w:after="210" w:lineRule="auto"/>
        <w:ind w:left="630"/>
      </w:pPr>
      <w:r>
        <w:rPr>
          <w:rFonts w:eastAsia="source serif 4" w:cs="source serif 4" w:ascii="source serif 4" w:hAnsi="source serif 4"/>
          <w:color w:val="000000"/>
        </w:rPr>
        <w:t xml:space="preserve">[CAPTURE À INSÉRER : objectif Planner (ou description du plan) contenant le Product Goal]</w:t>
      </w:r>
    </w:p>
    <w:p>
      <w:pPr>
        <w:spacing w:line="360" w:before="315" w:after="105" w:lineRule="auto"/>
        <w:ind w:left="-30"/>
        <w:jc w:val="left"/>
      </w:pPr>
      <w:bookmarkStart w:id="68" w:name="bm_4_avec_l_ia_3"/>
      <w:r>
        <w:rPr>
          <w:rFonts w:eastAsia="source serif 4" w:cs="source serif 4" w:ascii="source serif 4" w:hAnsi="source serif 4"/>
          <w:b/>
          <w:color w:val="000000"/>
          <w:sz w:val="24"/>
        </w:rPr>
        <w:t xml:space="preserve">4. 🟨 Avec l’IA</w:t>
      </w:r>
      <w:bookmarkEnd w:id="68"/>
    </w:p>
    <w:p>
      <w:pPr>
        <w:spacing w:line="360" w:after="210" w:lineRule="auto"/>
      </w:pPr>
      <w:r>
        <w:rPr>
          <w:rFonts w:eastAsia="source serif 4" w:cs="source serif 4" w:ascii="source serif 4" w:hAnsi="source serif 4"/>
          <w:b/>
          <w:color w:val="000000"/>
        </w:rPr>
        <w:t xml:space="preserve">Entrée utilisée</w:t>
      </w:r>
      <w:r>
        <w:rPr>
          <w:rFonts w:eastAsia="source serif 4" w:cs="source serif 4" w:ascii="source serif 4" w:hAnsi="source serif 4"/>
          <w:color w:val="000000"/>
        </w:rPr>
        <w:t xml:space="preserve"> : Copilot (chat général) ; saisie manuelle dans Planner (à vérifier sur votre poste).</w:t>
      </w:r>
    </w:p>
    <w:p>
      <w:pPr>
        <w:spacing w:line="360" w:after="210" w:lineRule="auto"/>
      </w:pPr>
      <w:r>
        <w:rPr>
          <w:rFonts w:eastAsia="source serif 4" w:cs="source serif 4" w:ascii="source serif 4" w:hAnsi="source serif 4"/>
          <w:b/>
          <w:color w:val="000000"/>
        </w:rPr>
        <w:t xml:space="preserve">Trace</w:t>
      </w:r>
      <w:r>
        <w:rPr>
          <w:rFonts w:eastAsia="source serif 4" w:cs="source serif 4" w:ascii="source serif 4" w:hAnsi="source serif 4"/>
          <w:color w:val="000000"/>
        </w:rPr>
        <w:t xml:space="preserve"> : IA-02</w:t>
      </w:r>
    </w:p>
    <w:p>
      <w:pPr>
        <w:spacing w:line="360" w:after="210" w:lineRule="auto"/>
      </w:pPr>
      <w:r>
        <w:rPr>
          <w:rFonts w:eastAsia="source serif 4" w:cs="source serif 4" w:ascii="source serif 4" w:hAnsi="source serif 4"/>
          <w:color w:val="000000"/>
        </w:rPr>
        <w:t xml:space="preserve">L’IA propose, l’équipe discute, puis on retient la référence du support.</w:t>
      </w:r>
    </w:p>
    <w:p>
      <w:pPr>
        <w:spacing w:line="360" w:after="210" w:lineRule="auto"/>
        <w:ind w:left="630"/>
      </w:pPr>
      <w:r>
        <w:rPr>
          <w:rFonts w:eastAsia="source serif 4" w:cs="source serif 4" w:ascii="source serif 4" w:hAnsi="source serif 4"/>
          <w:color w:val="000000"/>
        </w:rPr>
        <w:t xml:space="preserve">⚠️ Règle d’or : l’IA ne choisit ni le Sprint Goal, ni la sélection du Sprint, ni le statut Done, ni l’annulation d’un Sprint.</w:t>
      </w:r>
    </w:p>
    <w:p>
      <w:pPr>
        <w:spacing w:line="360" w:before="315" w:after="105" w:lineRule="auto"/>
        <w:ind w:left="-30"/>
        <w:jc w:val="left"/>
      </w:pPr>
      <w:bookmarkStart w:id="69" w:name="ce_que_l_agent_fait_ce_que_je_fai_a3c764"/>
      <w:r>
        <w:rPr>
          <w:rFonts w:eastAsia="source serif 4" w:cs="source serif 4" w:ascii="source serif 4" w:hAnsi="source serif 4"/>
          <w:b/>
          <w:color w:val="000000"/>
          <w:sz w:val="24"/>
        </w:rPr>
        <w:t xml:space="preserve">Ce que l’agent fait / ce que je fais à la main</w:t>
      </w:r>
      <w:bookmarkEnd w:id="69"/>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L’agent fait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Je fais à la main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Rien d’obligatoire à cette étape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Saisit le Product Goal dans la description du plan, vérifie la fonction Objectifs, tient le registre Produit (Excel)</w:t>
            </w:r>
          </w:p>
        </w:tc>
      </w:tr>
    </w:tbl>
    <w:p>
      <w:pPr>
        <w:spacing w:lineRule="auto"/>
      </w:pPr>
    </w:p>
    <w:p>
      <w:pPr>
        <w:spacing w:line="360" w:before="315" w:after="105" w:lineRule="auto"/>
        <w:ind w:left="-30"/>
        <w:jc w:val="left"/>
      </w:pPr>
      <w:bookmarkStart w:id="70" w:name="pourquoi_utiliser_l_ia_ici_2"/>
      <w:r>
        <w:rPr>
          <w:rFonts w:eastAsia="source serif 4" w:cs="source serif 4" w:ascii="source serif 4" w:hAnsi="source serif 4"/>
          <w:b/>
          <w:color w:val="000000"/>
          <w:sz w:val="24"/>
        </w:rPr>
        <w:t xml:space="preserve">Pourquoi utiliser l’IA ici ?</w:t>
      </w:r>
      <w:bookmarkEnd w:id="70"/>
    </w:p>
    <w:p>
      <w:pPr>
        <w:spacing w:line="360" w:after="210" w:lineRule="auto"/>
      </w:pPr>
      <w:r>
        <w:rPr>
          <w:rFonts w:eastAsia="source serif 4" w:cs="source serif 4" w:ascii="source serif 4" w:hAnsi="source serif 4"/>
          <w:color w:val="000000"/>
        </w:rPr>
        <w:t xml:space="preserve">Faire proposer une cible produit et des mesures d’usage, puis distinguer hypothèses et faits.</w:t>
      </w:r>
    </w:p>
    <w:p>
      <w:pPr>
        <w:spacing w:line="360" w:before="315" w:after="105" w:lineRule="auto"/>
        <w:ind w:left="-30"/>
        <w:jc w:val="left"/>
      </w:pPr>
      <w:bookmarkStart w:id="71" w:name="entrées_à_fournir_2"/>
      <w:r>
        <w:rPr>
          <w:rFonts w:eastAsia="source serif 4" w:cs="source serif 4" w:ascii="source serif 4" w:hAnsi="source serif 4"/>
          <w:b/>
          <w:color w:val="000000"/>
          <w:sz w:val="24"/>
        </w:rPr>
        <w:t xml:space="preserve">Entrées à fournir</w:t>
      </w:r>
      <w:bookmarkEnd w:id="71"/>
    </w:p>
    <w:p>
      <w:pPr>
        <w:spacing w:line="360" w:after="210" w:lineRule="auto"/>
      </w:pPr>
      <w:r>
        <w:rPr>
          <w:rFonts w:eastAsia="source serif 4" w:cs="source serif 4" w:ascii="source serif 4" w:hAnsi="source serif 4"/>
          <w:color w:val="000000"/>
        </w:rPr>
        <w:t xml:space="preserve">Scénario, acteurs, périmètre, exclusions et hypothèse initiale de 45 minutes. Ne pas commencer en fournissant le Product Goal de référence à reproduire.</w:t>
      </w:r>
    </w:p>
    <w:p>
      <w:pPr>
        <w:spacing w:line="360" w:before="315" w:after="105" w:lineRule="auto"/>
        <w:ind w:left="-30"/>
        <w:jc w:val="left"/>
      </w:pPr>
      <w:bookmarkStart w:id="72" w:name="prompt_prêt_à_copier_2"/>
      <w:r>
        <w:rPr>
          <w:rFonts w:eastAsia="source serif 4" w:cs="source serif 4" w:ascii="source serif 4" w:hAnsi="source serif 4"/>
          <w:b/>
          <w:color w:val="000000"/>
          <w:sz w:val="24"/>
        </w:rPr>
        <w:t xml:space="preserve">Prompt prêt à copier</w:t>
      </w:r>
      <w:bookmarkEnd w:id="72"/>
    </w:p>
    <w:p>
      <w:pPr>
        <w:pStyle w:val="SourceCode"/>
        <w:shd w:val="clear" w:fill="F8F8FA"/>
        <w:spacing w:line="336" w:lineRule="auto"/>
      </w:pPr>
      <w:r>
        <w:rPr>
          <w:rStyle w:val="VerbatimChar"/>
          <w:rFonts w:eastAsia="menlo" w:cs="menlo" w:ascii="menlo" w:hAnsi="menlo"/>
          <w:color w:val="000000"/>
          <w:sz w:val="18"/>
        </w:rPr>
        <w:t xml:space="preserve">À partir du cas NOVALIS [coller scénario, utilisateurs et exclusions],</w:t>
        <w:br/>
        <w:t xml:space="preserve">propose une description produit, une vision et deux formulations alternatives</w:t>
        <w:br/>
        <w:t xml:space="preserve">d’un Product Goal. Compare-les selon valeur observable et clarté.</w:t>
        <w:br/>
        <w:t xml:space="preserve">La préparation actuelle de 45 minutes est une hypothèse pédagogique,</w:t>
        <w:br/>
        <w:t xml:space="preserve">pas une mesure terrain vérifiée. Propose comment la contrôler.</w:t>
        <w:br/>
        <w:t xml:space="preserve">Sépare résultat utilisateur, fonctionnalité et indicateur de production.</w:t>
        <w:br/>
        <w:t xml:space="preserve">Pour chaque mesure, précise quoi observer, auprès de qui et dans quelles conditions.</w:t>
        <w:br/>
        <w:t xml:space="preserve">Ne promets ni hausse de CA ni délai ferme sans preuve.</w:t>
        <w:br/>
        <w:t xml:space="preserve">Propose une seule cible à retenir, soumise à validation du PO.</w:t>
        <w:br/>
        <w:t xml:space="preserve"/>
      </w:r>
    </w:p>
    <w:p>
      <w:pPr>
        <w:spacing w:line="360" w:before="315" w:after="105" w:lineRule="auto"/>
        <w:ind w:left="-30"/>
        <w:jc w:val="left"/>
      </w:pPr>
      <w:bookmarkStart w:id="73" w:name="sortie_attendue_3"/>
      <w:r>
        <w:rPr>
          <w:rFonts w:eastAsia="source serif 4" w:cs="source serif 4" w:ascii="source serif 4" w:hAnsi="source serif 4"/>
          <w:b/>
          <w:color w:val="000000"/>
          <w:sz w:val="24"/>
        </w:rPr>
        <w:t xml:space="preserve">Sortie attendue</w:t>
      </w:r>
      <w:bookmarkEnd w:id="73"/>
    </w:p>
    <w:p>
      <w:pPr>
        <w:spacing w:line="360" w:after="210" w:lineRule="auto"/>
      </w:pPr>
      <w:r>
        <w:rPr>
          <w:rFonts w:eastAsia="source serif 4" w:cs="source serif 4" w:ascii="source serif 4" w:hAnsi="source serif 4"/>
          <w:color w:val="000000"/>
        </w:rPr>
        <w:t xml:space="preserve">Deux alternatives argumentées, une recommandation et un protocole d’observation simple.</w:t>
      </w:r>
    </w:p>
    <w:p>
      <w:pPr>
        <w:spacing w:line="360" w:before="315" w:after="105" w:lineRule="auto"/>
        <w:ind w:left="-30"/>
        <w:jc w:val="left"/>
      </w:pPr>
      <w:bookmarkStart w:id="74" w:name="bm_5_contrôles_avant_saisie_3"/>
      <w:r>
        <w:rPr>
          <w:rFonts w:eastAsia="source serif 4" w:cs="source serif 4" w:ascii="source serif 4" w:hAnsi="source serif 4"/>
          <w:b/>
          <w:color w:val="000000"/>
          <w:sz w:val="24"/>
        </w:rPr>
        <w:t xml:space="preserve">5. Contrôles avant saisie</w:t>
      </w:r>
      <w:bookmarkEnd w:id="74"/>
    </w:p>
    <w:p>
      <w:pPr>
        <w:spacing w:line="360" w:before="315" w:after="105" w:lineRule="auto"/>
        <w:ind w:left="-30"/>
        <w:jc w:val="left"/>
      </w:pPr>
      <w:bookmarkStart w:id="75" w:name="contrôles_humains_2"/>
      <w:r>
        <w:rPr>
          <w:rFonts w:eastAsia="source serif 4" w:cs="source serif 4" w:ascii="source serif 4" w:hAnsi="source serif 4"/>
          <w:b/>
          <w:color w:val="000000"/>
          <w:sz w:val="24"/>
        </w:rPr>
        <w:t xml:space="preserve">Contrôles humains</w:t>
      </w:r>
      <w:bookmarkEnd w:id="75"/>
    </w:p>
    <w:p>
      <w:pPr>
        <w:numPr>
          <w:ilvl w:val="0"/>
          <w:numId w:val="26"/>
        </w:numPr>
        <w:spacing w:line="360" w:before="105" w:after="105" w:lineRule="auto"/>
      </w:pPr>
      <w:r>
        <w:rPr>
          <w:rFonts w:eastAsia="source serif 4" w:cs="source serif 4" w:ascii="source serif 4" w:hAnsi="source serif 4"/>
          <w:color w:val="000000"/>
          <w:sz w:val="21"/>
        </w:rPr>
        <w:t xml:space="preserve">[ ] Vérifier que le but n’est pas « livrer 12 stories » ; ne pas transformer les 45 minutes en observation prouvée.</w:t>
      </w:r>
    </w:p>
    <w:p>
      <w:pPr>
        <w:numPr>
          <w:ilvl w:val="0"/>
          <w:numId w:val="26"/>
        </w:numPr>
        <w:spacing w:line="360" w:before="105" w:after="105" w:lineRule="auto"/>
      </w:pPr>
      <w:r>
        <w:rPr>
          <w:rFonts w:eastAsia="source serif 4" w:cs="source serif 4" w:ascii="source serif 4" w:hAnsi="source serif 4"/>
          <w:color w:val="000000"/>
          <w:sz w:val="21"/>
        </w:rPr>
        <w:t xml:space="preserve">[ ] Discuter le seuil « moins de 15 » avant de voir les résultats.</w:t>
      </w:r>
    </w:p>
    <w:p>
      <w:pPr>
        <w:spacing w:line="360" w:before="315" w:after="105" w:lineRule="auto"/>
        <w:ind w:left="-30"/>
        <w:jc w:val="left"/>
      </w:pPr>
      <w:bookmarkStart w:id="76" w:name="bm_6_passage_de_la_réponse_ia_à_p_c57276"/>
      <w:r>
        <w:rPr>
          <w:rFonts w:eastAsia="source serif 4" w:cs="source serif 4" w:ascii="source serif 4" w:hAnsi="source serif 4"/>
          <w:b/>
          <w:color w:val="000000"/>
          <w:sz w:val="24"/>
        </w:rPr>
        <w:t xml:space="preserve">6. Passage de la réponse IA à Planner</w:t>
      </w:r>
      <w:bookmarkEnd w:id="76"/>
    </w:p>
    <w:p>
      <w:pPr>
        <w:spacing w:line="360" w:after="210" w:lineRule="auto"/>
      </w:pPr>
      <w:r>
        <w:rPr>
          <w:rFonts w:eastAsia="source serif 4" w:cs="source serif 4" w:ascii="source serif 4" w:hAnsi="source serif 4"/>
          <w:color w:val="000000"/>
        </w:rPr>
        <w:t xml:space="preserve">Reportez dans Planner uniquement la version validée. La sortie brute et les échanges restent dans le registre IA (Excel), hors de Planner.</w:t>
      </w:r>
    </w:p>
    <w:p>
      <w:pPr>
        <w:spacing w:line="360" w:after="210" w:lineRule="auto"/>
      </w:pPr>
      <w:r>
        <w:rPr>
          <w:rFonts w:eastAsia="source serif 4" w:cs="source serif 4" w:ascii="source serif 4" w:hAnsi="source serif 4"/>
          <w:color w:val="000000"/>
        </w:rPr>
        <w:t xml:space="preserve">Après discussion, normalisez le registre Produit avec le Product Goal de référence pour la suite. Reportez seulement le résumé dans l’objectif Planner (si présent) ou dans la description du plan ; ne créez pas de tâche Product Goal estimée en points.</w:t>
      </w:r>
    </w:p>
    <w:p>
      <w:pPr>
        <w:spacing w:line="360" w:before="315" w:after="105" w:lineRule="auto"/>
        <w:ind w:left="-30"/>
        <w:jc w:val="left"/>
      </w:pPr>
      <w:bookmarkStart w:id="77" w:name="bm_7_données_à_saisir_3"/>
      <w:r>
        <w:rPr>
          <w:rFonts w:eastAsia="source serif 4" w:cs="source serif 4" w:ascii="source serif 4" w:hAnsi="source serif 4"/>
          <w:b/>
          <w:color w:val="000000"/>
          <w:sz w:val="24"/>
        </w:rPr>
        <w:t xml:space="preserve">7. Données à saisir</w:t>
      </w:r>
      <w:bookmarkEnd w:id="77"/>
    </w:p>
    <w:p>
      <w:pPr>
        <w:numPr>
          <w:ilvl w:val="0"/>
          <w:numId w:val="27"/>
        </w:numPr>
        <w:spacing w:line="360" w:before="105" w:after="105" w:lineRule="auto"/>
      </w:pPr>
      <w:r>
        <w:rPr>
          <w:rFonts w:eastAsia="source serif 4" w:cs="source serif 4" w:ascii="source serif 4" w:hAnsi="source serif 4"/>
          <w:color w:val="000000"/>
          <w:sz w:val="21"/>
        </w:rPr>
        <w:t xml:space="preserve">Produit : service BI interne d’analyse des ventes nettes HT et de la rentabilité.</w:t>
      </w:r>
    </w:p>
    <w:p>
      <w:pPr>
        <w:numPr>
          <w:ilvl w:val="0"/>
          <w:numId w:val="27"/>
        </w:numPr>
        <w:spacing w:line="360" w:before="105" w:after="105" w:lineRule="auto"/>
      </w:pPr>
      <w:r>
        <w:rPr>
          <w:rFonts w:eastAsia="source serif 4" w:cs="source serif 4" w:ascii="source serif 4" w:hAnsi="source serif 4"/>
          <w:color w:val="000000"/>
          <w:sz w:val="21"/>
        </w:rPr>
        <w:t xml:space="preserve">Vision : « Des décisions commerciales plus rapides à partir de chiffres partagés et explicables ».</w:t>
      </w:r>
    </w:p>
    <w:p>
      <w:pPr>
        <w:numPr>
          <w:ilvl w:val="0"/>
          <w:numId w:val="27"/>
        </w:numPr>
        <w:spacing w:line="360" w:before="105" w:after="105" w:lineRule="auto"/>
      </w:pPr>
      <w:r>
        <w:rPr>
          <w:rFonts w:eastAsia="source serif 4" w:cs="source serif 4" w:ascii="source serif 4" w:hAnsi="source serif 4"/>
          <w:color w:val="000000"/>
          <w:sz w:val="21"/>
        </w:rPr>
        <w:t xml:space="preserve">Product Goal : « Permettre à la direction et aux responsables régionaux de préparer leur revue commerciale en moins de 15 minutes, avec un accès autonome aux ventes, à la marge et aux écarts entre périodes, sans ressaisie et sur des chiffres réconciliés du pilote ».</w:t>
      </w:r>
    </w:p>
    <w:p>
      <w:pPr>
        <w:numPr>
          <w:ilvl w:val="0"/>
          <w:numId w:val="27"/>
        </w:numPr>
        <w:spacing w:line="360" w:before="105" w:after="105" w:lineRule="auto"/>
      </w:pPr>
      <w:r>
        <w:rPr>
          <w:rFonts w:eastAsia="source serif 4" w:cs="source serif 4" w:ascii="source serif 4" w:hAnsi="source serif 4"/>
          <w:color w:val="000000"/>
          <w:sz w:val="21"/>
        </w:rPr>
        <w:t xml:space="preserve">Valeur : effort de préparation réduit, chiffres partagés, confiance accrue ; pas de promesse de hausse du CA attribuable au seul outil.</w:t>
      </w:r>
    </w:p>
    <w:p>
      <w:pPr>
        <w:numPr>
          <w:ilvl w:val="0"/>
          <w:numId w:val="27"/>
        </w:numPr>
        <w:spacing w:line="360" w:before="105" w:after="105" w:lineRule="auto"/>
      </w:pPr>
      <w:r>
        <w:rPr>
          <w:rFonts w:eastAsia="source serif 4" w:cs="source serif 4" w:ascii="source serif 4" w:hAnsi="source serif 4"/>
          <w:color w:val="000000"/>
          <w:sz w:val="21"/>
        </w:rPr>
        <w:t xml:space="preserve">Mesures : temps observé pour cinq pilotes, ressaisies et ambiguïtés ; préciser les conditions d’essai.</w:t>
      </w:r>
    </w:p>
    <w:p>
      <w:pPr>
        <w:numPr>
          <w:ilvl w:val="0"/>
          <w:numId w:val="27"/>
        </w:numPr>
        <w:spacing w:line="360" w:before="105" w:after="105" w:lineRule="auto"/>
      </w:pPr>
      <w:r>
        <w:rPr>
          <w:rFonts w:eastAsia="source serif 4" w:cs="source serif 4" w:ascii="source serif 4" w:hAnsi="source serif 4"/>
          <w:color w:val="000000"/>
          <w:sz w:val="21"/>
        </w:rPr>
        <w:t xml:space="preserve">Besoins : CA fiable, lecture régionale, contributeurs, puis rentabilité et comparaisons.</w:t>
      </w:r>
    </w:p>
    <w:p>
      <w:pPr>
        <w:spacing w:line="360" w:before="315" w:after="105" w:lineRule="auto"/>
        <w:ind w:left="-30"/>
        <w:jc w:val="left"/>
      </w:pPr>
      <w:bookmarkStart w:id="78" w:name="bm_8_vérifier_le_résultat_3"/>
      <w:r>
        <w:rPr>
          <w:rFonts w:eastAsia="source serif 4" w:cs="source serif 4" w:ascii="source serif 4" w:hAnsi="source serif 4"/>
          <w:b/>
          <w:color w:val="000000"/>
          <w:sz w:val="24"/>
        </w:rPr>
        <w:t xml:space="preserve">8. ✅ Vérifier le résultat</w:t>
      </w:r>
      <w:bookmarkEnd w:id="78"/>
    </w:p>
    <w:p>
      <w:pPr>
        <w:numPr>
          <w:ilvl w:val="0"/>
          <w:numId w:val="28"/>
        </w:numPr>
        <w:spacing w:line="360" w:after="210" w:lineRule="auto"/>
      </w:pPr>
      <w:r>
        <w:rPr>
          <w:rFonts w:eastAsia="source serif 4" w:cs="source serif 4" w:ascii="source serif 4" w:hAnsi="source serif 4"/>
          <w:color w:val="000000"/>
          <w:sz w:val="21"/>
        </w:rPr>
        <w:t xml:space="preserve">[ ] Un registre produit avec limites, utilisateurs, objectif et hypothèses de valeur.</w:t>
      </w:r>
    </w:p>
    <w:p>
      <w:pPr>
        <w:numPr>
          <w:ilvl w:val="0"/>
          <w:numId w:val="28"/>
        </w:numPr>
        <w:spacing w:line="360" w:after="210" w:lineRule="auto"/>
      </w:pPr>
      <w:r>
        <w:rPr>
          <w:rFonts w:eastAsia="source serif 4" w:cs="source serif 4" w:ascii="source serif 4" w:hAnsi="source serif 4"/>
          <w:color w:val="000000"/>
          <w:sz w:val="21"/>
        </w:rPr>
        <w:t xml:space="preserve">[ ] Contrôle après création par Copilot ou l’agent effectué (rubrique 5).</w:t>
      </w:r>
    </w:p>
    <w:p>
      <w:pPr>
        <w:numPr>
          <w:ilvl w:val="0"/>
          <w:numId w:val="28"/>
        </w:numPr>
        <w:spacing w:line="360" w:after="210" w:lineRule="auto"/>
      </w:pPr>
      <w:r>
        <w:rPr>
          <w:rFonts w:eastAsia="source serif 4" w:cs="source serif 4" w:ascii="source serif 4" w:hAnsi="source serif 4"/>
          <w:color w:val="000000"/>
          <w:sz w:val="21"/>
        </w:rPr>
        <w:t xml:space="preserve">[ ] Trace IA à conserver — IA-02 : deux formulations, choix du PO simulé, justification et statut des mesures.</w:t>
      </w:r>
    </w:p>
    <w:p>
      <w:pPr>
        <w:numPr>
          <w:ilvl w:val="0"/>
          <w:numId w:val="28"/>
        </w:numPr>
        <w:spacing w:line="360" w:after="210" w:lineRule="auto"/>
      </w:pPr>
      <w:r>
        <w:rPr>
          <w:rFonts w:eastAsia="source serif 4" w:cs="source serif 4" w:ascii="source serif 4" w:hAnsi="source serif 4"/>
          <w:color w:val="000000"/>
          <w:sz w:val="21"/>
        </w:rPr>
        <w:t xml:space="preserve">[ ] Trace IA supplémentaire : conserver la sortie brute, la décision et le contrôle après report.</w:t>
      </w:r>
    </w:p>
    <w:p>
      <w:pPr>
        <w:spacing w:line="360" w:before="315" w:after="105" w:lineRule="auto"/>
        <w:ind w:left="-30"/>
        <w:jc w:val="left"/>
      </w:pPr>
      <w:bookmarkStart w:id="79" w:name="bm_9_️_erreurs_fréquentes_et_prop_439cdd"/>
      <w:r>
        <w:rPr>
          <w:rFonts w:eastAsia="source serif 4" w:cs="source serif 4" w:ascii="source serif 4" w:hAnsi="source serif 4"/>
          <w:b/>
          <w:color w:val="000000"/>
          <w:sz w:val="24"/>
        </w:rPr>
        <w:t xml:space="preserve">9. ⚠️ Erreurs fréquentes et propositions défectueuses à rejeter</w:t>
      </w:r>
      <w:bookmarkEnd w:id="79"/>
    </w:p>
    <w:p>
      <w:pPr>
        <w:spacing w:line="360" w:after="210" w:lineRule="auto"/>
      </w:pPr>
      <w:r>
        <w:rPr>
          <w:rFonts w:eastAsia="source serif 4" w:cs="source serif 4" w:ascii="source serif 4" w:hAnsi="source serif 4"/>
          <w:color w:val="000000"/>
        </w:rPr>
        <w:t xml:space="preserve">« Livrer 12 stories » est une mesure de production, pas un résultat utilisateur. Un indicateur moyen ne prouve pas un bénéfice pour tous.</w:t>
      </w:r>
    </w:p>
    <w:p>
      <w:pPr>
        <w:spacing w:line="360" w:after="210" w:lineRule="auto"/>
        <w:ind w:left="630"/>
      </w:pPr>
      <w:r>
        <w:rPr>
          <w:rFonts w:eastAsia="source serif 4" w:cs="source serif 4" w:ascii="source serif 4" w:hAnsi="source serif 4"/>
          <w:color w:val="000000"/>
        </w:rPr>
        <w:t xml:space="preserve">⚠️ Proposition défectueuse à rejeter : « Le produit augmentera les ventes de 20 % en trois Sprints » : chiffre inventé et attribution causale non établie.</w:t>
      </w:r>
    </w:p>
    <w:p>
      <w:pPr>
        <w:spacing w:line="360" w:after="210" w:lineRule="auto"/>
        <w:ind w:left="630"/>
      </w:pPr>
      <w:r>
        <w:rPr>
          <w:rFonts w:eastAsia="source serif 4" w:cs="source serif 4" w:ascii="source serif 4" w:hAnsi="source serif 4"/>
          <w:color w:val="000000"/>
        </w:rPr>
        <w:t xml:space="preserve">⚠️ Proposition défectueuse propre à Planner : « J’ai créé l’objectif Planner avec une échéance au 30/11 » : date inventée, aucune échéance n’est donnée pour le Product Goal.</w:t>
      </w:r>
    </w:p>
    <w:p>
      <w:pPr>
        <w:spacing w:line="360" w:before="315" w:after="105" w:lineRule="auto"/>
        <w:ind w:left="-30"/>
        <w:jc w:val="left"/>
      </w:pPr>
      <w:bookmarkStart w:id="80" w:name="bm_10_si_ça_ne_marche_pas_3"/>
      <w:r>
        <w:rPr>
          <w:rFonts w:eastAsia="source serif 4" w:cs="source serif 4" w:ascii="source serif 4" w:hAnsi="source serif 4"/>
          <w:b/>
          <w:color w:val="000000"/>
          <w:sz w:val="24"/>
        </w:rPr>
        <w:t xml:space="preserve">10. Si ça ne marche pas</w:t>
      </w:r>
      <w:bookmarkEnd w:id="80"/>
    </w:p>
    <w:p>
      <w:pPr>
        <w:numPr>
          <w:ilvl w:val="0"/>
          <w:numId w:val="29"/>
        </w:numPr>
        <w:spacing w:line="360" w:before="105" w:after="105" w:lineRule="auto"/>
      </w:pPr>
      <w:r>
        <w:rPr>
          <w:rFonts w:eastAsia="source serif 4" w:cs="source serif 4" w:ascii="source serif 4" w:hAnsi="source serif 4"/>
          <w:b/>
          <w:color w:val="000000"/>
          <w:sz w:val="21"/>
        </w:rPr>
        <w:t xml:space="preserve">La fonction Objectifs est absente.</w:t>
      </w:r>
      <w:r>
        <w:rPr>
          <w:rFonts w:eastAsia="source serif 4" w:cs="source serif 4" w:ascii="source serif 4" w:hAnsi="source serif 4"/>
          <w:color w:val="000000"/>
          <w:sz w:val="21"/>
        </w:rPr>
        <w:t xml:space="preserve"> Saisissez le Product Goal et les Sprint Goals dans la description du plan et dans le registre Excel.</w:t>
      </w:r>
    </w:p>
    <w:p>
      <w:pPr>
        <w:numPr>
          <w:ilvl w:val="0"/>
          <w:numId w:val="29"/>
        </w:numPr>
        <w:spacing w:line="360" w:before="105" w:after="105" w:lineRule="auto"/>
      </w:pPr>
      <w:r>
        <w:rPr>
          <w:rFonts w:eastAsia="source serif 4" w:cs="source serif 4" w:ascii="source serif 4" w:hAnsi="source serif 4"/>
          <w:b/>
          <w:color w:val="000000"/>
          <w:sz w:val="21"/>
        </w:rPr>
        <w:t xml:space="preserve">L’IA propose une hausse de CA chiffrée.</w:t>
      </w:r>
      <w:r>
        <w:rPr>
          <w:rFonts w:eastAsia="source serif 4" w:cs="source serif 4" w:ascii="source serif 4" w:hAnsi="source serif 4"/>
          <w:color w:val="000000"/>
          <w:sz w:val="21"/>
        </w:rPr>
        <w:t xml:space="preserve"> Rejetez-la (rubrique 9) : les 45 minutes sont une hypothèse à vérifier.</w:t>
      </w:r>
    </w:p>
    <w:p>
      <w:pPr>
        <w:numPr>
          <w:ilvl w:val="0"/>
          <w:numId w:val="29"/>
        </w:numPr>
        <w:spacing w:line="360" w:before="105" w:after="105" w:lineRule="auto"/>
      </w:pPr>
      <w:r>
        <w:rPr>
          <w:rFonts w:eastAsia="source serif 4" w:cs="source serif 4" w:ascii="source serif 4" w:hAnsi="source serif 4"/>
          <w:b/>
          <w:color w:val="000000"/>
          <w:sz w:val="21"/>
        </w:rPr>
        <w:t xml:space="preserve">Le but proposé ressemble à « livrer 12 stories ».</w:t>
      </w:r>
      <w:r>
        <w:rPr>
          <w:rFonts w:eastAsia="source serif 4" w:cs="source serif 4" w:ascii="source serif 4" w:hAnsi="source serif 4"/>
          <w:color w:val="000000"/>
          <w:sz w:val="21"/>
        </w:rPr>
        <w:t xml:space="preserve"> Demandez un résultat utilisateur observable, pas une mesure de production.</w:t>
      </w:r>
    </w:p>
    <w:p>
      <w:pPr>
        <w:spacing w:line="360" w:before="315" w:after="105" w:lineRule="auto"/>
        <w:ind w:left="-30"/>
        <w:jc w:val="left"/>
      </w:pPr>
      <w:bookmarkStart w:id="81" w:name="bm_11_pour_réfléchir_et_lien_pspo_i_3"/>
      <w:r>
        <w:rPr>
          <w:rFonts w:eastAsia="source serif 4" w:cs="source serif 4" w:ascii="source serif 4" w:hAnsi="source serif 4"/>
          <w:b/>
          <w:color w:val="000000"/>
          <w:sz w:val="24"/>
        </w:rPr>
        <w:t xml:space="preserve">11. Pour réfléchir et lien PSPO I</w:t>
      </w:r>
      <w:bookmarkEnd w:id="81"/>
    </w:p>
    <w:p>
      <w:pPr>
        <w:numPr>
          <w:ilvl w:val="0"/>
          <w:numId w:val="30"/>
        </w:numPr>
        <w:spacing w:line="360" w:before="105" w:after="105" w:lineRule="auto"/>
      </w:pPr>
      <w:r>
        <w:rPr>
          <w:rFonts w:eastAsia="source serif 4" w:cs="source serif 4" w:ascii="source serif 4" w:hAnsi="source serif 4"/>
          <w:color w:val="000000"/>
          <w:sz w:val="21"/>
        </w:rPr>
        <w:t xml:space="preserve">Si les cartes sont toutes terminées mais que personne n’utilise le produit, quel objectif est réellement atteint ?</w:t>
      </w:r>
    </w:p>
    <w:p>
      <w:pPr>
        <w:spacing w:line="360" w:after="210" w:lineRule="auto"/>
        <w:ind w:left="630"/>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Lien PSPO I (optionnel)</w:t>
      </w:r>
      <w:r>
        <w:rPr>
          <w:rFonts w:eastAsia="source serif 4" w:cs="source serif 4" w:ascii="source serif 4" w:hAnsi="source serif 4"/>
          <w:color w:val="000000"/>
        </w:rPr>
        <w:t xml:space="preserve"> — Product Goal, valeur et collaboration avec les parties prenantes. [S3, S4]</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82" w:name="étape_3_construire_le_product_backlog"/>
      <w:r>
        <w:rPr>
          <w:rFonts w:eastAsia="source serif 4" w:cs="source serif 4" w:ascii="source serif 4" w:hAnsi="source serif 4"/>
          <w:b/>
          <w:color w:val="000000"/>
          <w:sz w:val="24"/>
        </w:rPr>
        <w:t xml:space="preserve">Étape 3 — Construire le Product Backlog</w:t>
      </w:r>
      <w:bookmarkEnd w:id="82"/>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d’origine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conseillée débutant (indicatif)</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Demi-journée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45 min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80 min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2</w:t>
            </w:r>
          </w:p>
        </w:tc>
      </w:tr>
    </w:tbl>
    <w:p>
      <w:pPr>
        <w:spacing w:lineRule="auto"/>
      </w:pPr>
    </w:p>
    <w:p>
      <w:pPr>
        <w:spacing w:line="360" w:after="210" w:lineRule="auto"/>
      </w:pPr>
      <w:r>
        <w:rPr>
          <w:rFonts w:eastAsia="source serif 4" w:cs="source serif 4" w:ascii="source serif 4" w:hAnsi="source serif 4"/>
          <w:b/>
          <w:color w:val="000000"/>
        </w:rPr>
        <w:t xml:space="preserve">Ordre de travail</w:t>
      </w:r>
      <w:r>
        <w:rPr>
          <w:rFonts w:eastAsia="source serif 4" w:cs="source serif 4" w:ascii="source serif 4" w:hAnsi="source serif 4"/>
          <w:color w:val="000000"/>
        </w:rPr>
        <w:t xml:space="preserve"> : IA d’abord, car les fiches doivent exister avant d’être saisies dans Planner. Séquence : l’IA génère le backlog, l’équipe discute, puis on retient la référence du support.</w:t>
      </w:r>
    </w:p>
    <w:p>
      <w:pPr>
        <w:spacing w:line="360" w:before="315" w:after="105" w:lineRule="auto"/>
        <w:ind w:left="-30"/>
        <w:jc w:val="left"/>
      </w:pPr>
      <w:bookmarkStart w:id="83" w:name="bm_1_ce_que_vous_allez_obtenir_4"/>
      <w:r>
        <w:rPr>
          <w:rFonts w:eastAsia="source serif 4" w:cs="source serif 4" w:ascii="source serif 4" w:hAnsi="source serif 4"/>
          <w:b/>
          <w:color w:val="000000"/>
          <w:sz w:val="24"/>
        </w:rPr>
        <w:t xml:space="preserve">1. Ce que vous allez obtenir</w:t>
      </w:r>
      <w:bookmarkEnd w:id="83"/>
    </w:p>
    <w:p>
      <w:pPr>
        <w:spacing w:line="360" w:after="210" w:lineRule="auto"/>
      </w:pPr>
      <w:r>
        <w:rPr>
          <w:rFonts w:eastAsia="source serif 4" w:cs="source serif 4" w:ascii="source serif 4" w:hAnsi="source serif 4"/>
          <w:b/>
          <w:color w:val="000000"/>
        </w:rPr>
        <w:t xml:space="preserve">Objectif.</w:t>
      </w:r>
      <w:r>
        <w:rPr>
          <w:rFonts w:eastAsia="source serif 4" w:cs="source serif 4" w:ascii="source serif 4" w:hAnsi="source serif 4"/>
          <w:color w:val="000000"/>
        </w:rPr>
        <w:t xml:space="preserve"> Comprendre les 12 stories et leurs critères, puis discuter leur ordre.</w:t>
      </w:r>
    </w:p>
    <w:p>
      <w:pPr>
        <w:spacing w:line="360" w:after="210" w:lineRule="auto"/>
      </w:pPr>
      <w:r>
        <w:rPr>
          <w:rFonts w:eastAsia="source serif 4" w:cs="source serif 4" w:ascii="source serif 4" w:hAnsi="source serif 4"/>
          <w:b/>
          <w:color w:val="000000"/>
        </w:rPr>
        <w:t xml:space="preserve">Résultat attendu.</w:t>
      </w:r>
      <w:r>
        <w:rPr>
          <w:rFonts w:eastAsia="source serif 4" w:cs="source serif 4" w:ascii="source serif 4" w:hAnsi="source serif 4"/>
          <w:color w:val="000000"/>
        </w:rPr>
        <w:t xml:space="preserve"> 12 stories comprises, un ordre argumenté, deux critères examinés en profondeur par binôme.</w:t>
      </w:r>
    </w:p>
    <w:p>
      <w:pPr>
        <w:spacing w:line="360" w:before="315" w:after="105" w:lineRule="auto"/>
        <w:ind w:left="-30"/>
        <w:jc w:val="left"/>
      </w:pPr>
      <w:bookmarkStart w:id="84" w:name="bm_2_pourquoi_cette_étape_4"/>
      <w:r>
        <w:rPr>
          <w:rFonts w:eastAsia="source serif 4" w:cs="source serif 4" w:ascii="source serif 4" w:hAnsi="source serif 4"/>
          <w:b/>
          <w:color w:val="000000"/>
          <w:sz w:val="24"/>
        </w:rPr>
        <w:t xml:space="preserve">2. Pourquoi cette étape</w:t>
      </w:r>
      <w:bookmarkEnd w:id="84"/>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Contexte métier.</w:t>
      </w:r>
      <w:r>
        <w:rPr>
          <w:rFonts w:eastAsia="source serif 4" w:cs="source serif 4" w:ascii="source serif 4" w:hAnsi="source serif 4"/>
          <w:color w:val="000000"/>
        </w:rPr>
        <w:t xml:space="preserve"> Samia L privilégie d’abord une première lecture utilisable, puis la rentabilité et les comparaisons.</w:t>
      </w:r>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Notion Scrum.</w:t>
      </w:r>
      <w:r>
        <w:rPr>
          <w:rFonts w:eastAsia="source serif 4" w:cs="source serif 4" w:ascii="source serif 4" w:hAnsi="source serif 4"/>
          <w:color w:val="000000"/>
        </w:rPr>
        <w:t xml:space="preserve"> Le backlog est ordonné et émergent. L’affinement clarifie et décompose ; ce n’est pas un événement obligatoire distinct. Les Developers qui feront le travail sont responsables du dimensionnement. Les points sont une convention relative, pas une durée. [S3]</w:t>
      </w:r>
    </w:p>
    <w:p>
      <w:pPr>
        <w:spacing w:line="360" w:before="315" w:after="105" w:lineRule="auto"/>
        <w:ind w:left="-30"/>
        <w:jc w:val="left"/>
      </w:pPr>
      <w:bookmarkStart w:id="85" w:name="bm_3_à_faire_dans_planner_4"/>
      <w:r>
        <w:rPr>
          <w:rFonts w:eastAsia="source serif 4" w:cs="source serif 4" w:ascii="source serif 4" w:hAnsi="source serif 4"/>
          <w:b/>
          <w:color w:val="000000"/>
          <w:sz w:val="24"/>
        </w:rPr>
        <w:t xml:space="preserve">3. 🟦 À faire dans Planner</w:t>
      </w:r>
      <w:bookmarkEnd w:id="85"/>
    </w:p>
    <w:p>
      <w:pPr>
        <w:spacing w:line="360" w:after="210" w:lineRule="auto"/>
        <w:ind w:left="630"/>
      </w:pPr>
      <w:r>
        <w:rPr>
          <w:rFonts w:eastAsia="source serif 4" w:cs="source serif 4" w:ascii="source serif 4" w:hAnsi="source serif 4"/>
          <w:color w:val="000000"/>
        </w:rPr>
        <w:t xml:space="preserve">⚠️ Chaque action est à vérifier sur votre poste. Les noms de menus peuvent varier.</w:t>
      </w:r>
    </w:p>
    <w:p>
      <w:pPr>
        <w:spacing w:line="360" w:after="210" w:lineRule="auto"/>
      </w:pPr>
      <w:r>
        <w:rPr>
          <w:rFonts w:eastAsia="source serif 4" w:cs="source serif 4" w:ascii="source serif 4" w:hAnsi="source serif 4"/>
          <w:color w:val="000000"/>
        </w:rPr>
        <w:t xml:space="preserve">Lisez d’abord la rubrique 4 (IA), puis les contrôles (rubrique 5). Revenez ensuite à ces actions.</w:t>
      </w:r>
    </w:p>
    <w:p>
      <w:pPr>
        <w:numPr>
          <w:ilvl w:val="0"/>
          <w:numId w:val="31"/>
        </w:numPr>
        <w:spacing w:line="360" w:before="105" w:after="105" w:lineRule="auto"/>
      </w:pPr>
      <w:r>
        <w:rPr>
          <w:rFonts w:eastAsia="source serif 4" w:cs="source serif 4" w:ascii="source serif 4" w:hAnsi="source serif 4"/>
          <w:color w:val="000000"/>
          <w:sz w:val="21"/>
        </w:rPr>
        <w:t xml:space="preserve">Lisez les fiches de la rubrique 7 et choisissez deux stories à examiner en binôme. (à vérifier sur votre poste)</w:t>
      </w:r>
    </w:p>
    <w:p>
      <w:pPr>
        <w:numPr>
          <w:ilvl w:val="0"/>
          <w:numId w:val="31"/>
        </w:numPr>
        <w:spacing w:line="360" w:before="105" w:after="105" w:lineRule="auto"/>
      </w:pPr>
      <w:r>
        <w:rPr>
          <w:rFonts w:eastAsia="source serif 4" w:cs="source serif 4" w:ascii="source serif 4" w:hAnsi="source serif 4"/>
          <w:color w:val="000000"/>
          <w:sz w:val="21"/>
        </w:rPr>
        <w:t xml:space="preserve">Vérifiez que leurs critères sont testables à partir des données de référence. (à vérifier sur votre poste)</w:t>
      </w:r>
    </w:p>
    <w:p>
      <w:pPr>
        <w:numPr>
          <w:ilvl w:val="0"/>
          <w:numId w:val="31"/>
        </w:numPr>
        <w:spacing w:line="360" w:before="105" w:after="105" w:lineRule="auto"/>
      </w:pPr>
      <w:r>
        <w:rPr>
          <w:rFonts w:eastAsia="source serif 4" w:cs="source serif 4" w:ascii="source serif 4" w:hAnsi="source serif 4"/>
          <w:color w:val="000000"/>
          <w:sz w:val="21"/>
        </w:rPr>
        <w:t xml:space="preserve">Demandez à l’agent de créer le compartiment « Backlog (aucun sprint) » avec le premier prompt de la rubrique 4. Approuvez la carte après lecture. (à vérifier sur votre poste)</w:t>
      </w:r>
    </w:p>
    <w:p>
      <w:pPr>
        <w:numPr>
          <w:ilvl w:val="0"/>
          <w:numId w:val="31"/>
        </w:numPr>
        <w:spacing w:line="360" w:before="105" w:after="105" w:lineRule="auto"/>
      </w:pPr>
      <w:r>
        <w:rPr>
          <w:rFonts w:eastAsia="source serif 4" w:cs="source serif 4" w:ascii="source serif 4" w:hAnsi="source serif 4"/>
          <w:color w:val="000000"/>
          <w:sz w:val="21"/>
        </w:rPr>
        <w:t xml:space="preserve">Demandez à l’agent de créer la tâche US01 avec le second prompt : un test, une carte. (à vérifier sur votre poste)</w:t>
      </w:r>
    </w:p>
    <w:p>
      <w:pPr>
        <w:numPr>
          <w:ilvl w:val="0"/>
          <w:numId w:val="31"/>
        </w:numPr>
        <w:spacing w:line="360" w:before="105" w:after="105" w:lineRule="auto"/>
      </w:pPr>
      <w:r>
        <w:rPr>
          <w:rFonts w:eastAsia="source serif 4" w:cs="source serif 4" w:ascii="source serif 4" w:hAnsi="source serif 4"/>
          <w:color w:val="000000"/>
          <w:sz w:val="21"/>
        </w:rPr>
        <w:t xml:space="preserve">Contrôlez la carte créée : titre « US01 — Consulter le CA mensuel [5 pts] », aucune date, aucune progression terminée. (à vérifier sur votre poste)</w:t>
      </w:r>
    </w:p>
    <w:p>
      <w:pPr>
        <w:numPr>
          <w:ilvl w:val="0"/>
          <w:numId w:val="31"/>
        </w:numPr>
        <w:spacing w:line="360" w:before="105" w:after="105" w:lineRule="auto"/>
      </w:pPr>
      <w:r>
        <w:rPr>
          <w:rFonts w:eastAsia="source serif 4" w:cs="source serif 4" w:ascii="source serif 4" w:hAnsi="source serif 4"/>
          <w:color w:val="000000"/>
          <w:sz w:val="21"/>
        </w:rPr>
        <w:t xml:space="preserve">Ajoutez à la main, dans la description, la formulation, la valeur et les contraintes si elles manquent. (à vérifier sur votre poste)</w:t>
      </w:r>
    </w:p>
    <w:p>
      <w:pPr>
        <w:numPr>
          <w:ilvl w:val="0"/>
          <w:numId w:val="31"/>
        </w:numPr>
        <w:spacing w:line="360" w:before="105" w:after="105" w:lineRule="auto"/>
      </w:pPr>
      <w:r>
        <w:rPr>
          <w:rFonts w:eastAsia="source serif 4" w:cs="source serif 4" w:ascii="source serif 4" w:hAnsi="source serif 4"/>
          <w:color w:val="000000"/>
          <w:sz w:val="21"/>
        </w:rPr>
        <w:t xml:space="preserve">Ajoutez à la main la liste de contrôle de US01, une case par critère (l’agent ne modifie pas les listes de contrôle). (à vérifier sur votre poste)</w:t>
      </w:r>
    </w:p>
    <w:p>
      <w:pPr>
        <w:numPr>
          <w:ilvl w:val="0"/>
          <w:numId w:val="31"/>
        </w:numPr>
        <w:spacing w:line="360" w:before="105" w:after="105" w:lineRule="auto"/>
      </w:pPr>
      <w:r>
        <w:rPr>
          <w:rFonts w:eastAsia="source serif 4" w:cs="source serif 4" w:ascii="source serif 4" w:hAnsi="source serif 4"/>
          <w:color w:val="000000"/>
          <w:sz w:val="21"/>
        </w:rPr>
        <w:t xml:space="preserve">Ne créez pas encore les autres stories : elles sont créées à l’étape 4, par petits lots. (à vérifier sur votre poste)</w:t>
      </w:r>
    </w:p>
    <w:p>
      <w:pPr>
        <w:spacing w:line="360" w:after="210" w:lineRule="auto"/>
        <w:ind w:left="630"/>
      </w:pPr>
      <m:oMathPara>
        <m:oMath>
          <m:r>
            <m:rPr>
              <m:sty m:val="i"/>
            </m:rPr>
            <w:rPr>
              <w:color w:val="000000"/>
            </w:rPr>
            <m:t>C</m:t>
          </m:r>
          <m:r>
            <m:rPr>
              <m:sty m:val="i"/>
            </m:rPr>
            <w:rPr>
              <w:color w:val="000000"/>
            </w:rPr>
            <m:t>A</m:t>
          </m:r>
          <m:r>
            <m:rPr>
              <m:sty m:val="i"/>
            </m:rPr>
            <w:rPr>
              <w:color w:val="000000"/>
            </w:rPr>
            <m:t>P</m:t>
          </m:r>
          <m:r>
            <m:rPr>
              <m:sty m:val="i"/>
            </m:rPr>
            <w:rPr>
              <w:color w:val="000000"/>
            </w:rPr>
            <m:t>T</m:t>
          </m:r>
          <m:r>
            <m:rPr>
              <m:sty m:val="i"/>
            </m:rPr>
            <w:rPr>
              <w:color w:val="000000"/>
            </w:rPr>
            <m:t>U</m:t>
          </m:r>
          <m:r>
            <m:rPr>
              <m:sty m:val="i"/>
            </m:rPr>
            <w:rPr>
              <w:color w:val="000000"/>
            </w:rPr>
            <m:t>R</m:t>
          </m:r>
          <m:r>
            <m:rPr>
              <m:sty m:val="i"/>
            </m:rPr>
            <w:rPr>
              <w:color w:val="000000"/>
            </w:rPr>
            <m:t>E</m:t>
          </m:r>
          <m:r>
            <m:rPr>
              <m:sty m:val="i"/>
            </m:rPr>
            <w:rPr>
              <w:color w:val="000000"/>
            </w:rPr>
            <m:t>À</m:t>
          </m:r>
          <m:r>
            <m:rPr>
              <m:sty m:val="i"/>
            </m:rPr>
            <w:rPr>
              <w:color w:val="000000"/>
            </w:rPr>
            <m:t>I</m:t>
          </m:r>
          <m:r>
            <m:rPr>
              <m:sty m:val="i"/>
            </m:rPr>
            <w:rPr>
              <w:color w:val="000000"/>
            </w:rPr>
            <m:t>N</m:t>
          </m:r>
          <m:r>
            <m:rPr>
              <m:sty m:val="i"/>
            </m:rPr>
            <w:rPr>
              <w:color w:val="000000"/>
            </w:rPr>
            <m:t>S</m:t>
          </m:r>
          <m:r>
            <m:rPr>
              <m:sty m:val="i"/>
            </m:rPr>
            <w:rPr>
              <w:color w:val="000000"/>
            </w:rPr>
            <m:t>É</m:t>
          </m:r>
          <m:r>
            <m:rPr>
              <m:sty m:val="i"/>
            </m:rPr>
            <w:rPr>
              <w:color w:val="000000"/>
            </w:rPr>
            <m:t>R</m:t>
          </m:r>
          <m:r>
            <m:rPr>
              <m:sty m:val="i"/>
            </m:rPr>
            <w:rPr>
              <w:color w:val="000000"/>
            </w:rPr>
            <m:t>E</m:t>
          </m:r>
          <m:r>
            <m:rPr>
              <m:sty m:val="i"/>
            </m:rPr>
            <w:rPr>
              <w:color w:val="000000"/>
            </w:rPr>
            <m:t>R</m:t>
          </m:r>
          <m:r>
            <m:rPr>
              <m:sty m:val="p"/>
            </m:rPr>
            <w:rPr>
              <w:color w:val="000000"/>
            </w:rPr>
            <m:t>:</m:t>
          </m:r>
          <m:r>
            <m:rPr>
              <m:sty m:val="i"/>
            </m:rPr>
            <w:rPr>
              <w:color w:val="000000"/>
            </w:rPr>
            <m:t>t</m:t>
          </m:r>
          <m:r>
            <m:rPr>
              <m:sty m:val="i"/>
            </m:rPr>
            <w:rPr>
              <w:color w:val="000000"/>
            </w:rPr>
            <m:t>â</m:t>
          </m:r>
          <m:r>
            <m:rPr>
              <m:sty m:val="i"/>
            </m:rPr>
            <w:rPr>
              <w:color w:val="000000"/>
            </w:rPr>
            <m:t>c</m:t>
          </m:r>
          <m:r>
            <m:rPr>
              <m:sty m:val="i"/>
            </m:rPr>
            <w:rPr>
              <w:color w:val="000000"/>
            </w:rPr>
            <m:t>h</m:t>
          </m:r>
          <m:r>
            <m:rPr>
              <m:sty m:val="i"/>
            </m:rPr>
            <w:rPr>
              <w:color w:val="000000"/>
            </w:rPr>
            <m:t>e</m:t>
          </m:r>
          <m:r>
            <m:rPr>
              <m:sty m:val="p"/>
            </m:rPr>
            <w:rPr>
              <w:color w:val="000000"/>
            </w:rPr>
            <m:t>«</m:t>
          </m:r>
          <m:r>
            <m:rPr>
              <m:sty m:val="i"/>
            </m:rPr>
            <w:rPr>
              <w:color w:val="000000"/>
            </w:rPr>
            <m:t>U</m:t>
          </m:r>
          <m:r>
            <m:rPr>
              <m:sty m:val="i"/>
            </m:rPr>
            <w:rPr>
              <w:color w:val="000000"/>
            </w:rPr>
            <m:t>S</m:t>
          </m:r>
          <m:r>
            <m:rPr>
              <m:sty m:val="p"/>
            </m:rPr>
            <w:rPr>
              <w:color w:val="000000"/>
            </w:rPr>
            <m:t>01</m:t>
          </m:r>
          <m:r>
            <m:rPr>
              <m:sty m:val="p"/>
            </m:rPr>
            <w:rPr>
              <w:color w:val="000000"/>
            </w:rPr>
            <m:t>—</m:t>
          </m:r>
          <m:r>
            <m:rPr>
              <m:sty m:val="i"/>
            </m:rPr>
            <w:rPr>
              <w:color w:val="000000"/>
            </w:rPr>
            <m:t>C</m:t>
          </m:r>
          <m:r>
            <m:rPr>
              <m:sty m:val="i"/>
            </m:rPr>
            <w:rPr>
              <w:color w:val="000000"/>
            </w:rPr>
            <m:t>o</m:t>
          </m:r>
          <m:r>
            <m:rPr>
              <m:sty m:val="i"/>
            </m:rPr>
            <w:rPr>
              <w:color w:val="000000"/>
            </w:rPr>
            <m:t>n</m:t>
          </m:r>
          <m:r>
            <m:rPr>
              <m:sty m:val="i"/>
            </m:rPr>
            <w:rPr>
              <w:color w:val="000000"/>
            </w:rPr>
            <m:t>s</m:t>
          </m:r>
          <m:r>
            <m:rPr>
              <m:sty m:val="i"/>
            </m:rPr>
            <w:rPr>
              <w:color w:val="000000"/>
            </w:rPr>
            <m:t>u</m:t>
          </m:r>
          <m:r>
            <m:rPr>
              <m:sty m:val="i"/>
            </m:rPr>
            <w:rPr>
              <w:color w:val="000000"/>
            </w:rPr>
            <m:t>l</m:t>
          </m:r>
          <m:r>
            <m:rPr>
              <m:sty m:val="i"/>
            </m:rPr>
            <w:rPr>
              <w:color w:val="000000"/>
            </w:rPr>
            <m:t>t</m:t>
          </m:r>
          <m:r>
            <m:rPr>
              <m:sty m:val="i"/>
            </m:rPr>
            <w:rPr>
              <w:color w:val="000000"/>
            </w:rPr>
            <m:t>e</m:t>
          </m:r>
          <m:r>
            <m:rPr>
              <m:sty m:val="i"/>
            </m:rPr>
            <w:rPr>
              <w:color w:val="000000"/>
            </w:rPr>
            <m:t>r</m:t>
          </m:r>
          <m:r>
            <m:rPr>
              <m:sty m:val="i"/>
            </m:rPr>
            <w:rPr>
              <w:color w:val="000000"/>
            </w:rPr>
            <m:t>l</m:t>
          </m:r>
          <m:r>
            <m:rPr>
              <m:sty m:val="i"/>
            </m:rPr>
            <w:rPr>
              <w:color w:val="000000"/>
            </w:rPr>
            <m:t>e</m:t>
          </m:r>
          <m:r>
            <m:rPr>
              <m:sty m:val="i"/>
            </m:rPr>
            <w:rPr>
              <w:color w:val="000000"/>
            </w:rPr>
            <m:t>C</m:t>
          </m:r>
          <m:r>
            <m:rPr>
              <m:sty m:val="i"/>
            </m:rPr>
            <w:rPr>
              <w:color w:val="000000"/>
            </w:rPr>
            <m:t>A</m:t>
          </m:r>
          <m:r>
            <m:rPr>
              <m:sty m:val="i"/>
            </m:rPr>
            <w:rPr>
              <w:color w:val="000000"/>
            </w:rPr>
            <m:t>m</m:t>
          </m:r>
          <m:r>
            <m:rPr>
              <m:sty m:val="i"/>
            </m:rPr>
            <w:rPr>
              <w:color w:val="000000"/>
            </w:rPr>
            <m:t>e</m:t>
          </m:r>
          <m:r>
            <m:rPr>
              <m:sty m:val="i"/>
            </m:rPr>
            <w:rPr>
              <w:color w:val="000000"/>
            </w:rPr>
            <m:t>n</m:t>
          </m:r>
          <m:r>
            <m:rPr>
              <m:sty m:val="i"/>
            </m:rPr>
            <w:rPr>
              <w:color w:val="000000"/>
            </w:rPr>
            <m:t>s</m:t>
          </m:r>
          <m:r>
            <m:rPr>
              <m:sty m:val="i"/>
            </m:rPr>
            <w:rPr>
              <w:color w:val="000000"/>
            </w:rPr>
            <m:t>u</m:t>
          </m:r>
          <m:r>
            <m:rPr>
              <m:sty m:val="i"/>
            </m:rPr>
            <w:rPr>
              <w:color w:val="000000"/>
            </w:rPr>
            <m:t>e</m:t>
          </m:r>
          <m:r>
            <m:rPr>
              <m:sty m:val="i"/>
            </m:rPr>
            <w:rPr>
              <w:color w:val="000000"/>
            </w:rPr>
            <m:t>l</m:t>
          </m:r>
          <m:r>
            <m:rPr>
              <m:sty m:val="p"/>
            </m:rPr>
            <w:rPr>
              <w:color w:val="000000"/>
            </w:rPr>
            <m:t>[</m:t>
          </m:r>
          <m:r>
            <m:rPr>
              <m:sty m:val="p"/>
            </m:rPr>
            <w:rPr>
              <w:color w:val="000000"/>
            </w:rPr>
            <m:t>5</m:t>
          </m:r>
          <m:r>
            <m:rPr>
              <m:sty m:val="i"/>
            </m:rPr>
            <w:rPr>
              <w:color w:val="000000"/>
            </w:rPr>
            <m:t>p</m:t>
          </m:r>
          <m:r>
            <m:rPr>
              <m:sty m:val="i"/>
            </m:rPr>
            <w:rPr>
              <w:color w:val="000000"/>
            </w:rPr>
            <m:t>t</m:t>
          </m:r>
          <m:r>
            <m:rPr>
              <m:sty m:val="i"/>
            </m:rPr>
            <w:rPr>
              <w:color w:val="000000"/>
            </w:rPr>
            <m:t>s</m:t>
          </m:r>
          <m:r>
            <m:rPr>
              <m:sty m:val="p"/>
            </m:rPr>
            <w:rPr>
              <w:color w:val="000000"/>
            </w:rPr>
            <m:t>]</m:t>
          </m:r>
          <m:r>
            <m:rPr>
              <m:sty m:val="p"/>
            </m:rPr>
            <w:rPr>
              <w:color w:val="000000"/>
            </w:rPr>
            <m:t>»</m:t>
          </m:r>
          <m:r>
            <m:rPr>
              <m:sty m:val="i"/>
            </m:rPr>
            <w:rPr>
              <w:color w:val="000000"/>
            </w:rPr>
            <m:t>a</m:t>
          </m:r>
          <m:r>
            <m:rPr>
              <m:sty m:val="i"/>
            </m:rPr>
            <w:rPr>
              <w:color w:val="000000"/>
            </w:rPr>
            <m:t>v</m:t>
          </m:r>
          <m:r>
            <m:rPr>
              <m:sty m:val="i"/>
            </m:rPr>
            <w:rPr>
              <w:color w:val="000000"/>
            </w:rPr>
            <m:t>e</m:t>
          </m:r>
          <m:r>
            <m:rPr>
              <m:sty m:val="i"/>
            </m:rPr>
            <w:rPr>
              <w:color w:val="000000"/>
            </w:rPr>
            <m:t>c</m:t>
          </m:r>
          <m:r>
            <m:rPr>
              <m:sty m:val="i"/>
            </m:rPr>
            <w:rPr>
              <w:color w:val="000000"/>
            </w:rPr>
            <m:t>d</m:t>
          </m:r>
          <m:r>
            <m:rPr>
              <m:sty m:val="i"/>
            </m:rPr>
            <w:rPr>
              <w:color w:val="000000"/>
            </w:rPr>
            <m:t>e</m:t>
          </m:r>
          <m:r>
            <m:rPr>
              <m:sty m:val="i"/>
            </m:rPr>
            <w:rPr>
              <w:color w:val="000000"/>
            </w:rPr>
            <m:t>s</m:t>
          </m:r>
          <m:r>
            <m:rPr>
              <m:sty m:val="i"/>
            </m:rPr>
            <w:rPr>
              <w:color w:val="000000"/>
            </w:rPr>
            <m:t>c</m:t>
          </m:r>
          <m:r>
            <m:rPr>
              <m:sty m:val="i"/>
            </m:rPr>
            <w:rPr>
              <w:color w:val="000000"/>
            </w:rPr>
            <m:t>r</m:t>
          </m:r>
          <m:r>
            <m:rPr>
              <m:sty m:val="i"/>
            </m:rPr>
            <w:rPr>
              <w:color w:val="000000"/>
            </w:rPr>
            <m:t>i</m:t>
          </m:r>
          <m:r>
            <m:rPr>
              <m:sty m:val="i"/>
            </m:rPr>
            <w:rPr>
              <w:color w:val="000000"/>
            </w:rPr>
            <m:t>p</m:t>
          </m:r>
          <m:r>
            <m:rPr>
              <m:sty m:val="i"/>
            </m:rPr>
            <w:rPr>
              <w:color w:val="000000"/>
            </w:rPr>
            <m:t>t</m:t>
          </m:r>
          <m:r>
            <m:rPr>
              <m:sty m:val="i"/>
            </m:rPr>
            <w:rPr>
              <w:color w:val="000000"/>
            </w:rPr>
            <m:t>i</m:t>
          </m:r>
          <m:r>
            <m:rPr>
              <m:sty m:val="i"/>
            </m:rPr>
            <w:rPr>
              <w:color w:val="000000"/>
            </w:rPr>
            <m:t>o</m:t>
          </m:r>
          <m:r>
            <m:rPr>
              <m:sty m:val="i"/>
            </m:rPr>
            <w:rPr>
              <w:color w:val="000000"/>
            </w:rPr>
            <m:t>n</m:t>
          </m:r>
          <m:r>
            <m:rPr>
              <m:sty m:val="i"/>
            </m:rPr>
            <w:rPr>
              <w:color w:val="000000"/>
            </w:rPr>
            <m:t>e</m:t>
          </m:r>
          <m:r>
            <m:rPr>
              <m:sty m:val="i"/>
            </m:rPr>
            <w:rPr>
              <w:color w:val="000000"/>
            </w:rPr>
            <m:t>t</m:t>
          </m:r>
          <m:r>
            <m:rPr>
              <m:sty m:val="i"/>
            </m:rPr>
            <w:rPr>
              <w:color w:val="000000"/>
            </w:rPr>
            <m:t>l</m:t>
          </m:r>
          <m:r>
            <m:rPr>
              <m:sty m:val="i"/>
            </m:rPr>
            <w:rPr>
              <w:color w:val="000000"/>
            </w:rPr>
            <m:t>i</m:t>
          </m:r>
          <m:r>
            <m:rPr>
              <m:sty m:val="i"/>
            </m:rPr>
            <w:rPr>
              <w:color w:val="000000"/>
            </w:rPr>
            <m:t>s</m:t>
          </m:r>
          <m:r>
            <m:rPr>
              <m:sty m:val="i"/>
            </m:rPr>
            <w:rPr>
              <w:color w:val="000000"/>
            </w:rPr>
            <m:t>t</m:t>
          </m:r>
          <m:r>
            <m:rPr>
              <m:sty m:val="i"/>
            </m:rPr>
            <w:rPr>
              <w:color w:val="000000"/>
            </w:rPr>
            <m:t>e</m:t>
          </m:r>
          <m:r>
            <m:rPr>
              <m:sty m:val="i"/>
            </m:rPr>
            <w:rPr>
              <w:color w:val="000000"/>
            </w:rPr>
            <m:t>d</m:t>
          </m:r>
          <m:r>
            <m:rPr>
              <m:sty m:val="i"/>
            </m:rPr>
            <w:rPr>
              <w:color w:val="000000"/>
            </w:rPr>
            <m:t>e</m:t>
          </m:r>
          <m:r>
            <m:rPr>
              <m:sty m:val="i"/>
            </m:rPr>
            <w:rPr>
              <w:color w:val="000000"/>
            </w:rPr>
            <m:t>c</m:t>
          </m:r>
          <m:r>
            <m:rPr>
              <m:sty m:val="i"/>
            </m:rPr>
            <w:rPr>
              <w:color w:val="000000"/>
            </w:rPr>
            <m:t>o</m:t>
          </m:r>
          <m:r>
            <m:rPr>
              <m:sty m:val="i"/>
            </m:rPr>
            <w:rPr>
              <w:color w:val="000000"/>
            </w:rPr>
            <m:t>n</m:t>
          </m:r>
          <m:r>
            <m:rPr>
              <m:sty m:val="i"/>
            </m:rPr>
            <w:rPr>
              <w:color w:val="000000"/>
            </w:rPr>
            <m:t>t</m:t>
          </m:r>
          <m:r>
            <m:rPr>
              <m:sty m:val="i"/>
            </m:rPr>
            <w:rPr>
              <w:color w:val="000000"/>
            </w:rPr>
            <m:t>r</m:t>
          </m:r>
          <m:r>
            <m:rPr>
              <m:sty m:val="i"/>
            </m:rPr>
            <w:rPr>
              <w:color w:val="000000"/>
            </w:rPr>
            <m:t>ô</m:t>
          </m:r>
          <m:r>
            <m:rPr>
              <m:sty m:val="i"/>
            </m:rPr>
            <w:rPr>
              <w:color w:val="000000"/>
            </w:rPr>
            <m:t>l</m:t>
          </m:r>
          <m:r>
            <m:rPr>
              <m:sty m:val="i"/>
            </m:rPr>
            <w:rPr>
              <w:color w:val="000000"/>
            </w:rPr>
            <m:t>e</m:t>
          </m:r>
          <m:r>
            <m:rPr>
              <m:sty m:val="i"/>
            </m:rPr>
            <w:rPr>
              <w:color w:val="000000"/>
            </w:rPr>
            <m:t>d</m:t>
          </m:r>
          <m:r>
            <m:rPr>
              <m:sty m:val="i"/>
            </m:rPr>
            <w:rPr>
              <w:color w:val="000000"/>
            </w:rPr>
            <m:t>e</m:t>
          </m:r>
          <m:r>
            <m:rPr>
              <m:sty m:val="i"/>
            </m:rPr>
            <w:rPr>
              <w:color w:val="000000"/>
            </w:rPr>
            <m:t>t</m:t>
          </m:r>
          <m:r>
            <m:rPr>
              <m:sty m:val="i"/>
            </m:rPr>
            <w:rPr>
              <w:color w:val="000000"/>
            </w:rPr>
            <m:t>r</m:t>
          </m:r>
          <m:r>
            <m:rPr>
              <m:sty m:val="i"/>
            </m:rPr>
            <w:rPr>
              <w:color w:val="000000"/>
            </w:rPr>
            <m:t>o</m:t>
          </m:r>
          <m:r>
            <m:rPr>
              <m:sty m:val="i"/>
            </m:rPr>
            <w:rPr>
              <w:color w:val="000000"/>
            </w:rPr>
            <m:t>i</m:t>
          </m:r>
          <m:r>
            <m:rPr>
              <m:sty m:val="i"/>
            </m:rPr>
            <w:rPr>
              <w:color w:val="000000"/>
            </w:rPr>
            <m:t>s</m:t>
          </m:r>
          <m:r>
            <m:rPr>
              <m:sty m:val="i"/>
            </m:rPr>
            <w:rPr>
              <w:color w:val="000000"/>
            </w:rPr>
            <m:t>c</m:t>
          </m:r>
          <m:r>
            <m:rPr>
              <m:sty m:val="i"/>
            </m:rPr>
            <w:rPr>
              <w:color w:val="000000"/>
            </w:rPr>
            <m:t>a</m:t>
          </m:r>
          <m:r>
            <m:rPr>
              <m:sty m:val="i"/>
            </m:rPr>
            <w:rPr>
              <w:color w:val="000000"/>
            </w:rPr>
            <m:t>s</m:t>
          </m:r>
          <m:r>
            <m:rPr>
              <m:sty m:val="i"/>
            </m:rPr>
            <w:rPr>
              <w:color w:val="000000"/>
            </w:rPr>
            <m:t>e</m:t>
          </m:r>
          <m:r>
            <m:rPr>
              <m:sty m:val="i"/>
            </m:rPr>
            <w:rPr>
              <w:color w:val="000000"/>
            </w:rPr>
            <m:t>s</m:t>
          </m:r>
        </m:oMath>
      </m:oMathPara>
    </w:p>
    <w:p>
      <w:pPr>
        <w:spacing w:line="360" w:before="315" w:after="105" w:lineRule="auto"/>
        <w:ind w:left="-30"/>
        <w:jc w:val="left"/>
      </w:pPr>
      <w:bookmarkStart w:id="86" w:name="bm_4_avec_l_ia_4"/>
      <w:r>
        <w:rPr>
          <w:rFonts w:eastAsia="source serif 4" w:cs="source serif 4" w:ascii="source serif 4" w:hAnsi="source serif 4"/>
          <w:b/>
          <w:color w:val="000000"/>
          <w:sz w:val="24"/>
        </w:rPr>
        <w:t xml:space="preserve">4. 🟨 Avec l’IA</w:t>
      </w:r>
      <w:bookmarkEnd w:id="86"/>
    </w:p>
    <w:p>
      <w:pPr>
        <w:spacing w:line="360" w:after="210" w:lineRule="auto"/>
      </w:pPr>
      <w:r>
        <w:rPr>
          <w:rFonts w:eastAsia="source serif 4" w:cs="source serif 4" w:ascii="source serif 4" w:hAnsi="source serif 4"/>
          <w:b/>
          <w:color w:val="000000"/>
        </w:rPr>
        <w:t xml:space="preserve">Entrée utilisée</w:t>
      </w:r>
      <w:r>
        <w:rPr>
          <w:rFonts w:eastAsia="source serif 4" w:cs="source serif 4" w:ascii="source serif 4" w:hAnsi="source serif 4"/>
          <w:color w:val="000000"/>
        </w:rPr>
        <w:t xml:space="preserve"> : Copilot (chat général) génère le backlog ; Planner Agent crée US01 (un test) (à vérifier sur votre poste).</w:t>
      </w:r>
    </w:p>
    <w:p>
      <w:pPr>
        <w:spacing w:line="360" w:after="210" w:lineRule="auto"/>
      </w:pPr>
      <w:r>
        <w:rPr>
          <w:rFonts w:eastAsia="source serif 4" w:cs="source serif 4" w:ascii="source serif 4" w:hAnsi="source serif 4"/>
          <w:b/>
          <w:color w:val="000000"/>
        </w:rPr>
        <w:t xml:space="preserve">Trace</w:t>
      </w:r>
      <w:r>
        <w:rPr>
          <w:rFonts w:eastAsia="source serif 4" w:cs="source serif 4" w:ascii="source serif 4" w:hAnsi="source serif 4"/>
          <w:color w:val="000000"/>
        </w:rPr>
        <w:t xml:space="preserve"> : IA-03</w:t>
      </w:r>
    </w:p>
    <w:p>
      <w:pPr>
        <w:spacing w:line="360" w:after="210" w:lineRule="auto"/>
      </w:pPr>
      <w:r>
        <w:rPr>
          <w:rFonts w:eastAsia="source serif 4" w:cs="source serif 4" w:ascii="source serif 4" w:hAnsi="source serif 4"/>
          <w:color w:val="000000"/>
        </w:rPr>
        <w:t xml:space="preserve">L’IA génère le backlog, l’équipe discute, puis on retient la référence du support.</w:t>
      </w:r>
    </w:p>
    <w:p>
      <w:pPr>
        <w:spacing w:line="360" w:after="210" w:lineRule="auto"/>
        <w:ind w:left="630"/>
      </w:pPr>
      <w:r>
        <w:rPr>
          <w:rFonts w:eastAsia="source serif 4" w:cs="source serif 4" w:ascii="source serif 4" w:hAnsi="source serif 4"/>
          <w:color w:val="000000"/>
        </w:rPr>
        <w:t xml:space="preserve">⚠️ Dans cette étape, l’IA passe avant Planner, car les fiches du backlog doivent exister avant d’être saisies dans Planner.</w:t>
      </w:r>
    </w:p>
    <w:p>
      <w:pPr>
        <w:spacing w:line="360" w:after="210" w:lineRule="auto"/>
        <w:ind w:left="630"/>
      </w:pPr>
      <w:r>
        <w:rPr>
          <w:rFonts w:eastAsia="source serif 4" w:cs="source serif 4" w:ascii="source serif 4" w:hAnsi="source serif 4"/>
          <w:color w:val="000000"/>
        </w:rPr>
        <w:t xml:space="preserve">⚠️ Règle d’or : l’IA ne choisit ni le Sprint Goal, ni la sélection du Sprint, ni le statut Done, ni l’annulation d’un Sprint.</w:t>
      </w:r>
    </w:p>
    <w:p>
      <w:pPr>
        <w:spacing w:line="360" w:before="315" w:after="105" w:lineRule="auto"/>
        <w:ind w:left="-30"/>
        <w:jc w:val="left"/>
      </w:pPr>
      <w:bookmarkStart w:id="87" w:name="ce_que_l_agent_fait_ce_que_je_fai_a3c764"/>
      <w:r>
        <w:rPr>
          <w:rFonts w:eastAsia="source serif 4" w:cs="source serif 4" w:ascii="source serif 4" w:hAnsi="source serif 4"/>
          <w:b/>
          <w:color w:val="000000"/>
          <w:sz w:val="24"/>
        </w:rPr>
        <w:t xml:space="preserve">Ce que l’agent fait / ce que je fais à la main</w:t>
      </w:r>
      <w:bookmarkEnd w:id="87"/>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L’agent fait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Je fais à la main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Crée le compartiment « Backlog (aucun sprint) », puis la tâche US01 (un test, une carte)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Contrôle la carte avant approbation, ajoute à la main la liste de contrôle (une case par critère)</w:t>
            </w:r>
          </w:p>
        </w:tc>
      </w:tr>
    </w:tbl>
    <w:p>
      <w:pPr>
        <w:spacing w:lineRule="auto"/>
      </w:pPr>
    </w:p>
    <w:p>
      <w:pPr>
        <w:spacing w:line="360" w:after="210" w:lineRule="auto"/>
      </w:pPr>
      <w:r>
        <w:rPr>
          <w:rFonts w:eastAsia="source serif 4" w:cs="source serif 4" w:ascii="source serif 4" w:hAnsi="source serif 4"/>
          <w:color w:val="000000"/>
        </w:rPr>
        <w:t xml:space="preserve">Prompts pour l’agent : courts, un par action, </w:t>
      </w:r>
      <w:r>
        <w:rPr>
          <w:rFonts w:eastAsia="source serif 4" w:cs="source serif 4" w:ascii="source serif 4" w:hAnsi="source serif 4"/>
          <w:b/>
          <w:color w:val="000000"/>
        </w:rPr>
        <w:t xml:space="preserve">un ordre à la fois</w:t>
      </w:r>
      <w:r>
        <w:rPr>
          <w:rFonts w:eastAsia="source serif 4" w:cs="source serif 4" w:ascii="source serif 4" w:hAnsi="source serif 4"/>
          <w:color w:val="000000"/>
        </w:rPr>
        <w:t xml:space="preserve">. Ne donnez jamais à l’agent le Sprint Goal, la sélection du Sprint ou le statut Done : ces décisions restent humaines. Si l’agent échoue, saisissez à la main (repli unique).</w:t>
      </w:r>
    </w:p>
    <w:p>
      <w:pPr>
        <w:spacing w:line="360" w:after="210" w:lineRule="auto"/>
      </w:pPr>
      <w:r>
        <w:rPr>
          <w:rFonts w:eastAsia="source serif 4" w:cs="source serif 4" w:ascii="source serif 4" w:hAnsi="source serif 4"/>
          <w:color w:val="000000"/>
        </w:rPr>
        <w:t xml:space="preserve">Prompt agent 1 — un ordre à la fois :</w:t>
      </w:r>
    </w:p>
    <w:p>
      <w:pPr>
        <w:pStyle w:val="SourceCode"/>
        <w:shd w:val="clear" w:fill="F8F8FA"/>
        <w:spacing w:line="336" w:lineRule="auto"/>
      </w:pPr>
      <w:r>
        <w:rPr>
          <w:rStyle w:val="VerbatimChar"/>
          <w:rFonts w:eastAsia="menlo" w:cs="menlo" w:ascii="menlo" w:hAnsi="menlo"/>
          <w:color w:val="000000"/>
          <w:sz w:val="18"/>
        </w:rPr>
        <w:t xml:space="preserve">Dans le plan « NOVALIS_BI_Scrum_IA_Planner_TP2 », crée un compartiment « Backlog (aucun sprint) ».</w:t>
        <w:br/>
        <w:t xml:space="preserve"/>
      </w:r>
    </w:p>
    <w:p>
      <w:pPr>
        <w:spacing w:line="360" w:after="210" w:lineRule="auto"/>
      </w:pPr>
      <w:r>
        <w:rPr>
          <w:rFonts w:eastAsia="source serif 4" w:cs="source serif 4" w:ascii="source serif 4" w:hAnsi="source serif 4"/>
          <w:color w:val="000000"/>
        </w:rPr>
        <w:t xml:space="preserve">Prompt agent 2 — un ordre à la fois :</w:t>
      </w:r>
    </w:p>
    <w:p>
      <w:pPr>
        <w:pStyle w:val="SourceCode"/>
        <w:shd w:val="clear" w:fill="F8F8FA"/>
        <w:spacing w:line="336" w:lineRule="auto"/>
      </w:pPr>
      <w:r>
        <w:rPr>
          <w:rStyle w:val="VerbatimChar"/>
          <w:rFonts w:eastAsia="menlo" w:cs="menlo" w:ascii="menlo" w:hAnsi="menlo"/>
          <w:color w:val="000000"/>
          <w:sz w:val="18"/>
        </w:rPr>
        <w:t xml:space="preserve">Dans le compartiment « Backlog (aucun sprint) », crée la tâche « US01 — Consulter le CA mensuel [5 pts] ». Aucune date. Aucune tâche terminée.</w:t>
        <w:br/>
        <w:t xml:space="preserve"/>
      </w:r>
    </w:p>
    <w:p>
      <w:pPr>
        <w:spacing w:line="360" w:before="315" w:after="105" w:lineRule="auto"/>
        <w:ind w:left="-30"/>
        <w:jc w:val="left"/>
      </w:pPr>
      <w:bookmarkStart w:id="88" w:name="pourquoi_utiliser_l_ia_ici_3"/>
      <w:r>
        <w:rPr>
          <w:rFonts w:eastAsia="source serif 4" w:cs="source serif 4" w:ascii="source serif 4" w:hAnsi="source serif 4"/>
          <w:b/>
          <w:color w:val="000000"/>
          <w:sz w:val="24"/>
        </w:rPr>
        <w:t xml:space="preserve">Pourquoi utiliser l’IA ici ?</w:t>
      </w:r>
      <w:bookmarkEnd w:id="88"/>
    </w:p>
    <w:p>
      <w:pPr>
        <w:spacing w:line="360" w:after="210" w:lineRule="auto"/>
      </w:pPr>
      <w:r>
        <w:rPr>
          <w:rFonts w:eastAsia="source serif 4" w:cs="source serif 4" w:ascii="source serif 4" w:hAnsi="source serif 4"/>
          <w:color w:val="000000"/>
        </w:rPr>
        <w:t xml:space="preserve">Produire réellement un backlog initial et faire de son contrôle une activité centrale du TP.</w:t>
      </w:r>
    </w:p>
    <w:p>
      <w:pPr>
        <w:spacing w:line="360" w:before="315" w:after="105" w:lineRule="auto"/>
        <w:ind w:left="-30"/>
        <w:jc w:val="left"/>
      </w:pPr>
      <w:bookmarkStart w:id="89" w:name="entrées_à_fournir_3"/>
      <w:r>
        <w:rPr>
          <w:rFonts w:eastAsia="source serif 4" w:cs="source serif 4" w:ascii="source serif 4" w:hAnsi="source serif 4"/>
          <w:b/>
          <w:color w:val="000000"/>
          <w:sz w:val="24"/>
        </w:rPr>
        <w:t xml:space="preserve">Entrées à fournir</w:t>
      </w:r>
      <w:bookmarkEnd w:id="89"/>
    </w:p>
    <w:p>
      <w:pPr>
        <w:spacing w:line="360" w:after="210" w:lineRule="auto"/>
      </w:pPr>
      <w:r>
        <w:rPr>
          <w:rFonts w:eastAsia="source serif 4" w:cs="source serif 4" w:ascii="source serif 4" w:hAnsi="source serif 4"/>
          <w:color w:val="000000"/>
        </w:rPr>
        <w:t xml:space="preserve">Product Goal validé, profils, besoins et agrégats BI ; fournir les douze thèmes du support, mais pas encore leurs fiches complètes. Les estimations de référence sont consultées après la génération.</w:t>
      </w:r>
    </w:p>
    <w:p>
      <w:pPr>
        <w:spacing w:line="360" w:before="315" w:after="105" w:lineRule="auto"/>
        <w:ind w:left="-30"/>
        <w:jc w:val="left"/>
      </w:pPr>
      <w:bookmarkStart w:id="90" w:name="prompt_prêt_à_copier_3"/>
      <w:r>
        <w:rPr>
          <w:rFonts w:eastAsia="source serif 4" w:cs="source serif 4" w:ascii="source serif 4" w:hAnsi="source serif 4"/>
          <w:b/>
          <w:color w:val="000000"/>
          <w:sz w:val="24"/>
        </w:rPr>
        <w:t xml:space="preserve">Prompt prêt à copier</w:t>
      </w:r>
      <w:bookmarkEnd w:id="90"/>
    </w:p>
    <w:p>
      <w:pPr>
        <w:pStyle w:val="SourceCode"/>
        <w:shd w:val="clear" w:fill="F8F8FA"/>
        <w:spacing w:line="336" w:lineRule="auto"/>
      </w:pPr>
      <w:r>
        <w:rPr>
          <w:rStyle w:val="VerbatimChar"/>
          <w:rFonts w:eastAsia="menlo" w:cs="menlo" w:ascii="menlo" w:hAnsi="menlo"/>
          <w:color w:val="000000"/>
          <w:sz w:val="18"/>
        </w:rPr>
        <w:t xml:space="preserve">Tu assistes le PO pour élaborer un premier backlog NOVALIS.</w:t>
        <w:br/>
        <w:t xml:space="preserve">Objectif validé : [coller]. Utilisateurs et données : [coller].</w:t>
        <w:br/>
        <w:t xml:space="preserve">Thèmes à couvrir avec IDs stables :</w:t>
        <w:br/>
        <w:t xml:space="preserve">US01 CA mensuel ; US02 régions ; US03 produits ; US04 marge ;</w:t>
        <w:br/>
        <w:t xml:space="preserve">US05 magasins ; US06 périodes ; US07 catégories ; US08 clients ;</w:t>
        <w:br/>
        <w:t xml:space="preserve">US09 export ; US10 fraîcheur ; US11 dictionnaire ; US12 synthèse direction.</w:t>
        <w:br/>
        <w:t xml:space="preserve">Pour chaque thème, propose titre, formulation utilisateur/besoin/bénéfice,</w:t>
        <w:br/>
        <w:t xml:space="preserve">valeur, trois critères testables, ordre argumenté, contraintes et questions.</w:t>
        <w:br/>
        <w:t xml:space="preserve">Utilise les chiffres fournis ; n’invente aucun total ni règle métier manquante.</w:t>
        <w:br/>
        <w:t xml:space="preserve">Ne déclare pas de Sprint définitivement sélectionné.</w:t>
        <w:br/>
        <w:t xml:space="preserve">Si tu proposes une taille relative, marque-la hypothèse à discuter par</w:t>
        <w:br/>
        <w:t xml:space="preserve">les Developers ; aucune conversion automatique points/heures/jours.</w:t>
        <w:br/>
        <w:t xml:space="preserve">Distingue dépendance réelle et simple préférence d’ordre.</w:t>
        <w:br/>
        <w:t xml:space="preserve">Signale la documentation et la qualité minimales nécessaires dès le premier Increment.</w:t>
        <w:br/>
        <w:t xml:space="preserve"/>
      </w:r>
    </w:p>
    <w:p>
      <w:pPr>
        <w:spacing w:line="360" w:before="315" w:after="105" w:lineRule="auto"/>
        <w:ind w:left="-30"/>
        <w:jc w:val="left"/>
      </w:pPr>
      <w:bookmarkStart w:id="91" w:name="sortie_attendue_4"/>
      <w:r>
        <w:rPr>
          <w:rFonts w:eastAsia="source serif 4" w:cs="source serif 4" w:ascii="source serif 4" w:hAnsi="source serif 4"/>
          <w:b/>
          <w:color w:val="000000"/>
          <w:sz w:val="24"/>
        </w:rPr>
        <w:t xml:space="preserve">Sortie attendue</w:t>
      </w:r>
      <w:bookmarkEnd w:id="91"/>
    </w:p>
    <w:p>
      <w:pPr>
        <w:spacing w:line="360" w:after="210" w:lineRule="auto"/>
      </w:pPr>
      <w:r>
        <w:rPr>
          <w:rFonts w:eastAsia="source serif 4" w:cs="source serif 4" w:ascii="source serif 4" w:hAnsi="source serif 4"/>
          <w:color w:val="000000"/>
        </w:rPr>
        <w:t xml:space="preserve">12 fiches avec IDs uniques, critères vérifiables et questions ; un ordre expliqué, pas seulement une liste numérotée.</w:t>
      </w:r>
    </w:p>
    <w:p>
      <w:pPr>
        <w:spacing w:line="360" w:before="315" w:after="105" w:lineRule="auto"/>
        <w:ind w:left="-30"/>
        <w:jc w:val="left"/>
      </w:pPr>
      <w:bookmarkStart w:id="92" w:name="bm_5_contrôles_avant_saisie_4"/>
      <w:r>
        <w:rPr>
          <w:rFonts w:eastAsia="source serif 4" w:cs="source serif 4" w:ascii="source serif 4" w:hAnsi="source serif 4"/>
          <w:b/>
          <w:color w:val="000000"/>
          <w:sz w:val="24"/>
        </w:rPr>
        <w:t xml:space="preserve">5. Contrôles avant saisie</w:t>
      </w:r>
      <w:bookmarkEnd w:id="92"/>
    </w:p>
    <w:p>
      <w:pPr>
        <w:spacing w:line="360" w:before="315" w:after="105" w:lineRule="auto"/>
        <w:ind w:left="-30"/>
        <w:jc w:val="left"/>
      </w:pPr>
      <w:bookmarkStart w:id="93" w:name="contrôles_humains_3"/>
      <w:r>
        <w:rPr>
          <w:rFonts w:eastAsia="source serif 4" w:cs="source serif 4" w:ascii="source serif 4" w:hAnsi="source serif 4"/>
          <w:b/>
          <w:color w:val="000000"/>
          <w:sz w:val="24"/>
        </w:rPr>
        <w:t xml:space="preserve">Contrôles humains</w:t>
      </w:r>
      <w:bookmarkEnd w:id="93"/>
    </w:p>
    <w:p>
      <w:pPr>
        <w:numPr>
          <w:ilvl w:val="0"/>
          <w:numId w:val="32"/>
        </w:numPr>
        <w:spacing w:line="360" w:before="105" w:after="105" w:lineRule="auto"/>
      </w:pPr>
      <w:r>
        <w:rPr>
          <w:rFonts w:eastAsia="source serif 4" w:cs="source serif 4" w:ascii="source serif 4" w:hAnsi="source serif 4"/>
          <w:color w:val="000000"/>
          <w:sz w:val="21"/>
        </w:rPr>
        <w:t xml:space="preserve">[ ] Comparer deux fiches en profondeur, puis contrôler les douze : doublons, rôle, bénéfice, calculs, cas vide/zéro, droits et dépendances.</w:t>
      </w:r>
    </w:p>
    <w:p>
      <w:pPr>
        <w:numPr>
          <w:ilvl w:val="0"/>
          <w:numId w:val="32"/>
        </w:numPr>
        <w:spacing w:line="360" w:before="105" w:after="105" w:lineRule="auto"/>
      </w:pPr>
      <w:r>
        <w:rPr>
          <w:rFonts w:eastAsia="source serif 4" w:cs="source serif 4" w:ascii="source serif 4" w:hAnsi="source serif 4"/>
          <w:color w:val="000000"/>
          <w:sz w:val="21"/>
        </w:rPr>
        <w:t xml:space="preserve">[ ] Consulter ensuite les fiches de référence et normaliser les tailles 5/3/5/5/3/5/3/5/3/3/2/5, total 47.</w:t>
      </w:r>
    </w:p>
    <w:p>
      <w:pPr>
        <w:numPr>
          <w:ilvl w:val="0"/>
          <w:numId w:val="32"/>
        </w:numPr>
        <w:spacing w:line="360" w:before="105" w:after="105" w:lineRule="auto"/>
      </w:pPr>
      <w:r>
        <w:rPr>
          <w:rFonts w:eastAsia="source serif 4" w:cs="source serif 4" w:ascii="source serif 4" w:hAnsi="source serif 4"/>
          <w:color w:val="000000"/>
          <w:sz w:val="21"/>
        </w:rPr>
        <w:t xml:space="preserve">[ ] Ne pas présenter ces tailles comme une expertise démontrée de l’IA.</w:t>
      </w:r>
    </w:p>
    <w:p>
      <w:pPr>
        <w:spacing w:line="360" w:before="315" w:after="105" w:lineRule="auto"/>
        <w:ind w:left="-30"/>
        <w:jc w:val="left"/>
      </w:pPr>
      <w:bookmarkStart w:id="94" w:name="attendu_à_cette_étape_3"/>
      <w:r>
        <w:rPr>
          <w:rFonts w:eastAsia="source serif 4" w:cs="source serif 4" w:ascii="source serif 4" w:hAnsi="source serif 4"/>
          <w:b/>
          <w:color w:val="000000"/>
          <w:sz w:val="24"/>
        </w:rPr>
        <w:t xml:space="preserve">Attendu à cette étape</w:t>
      </w:r>
      <w:bookmarkEnd w:id="94"/>
    </w:p>
    <w:p>
      <w:pPr>
        <w:spacing w:line="360" w:after="210" w:lineRule="auto"/>
      </w:pPr>
      <w:r>
        <w:rPr>
          <w:rFonts w:eastAsia="source serif 4" w:cs="source serif 4" w:ascii="source serif 4" w:hAnsi="source serif 4"/>
          <w:color w:val="000000"/>
        </w:rPr>
        <w:t xml:space="preserve">Contrôle complet : voir </w:t>
      </w:r>
      <w:hyperlink w:anchor="bm_0a_avant_de_commencer">
        <w:r>
          <w:rPr>
            <w:rFonts w:eastAsia="source sans 3" w:cs="source sans 3" w:ascii="source sans 3" w:hAnsi="source sans 3"/>
            <w:color w:val="#000"/>
            <w:u w:val="single"/>
          </w:rPr>
          <w:t xml:space="preserve">0A</w:t>
        </w:r>
      </w:hyperlink>
      <w:r>
        <w:rPr>
          <w:rFonts w:eastAsia="source serif 4" w:cs="source serif 4" w:ascii="source serif 4" w:hAnsi="source serif 4"/>
          <w:color w:val="000000"/>
        </w:rPr>
        <w:t xml:space="preserve">.</w:t>
      </w:r>
    </w:p>
    <w:p>
      <w:pPr>
        <w:numPr>
          <w:ilvl w:val="0"/>
          <w:numId w:val="33"/>
        </w:numPr>
        <w:spacing w:line="360" w:before="105" w:after="105" w:lineRule="auto"/>
      </w:pPr>
      <w:r>
        <w:rPr>
          <w:rFonts w:eastAsia="source serif 4" w:cs="source serif 4" w:ascii="source serif 4" w:hAnsi="source serif 4"/>
          <w:color w:val="000000"/>
          <w:sz w:val="21"/>
        </w:rPr>
        <w:t xml:space="preserve">[ ] Attendu à cette étape : 1 tâche (US01) créée par l’agent en test, une carte ; les 12 tâches sont attendues à l’étape 4.</w:t>
      </w:r>
    </w:p>
    <w:p>
      <w:pPr>
        <w:spacing w:line="360" w:before="315" w:after="105" w:lineRule="auto"/>
        <w:ind w:left="-30"/>
        <w:jc w:val="left"/>
      </w:pPr>
      <w:bookmarkStart w:id="95" w:name="bm_6_passage_de_la_réponse_ia_à_p_c57276"/>
      <w:r>
        <w:rPr>
          <w:rFonts w:eastAsia="source serif 4" w:cs="source serif 4" w:ascii="source serif 4" w:hAnsi="source serif 4"/>
          <w:b/>
          <w:color w:val="000000"/>
          <w:sz w:val="24"/>
        </w:rPr>
        <w:t xml:space="preserve">6. Passage de la réponse IA à Planner</w:t>
      </w:r>
      <w:bookmarkEnd w:id="95"/>
    </w:p>
    <w:p>
      <w:pPr>
        <w:spacing w:line="360" w:after="210" w:lineRule="auto"/>
      </w:pPr>
      <w:r>
        <w:rPr>
          <w:rFonts w:eastAsia="source serif 4" w:cs="source serif 4" w:ascii="source serif 4" w:hAnsi="source serif 4"/>
          <w:color w:val="000000"/>
        </w:rPr>
        <w:t xml:space="preserve">Reportez dans Planner uniquement la version validée. La sortie brute et les échanges restent dans le registre IA (Excel), hors de Planner.</w:t>
      </w:r>
    </w:p>
    <w:p>
      <w:pPr>
        <w:spacing w:line="360" w:after="210" w:lineRule="auto"/>
      </w:pPr>
      <w:r>
        <w:rPr>
          <w:rFonts w:eastAsia="source serif 4" w:cs="source serif 4" w:ascii="source serif 4" w:hAnsi="source serif 4"/>
          <w:color w:val="000000"/>
        </w:rPr>
        <w:t xml:space="preserve">Créez US01 comme indiqué, puis préparez les douze tâches à l’étape 4. Dans la description et la liste de contrôle, saisissez les critères corrigés. Dans Excel : Texte4 (Référence IA) = IA-03 et Texte5 (Décision IA) = Retenu ou Corrigé puis retenu. Les critères non validés restent des questions, pas des exigences approuvées.</w:t>
      </w:r>
    </w:p>
    <w:p>
      <w:pPr>
        <w:spacing w:line="360" w:before="315" w:after="105" w:lineRule="auto"/>
        <w:ind w:left="-30"/>
        <w:jc w:val="left"/>
      </w:pPr>
      <w:bookmarkStart w:id="96" w:name="bm_7_données_à_saisir_4"/>
      <w:r>
        <w:rPr>
          <w:rFonts w:eastAsia="source serif 4" w:cs="source serif 4" w:ascii="source serif 4" w:hAnsi="source serif 4"/>
          <w:b/>
          <w:color w:val="000000"/>
          <w:sz w:val="24"/>
        </w:rPr>
        <w:t xml:space="preserve">7. Données à saisir</w:t>
      </w:r>
      <w:bookmarkEnd w:id="96"/>
    </w:p>
    <w:p>
      <w:pPr>
        <w:spacing w:line="360" w:after="210" w:lineRule="auto"/>
      </w:pPr>
      <w:r>
        <w:rPr>
          <w:rFonts w:eastAsia="source serif 4" w:cs="source serif 4" w:ascii="source serif 4" w:hAnsi="source serif 4"/>
          <w:color w:val="000000"/>
        </w:rPr>
        <w:t xml:space="preserve">Où va chaque champ du TP source (alias) :</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Champ du TP source (alias)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Dans Planner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Dans Excel</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Texte4 (Référence IA)</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Aucun champ équivalent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Colonne Référence IA (ex. « IA-03 ; IA-06 »)</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Texte5 (Décision IA)</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Aucun champ équivalent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Colonne Décision IA (ex. « Corrigé puis retenu »)</w:t>
            </w:r>
          </w:p>
        </w:tc>
      </w:tr>
    </w:tbl>
    <w:p>
      <w:pPr>
        <w:spacing w:lineRule="auto"/>
      </w:pPr>
    </w:p>
    <w:p>
      <w:pPr>
        <w:spacing w:line="360" w:after="210" w:lineRule="auto"/>
      </w:pPr>
      <w:r>
        <w:rPr>
          <w:rFonts w:eastAsia="source serif 4" w:cs="source serif 4" w:ascii="source serif 4" w:hAnsi="source serif 4"/>
          <w:color w:val="000000"/>
        </w:rPr>
        <w:t xml:space="preserve">Backlog initial : 12 PBI, 47 points. Les horizons S2 sont des hypothèses, pas des engagements.</w:t>
      </w:r>
    </w:p>
    <w:p>
      <w:pPr>
        <w:spacing w:line="360" w:before="315" w:after="105" w:lineRule="auto"/>
        <w:ind w:left="-30"/>
        <w:jc w:val="left"/>
      </w:pPr>
      <w:bookmarkStart w:id="97" w:name="us01_consulter_le_ca_mensuel"/>
      <w:r>
        <w:rPr>
          <w:rFonts w:eastAsia="source serif 4" w:cs="source serif 4" w:ascii="source serif 4" w:hAnsi="source serif 4"/>
          <w:b/>
          <w:color w:val="000000"/>
          <w:sz w:val="24"/>
        </w:rPr>
        <w:t xml:space="preserve">US01 — Consulter le CA mensuel</w:t>
      </w:r>
      <w:bookmarkEnd w:id="97"/>
    </w:p>
    <w:p>
      <w:pPr>
        <w:numPr>
          <w:ilvl w:val="0"/>
          <w:numId w:val="34"/>
        </w:numPr>
        <w:spacing w:line="360" w:before="105" w:after="105" w:lineRule="auto"/>
      </w:pPr>
      <w:r>
        <w:rPr>
          <w:rFonts w:eastAsia="source serif 4" w:cs="source serif 4" w:ascii="source serif 4" w:hAnsi="source serif 4"/>
          <w:color w:val="000000"/>
          <w:sz w:val="21"/>
        </w:rPr>
        <w:t xml:space="preserve">Formulation : « En tant que direction commerciale, je veux consulter le CA par mois, afin de repérer les variations de ventes. »</w:t>
      </w:r>
    </w:p>
    <w:p>
      <w:pPr>
        <w:numPr>
          <w:ilvl w:val="0"/>
          <w:numId w:val="34"/>
        </w:numPr>
        <w:spacing w:line="360" w:before="105" w:after="105" w:lineRule="auto"/>
      </w:pPr>
      <w:r>
        <w:rPr>
          <w:rFonts w:eastAsia="source serif 4" w:cs="source serif 4" w:ascii="source serif 4" w:hAnsi="source serif 4"/>
          <w:color w:val="000000"/>
          <w:sz w:val="21"/>
        </w:rPr>
        <w:t xml:space="preserve">Valeur : Première lecture commune du CA.</w:t>
      </w:r>
    </w:p>
    <w:p>
      <w:pPr>
        <w:numPr>
          <w:ilvl w:val="0"/>
          <w:numId w:val="34"/>
        </w:numPr>
        <w:spacing w:line="360" w:before="105" w:after="105" w:lineRule="auto"/>
      </w:pPr>
      <w:r>
        <w:rPr>
          <w:rFonts w:eastAsia="source serif 4" w:cs="source serif 4" w:ascii="source serif 4" w:hAnsi="source serif 4"/>
          <w:color w:val="000000"/>
          <w:sz w:val="21"/>
        </w:rPr>
        <w:t xml:space="preserve">Critères testables : Janvier 40 000 Euro ; février 50 000 ; cumul 90 000. Le filtre janvier conserve seulement janvier. Une période vide affiche « Aucune vente », sans erreur.</w:t>
      </w:r>
    </w:p>
    <w:p>
      <w:pPr>
        <w:numPr>
          <w:ilvl w:val="0"/>
          <w:numId w:val="34"/>
        </w:numPr>
        <w:spacing w:line="360" w:before="105" w:after="105" w:lineRule="auto"/>
      </w:pPr>
      <w:r>
        <w:rPr>
          <w:rFonts w:eastAsia="source serif 4" w:cs="source serif 4" w:ascii="source serif 4" w:hAnsi="source serif 4"/>
          <w:color w:val="000000"/>
          <w:sz w:val="21"/>
        </w:rPr>
        <w:t xml:space="preserve">Ordre initial : 1 ; taille relative illustrative : 5 points.</w:t>
      </w:r>
    </w:p>
    <w:p>
      <w:pPr>
        <w:numPr>
          <w:ilvl w:val="0"/>
          <w:numId w:val="34"/>
        </w:numPr>
        <w:spacing w:line="360" w:before="105" w:after="105" w:lineRule="auto"/>
      </w:pPr>
      <w:r>
        <w:rPr>
          <w:rFonts w:eastAsia="source serif 4" w:cs="source serif 4" w:ascii="source serif 4" w:hAnsi="source serif 4"/>
          <w:color w:val="000000"/>
          <w:sz w:val="21"/>
        </w:rPr>
        <w:t xml:space="preserve">Contraintes : Source contrôlée ; aucun PBI préalable requis.</w:t>
      </w:r>
    </w:p>
    <w:p>
      <w:pPr>
        <w:numPr>
          <w:ilvl w:val="0"/>
          <w:numId w:val="34"/>
        </w:numPr>
        <w:spacing w:line="360" w:before="105" w:after="105" w:lineRule="auto"/>
      </w:pPr>
      <w:r>
        <w:rPr>
          <w:rFonts w:eastAsia="source serif 4" w:cs="source serif 4" w:ascii="source serif 4" w:hAnsi="source serif 4"/>
          <w:color w:val="000000"/>
          <w:sz w:val="21"/>
        </w:rPr>
        <w:t xml:space="preserve">Horizon initial : Sprint 1.</w:t>
      </w:r>
    </w:p>
    <w:p>
      <w:pPr>
        <w:spacing w:line="360" w:after="210" w:lineRule="auto"/>
      </w:pPr>
      <w:r>
        <w:rPr>
          <w:rFonts w:eastAsia="source serif 4" w:cs="source serif 4" w:ascii="source serif 4" w:hAnsi="source serif 4"/>
          <w:color w:val="000000"/>
        </w:rPr>
        <w:t xml:space="preserve">Liste de contrôle Planner (une case par critère, découpage du critère du TP source) :</w:t>
      </w:r>
    </w:p>
    <w:p>
      <w:pPr>
        <w:numPr>
          <w:ilvl w:val="0"/>
          <w:numId w:val="35"/>
        </w:numPr>
        <w:spacing w:line="360" w:before="105" w:after="105" w:lineRule="auto"/>
      </w:pPr>
      <w:r>
        <w:rPr>
          <w:rFonts w:eastAsia="source serif 4" w:cs="source serif 4" w:ascii="source serif 4" w:hAnsi="source serif 4"/>
          <w:color w:val="000000"/>
          <w:sz w:val="21"/>
        </w:rPr>
        <w:t xml:space="preserve">[ ] Janvier 40 000 Euro ; février 50 000 ; cumul 90 000.</w:t>
      </w:r>
    </w:p>
    <w:p>
      <w:pPr>
        <w:numPr>
          <w:ilvl w:val="0"/>
          <w:numId w:val="35"/>
        </w:numPr>
        <w:spacing w:line="360" w:before="105" w:after="105" w:lineRule="auto"/>
      </w:pPr>
      <w:r>
        <w:rPr>
          <w:rFonts w:eastAsia="source serif 4" w:cs="source serif 4" w:ascii="source serif 4" w:hAnsi="source serif 4"/>
          <w:color w:val="000000"/>
          <w:sz w:val="21"/>
        </w:rPr>
        <w:t xml:space="preserve">[ ] Le filtre janvier conserve seulement janvier.</w:t>
      </w:r>
    </w:p>
    <w:p>
      <w:pPr>
        <w:numPr>
          <w:ilvl w:val="0"/>
          <w:numId w:val="35"/>
        </w:numPr>
        <w:spacing w:line="360" w:before="105" w:after="105" w:lineRule="auto"/>
      </w:pPr>
      <w:r>
        <w:rPr>
          <w:rFonts w:eastAsia="source serif 4" w:cs="source serif 4" w:ascii="source serif 4" w:hAnsi="source serif 4"/>
          <w:color w:val="000000"/>
          <w:sz w:val="21"/>
        </w:rPr>
        <w:t xml:space="preserve">[ ] Une période vide affiche « Aucune vente », sans erreur.</w:t>
      </w:r>
    </w:p>
    <w:p>
      <w:pPr>
        <w:spacing w:line="360" w:before="315" w:after="105" w:lineRule="auto"/>
        <w:ind w:left="-30"/>
        <w:jc w:val="left"/>
      </w:pPr>
      <w:bookmarkStart w:id="98" w:name="us02_analyser_les_ventes_par_région"/>
      <w:r>
        <w:rPr>
          <w:rFonts w:eastAsia="source serif 4" w:cs="source serif 4" w:ascii="source serif 4" w:hAnsi="source serif 4"/>
          <w:b/>
          <w:color w:val="000000"/>
          <w:sz w:val="24"/>
        </w:rPr>
        <w:t xml:space="preserve">US02 — Analyser les ventes par région</w:t>
      </w:r>
      <w:bookmarkEnd w:id="98"/>
    </w:p>
    <w:p>
      <w:pPr>
        <w:numPr>
          <w:ilvl w:val="0"/>
          <w:numId w:val="36"/>
        </w:numPr>
        <w:spacing w:line="360" w:before="105" w:after="105" w:lineRule="auto"/>
      </w:pPr>
      <w:r>
        <w:rPr>
          <w:rFonts w:eastAsia="source serif 4" w:cs="source serif 4" w:ascii="source serif 4" w:hAnsi="source serif 4"/>
          <w:color w:val="000000"/>
          <w:sz w:val="21"/>
        </w:rPr>
        <w:t xml:space="preserve">Formulation : « En tant que responsable régional, je veux filtrer les ventes par région, afin de cibler les zones nécessitant une action. »</w:t>
      </w:r>
    </w:p>
    <w:p>
      <w:pPr>
        <w:numPr>
          <w:ilvl w:val="0"/>
          <w:numId w:val="36"/>
        </w:numPr>
        <w:spacing w:line="360" w:before="105" w:after="105" w:lineRule="auto"/>
      </w:pPr>
      <w:r>
        <w:rPr>
          <w:rFonts w:eastAsia="source serif 4" w:cs="source serif 4" w:ascii="source serif 4" w:hAnsi="source serif 4"/>
          <w:color w:val="000000"/>
          <w:sz w:val="21"/>
        </w:rPr>
        <w:t xml:space="preserve">Valeur : Cibler les actions régionales.</w:t>
      </w:r>
    </w:p>
    <w:p>
      <w:pPr>
        <w:numPr>
          <w:ilvl w:val="0"/>
          <w:numId w:val="36"/>
        </w:numPr>
        <w:spacing w:line="360" w:before="105" w:after="105" w:lineRule="auto"/>
      </w:pPr>
      <w:r>
        <w:rPr>
          <w:rFonts w:eastAsia="source serif 4" w:cs="source serif 4" w:ascii="source serif 4" w:hAnsi="source serif 4"/>
          <w:color w:val="000000"/>
          <w:sz w:val="21"/>
        </w:rPr>
        <w:t xml:space="preserve">Critères testables : Nord 54 000 Euro, Sud 36 000 sur les deux mois ; Nord + janvier = 24 000 ; effacer le filtre rétablit 90 000.</w:t>
      </w:r>
    </w:p>
    <w:p>
      <w:pPr>
        <w:numPr>
          <w:ilvl w:val="0"/>
          <w:numId w:val="36"/>
        </w:numPr>
        <w:spacing w:line="360" w:before="105" w:after="105" w:lineRule="auto"/>
      </w:pPr>
      <w:r>
        <w:rPr>
          <w:rFonts w:eastAsia="source serif 4" w:cs="source serif 4" w:ascii="source serif 4" w:hAnsi="source serif 4"/>
          <w:color w:val="000000"/>
          <w:sz w:val="21"/>
        </w:rPr>
        <w:t xml:space="preserve">Ordre initial : 2 ; taille relative illustrative : 3 points.</w:t>
      </w:r>
    </w:p>
    <w:p>
      <w:pPr>
        <w:numPr>
          <w:ilvl w:val="0"/>
          <w:numId w:val="36"/>
        </w:numPr>
        <w:spacing w:line="360" w:before="105" w:after="105" w:lineRule="auto"/>
      </w:pPr>
      <w:r>
        <w:rPr>
          <w:rFonts w:eastAsia="source serif 4" w:cs="source serif 4" w:ascii="source serif 4" w:hAnsi="source serif 4"/>
          <w:color w:val="000000"/>
          <w:sz w:val="21"/>
        </w:rPr>
        <w:t xml:space="preserve">Contraintes : Socle US01 réutilisable ; réalisation conjointe possible.</w:t>
      </w:r>
    </w:p>
    <w:p>
      <w:pPr>
        <w:numPr>
          <w:ilvl w:val="0"/>
          <w:numId w:val="36"/>
        </w:numPr>
        <w:spacing w:line="360" w:before="105" w:after="105" w:lineRule="auto"/>
      </w:pPr>
      <w:r>
        <w:rPr>
          <w:rFonts w:eastAsia="source serif 4" w:cs="source serif 4" w:ascii="source serif 4" w:hAnsi="source serif 4"/>
          <w:color w:val="000000"/>
          <w:sz w:val="21"/>
        </w:rPr>
        <w:t xml:space="preserve">Horizon initial : Sprint 1.</w:t>
      </w:r>
    </w:p>
    <w:p>
      <w:pPr>
        <w:spacing w:line="360" w:after="210" w:lineRule="auto"/>
      </w:pPr>
      <w:r>
        <w:rPr>
          <w:rFonts w:eastAsia="source serif 4" w:cs="source serif 4" w:ascii="source serif 4" w:hAnsi="source serif 4"/>
          <w:color w:val="000000"/>
        </w:rPr>
        <w:t xml:space="preserve">Liste de contrôle Planner (une case par critère, découpage du critère du TP source) :</w:t>
      </w:r>
    </w:p>
    <w:p>
      <w:pPr>
        <w:numPr>
          <w:ilvl w:val="0"/>
          <w:numId w:val="37"/>
        </w:numPr>
        <w:spacing w:line="360" w:before="105" w:after="105" w:lineRule="auto"/>
      </w:pPr>
      <w:r>
        <w:rPr>
          <w:rFonts w:eastAsia="source serif 4" w:cs="source serif 4" w:ascii="source serif 4" w:hAnsi="source serif 4"/>
          <w:color w:val="000000"/>
          <w:sz w:val="21"/>
        </w:rPr>
        <w:t xml:space="preserve">[ ] Nord 54 000 Euro, Sud 36 000 sur les deux mois</w:t>
      </w:r>
    </w:p>
    <w:p>
      <w:pPr>
        <w:numPr>
          <w:ilvl w:val="0"/>
          <w:numId w:val="37"/>
        </w:numPr>
        <w:spacing w:line="360" w:before="105" w:after="105" w:lineRule="auto"/>
      </w:pPr>
      <w:r>
        <w:rPr>
          <w:rFonts w:eastAsia="source serif 4" w:cs="source serif 4" w:ascii="source serif 4" w:hAnsi="source serif 4"/>
          <w:color w:val="000000"/>
          <w:sz w:val="21"/>
        </w:rPr>
        <w:t xml:space="preserve">[ ] Nord + janvier = 24 000</w:t>
      </w:r>
    </w:p>
    <w:p>
      <w:pPr>
        <w:numPr>
          <w:ilvl w:val="0"/>
          <w:numId w:val="37"/>
        </w:numPr>
        <w:spacing w:line="360" w:before="105" w:after="105" w:lineRule="auto"/>
      </w:pPr>
      <w:r>
        <w:rPr>
          <w:rFonts w:eastAsia="source serif 4" w:cs="source serif 4" w:ascii="source serif 4" w:hAnsi="source serif 4"/>
          <w:color w:val="000000"/>
          <w:sz w:val="21"/>
        </w:rPr>
        <w:t xml:space="preserve">[ ] effacer le filtre rétablit 90 000.</w:t>
      </w:r>
    </w:p>
    <w:p>
      <w:pPr>
        <w:spacing w:line="360" w:before="315" w:after="105" w:lineRule="auto"/>
        <w:ind w:left="-30"/>
        <w:jc w:val="left"/>
      </w:pPr>
      <w:bookmarkStart w:id="99" w:name="us03_identifier_les_meilleurs_produits"/>
      <w:r>
        <w:rPr>
          <w:rFonts w:eastAsia="source serif 4" w:cs="source serif 4" w:ascii="source serif 4" w:hAnsi="source serif 4"/>
          <w:b/>
          <w:color w:val="000000"/>
          <w:sz w:val="24"/>
        </w:rPr>
        <w:t xml:space="preserve">US03 — Identifier les meilleurs produits</w:t>
      </w:r>
      <w:bookmarkEnd w:id="99"/>
    </w:p>
    <w:p>
      <w:pPr>
        <w:numPr>
          <w:ilvl w:val="0"/>
          <w:numId w:val="38"/>
        </w:numPr>
        <w:spacing w:line="360" w:before="105" w:after="105" w:lineRule="auto"/>
      </w:pPr>
      <w:r>
        <w:rPr>
          <w:rFonts w:eastAsia="source serif 4" w:cs="source serif 4" w:ascii="source serif 4" w:hAnsi="source serif 4"/>
          <w:color w:val="000000"/>
          <w:sz w:val="21"/>
        </w:rPr>
        <w:t xml:space="preserve">Formulation : « En tant que analyste métier, je veux classer les produits par CA, afin de préparer une recommandation d’assortiment. »</w:t>
      </w:r>
    </w:p>
    <w:p>
      <w:pPr>
        <w:numPr>
          <w:ilvl w:val="0"/>
          <w:numId w:val="38"/>
        </w:numPr>
        <w:spacing w:line="360" w:before="105" w:after="105" w:lineRule="auto"/>
      </w:pPr>
      <w:r>
        <w:rPr>
          <w:rFonts w:eastAsia="source serif 4" w:cs="source serif 4" w:ascii="source serif 4" w:hAnsi="source serif 4"/>
          <w:color w:val="000000"/>
          <w:sz w:val="21"/>
        </w:rPr>
        <w:t xml:space="preserve">Valeur : Identifier les contributeurs principaux.</w:t>
      </w:r>
    </w:p>
    <w:p>
      <w:pPr>
        <w:numPr>
          <w:ilvl w:val="0"/>
          <w:numId w:val="38"/>
        </w:numPr>
        <w:spacing w:line="360" w:before="105" w:after="105" w:lineRule="auto"/>
      </w:pPr>
      <w:r>
        <w:rPr>
          <w:rFonts w:eastAsia="source serif 4" w:cs="source serif 4" w:ascii="source serif 4" w:hAnsi="source serif 4"/>
          <w:color w:val="000000"/>
          <w:sz w:val="21"/>
        </w:rPr>
        <w:t xml:space="preserve">Critères testables : P01 45 000, P02 28 000, P03 17 000 Euro, tri décroissant. Janvier : 20 000, 12 000, 8 000. Le classement suit les filtres.</w:t>
      </w:r>
    </w:p>
    <w:p>
      <w:pPr>
        <w:numPr>
          <w:ilvl w:val="0"/>
          <w:numId w:val="38"/>
        </w:numPr>
        <w:spacing w:line="360" w:before="105" w:after="105" w:lineRule="auto"/>
      </w:pPr>
      <w:r>
        <w:rPr>
          <w:rFonts w:eastAsia="source serif 4" w:cs="source serif 4" w:ascii="source serif 4" w:hAnsi="source serif 4"/>
          <w:color w:val="000000"/>
          <w:sz w:val="21"/>
        </w:rPr>
        <w:t xml:space="preserve">Ordre initial : 3 ; taille relative illustrative : 5 points.</w:t>
      </w:r>
    </w:p>
    <w:p>
      <w:pPr>
        <w:numPr>
          <w:ilvl w:val="0"/>
          <w:numId w:val="38"/>
        </w:numPr>
        <w:spacing w:line="360" w:before="105" w:after="105" w:lineRule="auto"/>
      </w:pPr>
      <w:r>
        <w:rPr>
          <w:rFonts w:eastAsia="source serif 4" w:cs="source serif 4" w:ascii="source serif 4" w:hAnsi="source serif 4"/>
          <w:color w:val="000000"/>
          <w:sz w:val="21"/>
        </w:rPr>
        <w:t xml:space="preserve">Contraintes : Source de ventes commune ; codes produits à clarifier.</w:t>
      </w:r>
    </w:p>
    <w:p>
      <w:pPr>
        <w:numPr>
          <w:ilvl w:val="0"/>
          <w:numId w:val="38"/>
        </w:numPr>
        <w:spacing w:line="360" w:before="105" w:after="105" w:lineRule="auto"/>
      </w:pPr>
      <w:r>
        <w:rPr>
          <w:rFonts w:eastAsia="source serif 4" w:cs="source serif 4" w:ascii="source serif 4" w:hAnsi="source serif 4"/>
          <w:color w:val="000000"/>
          <w:sz w:val="21"/>
        </w:rPr>
        <w:t xml:space="preserve">Horizon initial : Sprint 1.</w:t>
      </w:r>
    </w:p>
    <w:p>
      <w:pPr>
        <w:spacing w:line="360" w:after="210" w:lineRule="auto"/>
      </w:pPr>
      <w:r>
        <w:rPr>
          <w:rFonts w:eastAsia="source serif 4" w:cs="source serif 4" w:ascii="source serif 4" w:hAnsi="source serif 4"/>
          <w:color w:val="000000"/>
        </w:rPr>
        <w:t xml:space="preserve">Liste de contrôle Planner (une case par critère, découpage du critère du TP source) :</w:t>
      </w:r>
    </w:p>
    <w:p>
      <w:pPr>
        <w:numPr>
          <w:ilvl w:val="0"/>
          <w:numId w:val="39"/>
        </w:numPr>
        <w:spacing w:line="360" w:before="105" w:after="105" w:lineRule="auto"/>
      </w:pPr>
      <w:r>
        <w:rPr>
          <w:rFonts w:eastAsia="source serif 4" w:cs="source serif 4" w:ascii="source serif 4" w:hAnsi="source serif 4"/>
          <w:color w:val="000000"/>
          <w:sz w:val="21"/>
        </w:rPr>
        <w:t xml:space="preserve">[ ] P01 45 000, P02 28 000, P03 17 000 Euro, tri décroissant.</w:t>
      </w:r>
    </w:p>
    <w:p>
      <w:pPr>
        <w:numPr>
          <w:ilvl w:val="0"/>
          <w:numId w:val="39"/>
        </w:numPr>
        <w:spacing w:line="360" w:before="105" w:after="105" w:lineRule="auto"/>
      </w:pPr>
      <w:r>
        <w:rPr>
          <w:rFonts w:eastAsia="source serif 4" w:cs="source serif 4" w:ascii="source serif 4" w:hAnsi="source serif 4"/>
          <w:color w:val="000000"/>
          <w:sz w:val="21"/>
        </w:rPr>
        <w:t xml:space="preserve">[ ] Janvier : 20 000, 12 000, 8 000.</w:t>
      </w:r>
    </w:p>
    <w:p>
      <w:pPr>
        <w:numPr>
          <w:ilvl w:val="0"/>
          <w:numId w:val="39"/>
        </w:numPr>
        <w:spacing w:line="360" w:before="105" w:after="105" w:lineRule="auto"/>
      </w:pPr>
      <w:r>
        <w:rPr>
          <w:rFonts w:eastAsia="source serif 4" w:cs="source serif 4" w:ascii="source serif 4" w:hAnsi="source serif 4"/>
          <w:color w:val="000000"/>
          <w:sz w:val="21"/>
        </w:rPr>
        <w:t xml:space="preserve">[ ] Le classement suit les filtres.</w:t>
      </w:r>
    </w:p>
    <w:p>
      <w:pPr>
        <w:spacing w:line="360" w:before="315" w:after="105" w:lineRule="auto"/>
        <w:ind w:left="-30"/>
        <w:jc w:val="left"/>
      </w:pPr>
      <w:bookmarkStart w:id="100" w:name="us04_lire_la_marge_commerciale"/>
      <w:r>
        <w:rPr>
          <w:rFonts w:eastAsia="source serif 4" w:cs="source serif 4" w:ascii="source serif 4" w:hAnsi="source serif 4"/>
          <w:b/>
          <w:color w:val="000000"/>
          <w:sz w:val="24"/>
        </w:rPr>
        <w:t xml:space="preserve">US04 — Lire la marge commerciale</w:t>
      </w:r>
      <w:bookmarkEnd w:id="100"/>
    </w:p>
    <w:p>
      <w:pPr>
        <w:numPr>
          <w:ilvl w:val="0"/>
          <w:numId w:val="40"/>
        </w:numPr>
        <w:spacing w:line="360" w:before="105" w:after="105" w:lineRule="auto"/>
      </w:pPr>
      <w:r>
        <w:rPr>
          <w:rFonts w:eastAsia="source serif 4" w:cs="source serif 4" w:ascii="source serif 4" w:hAnsi="source serif 4"/>
          <w:color w:val="000000"/>
          <w:sz w:val="21"/>
        </w:rPr>
        <w:t xml:space="preserve">Formulation : « En tant que contrôle de gestion, je veux consulter marge et taux de marque, afin de apprécier la rentabilité. »</w:t>
      </w:r>
    </w:p>
    <w:p>
      <w:pPr>
        <w:numPr>
          <w:ilvl w:val="0"/>
          <w:numId w:val="40"/>
        </w:numPr>
        <w:spacing w:line="360" w:before="105" w:after="105" w:lineRule="auto"/>
      </w:pPr>
      <w:r>
        <w:rPr>
          <w:rFonts w:eastAsia="source serif 4" w:cs="source serif 4" w:ascii="source serif 4" w:hAnsi="source serif 4"/>
          <w:color w:val="000000"/>
          <w:sz w:val="21"/>
        </w:rPr>
        <w:t xml:space="preserve">Valeur : Éviter la confusion entre volume et rentabilité.</w:t>
      </w:r>
    </w:p>
    <w:p>
      <w:pPr>
        <w:numPr>
          <w:ilvl w:val="0"/>
          <w:numId w:val="40"/>
        </w:numPr>
        <w:spacing w:line="360" w:before="105" w:after="105" w:lineRule="auto"/>
      </w:pPr>
      <w:r>
        <w:rPr>
          <w:rFonts w:eastAsia="source serif 4" w:cs="source serif 4" w:ascii="source serif 4" w:hAnsi="source serif 4"/>
          <w:color w:val="000000"/>
          <w:sz w:val="21"/>
        </w:rPr>
        <w:t xml:space="preserve">Critères testables : Cumul : CA 90 000, coût 63 000, marge 27 000 Euro, taux de marque 30 %. Janvier : marge 10 800 et 27 %. CA nul : taux non calculable.</w:t>
      </w:r>
    </w:p>
    <w:p>
      <w:pPr>
        <w:numPr>
          <w:ilvl w:val="0"/>
          <w:numId w:val="40"/>
        </w:numPr>
        <w:spacing w:line="360" w:before="105" w:after="105" w:lineRule="auto"/>
      </w:pPr>
      <w:r>
        <w:rPr>
          <w:rFonts w:eastAsia="source serif 4" w:cs="source serif 4" w:ascii="source serif 4" w:hAnsi="source serif 4"/>
          <w:color w:val="000000"/>
          <w:sz w:val="21"/>
        </w:rPr>
        <w:t xml:space="preserve">Ordre initial : 4 ; taille relative illustrative : 5 points.</w:t>
      </w:r>
    </w:p>
    <w:p>
      <w:pPr>
        <w:numPr>
          <w:ilvl w:val="0"/>
          <w:numId w:val="40"/>
        </w:numPr>
        <w:spacing w:line="360" w:before="105" w:after="105" w:lineRule="auto"/>
      </w:pPr>
      <w:r>
        <w:rPr>
          <w:rFonts w:eastAsia="source serif 4" w:cs="source serif 4" w:ascii="source serif 4" w:hAnsi="source serif 4"/>
          <w:color w:val="000000"/>
          <w:sz w:val="21"/>
        </w:rPr>
        <w:t xml:space="preserve">Contraintes : Coûts et formules validés ; taux calculé sur les agrégats.</w:t>
      </w:r>
    </w:p>
    <w:p>
      <w:pPr>
        <w:numPr>
          <w:ilvl w:val="0"/>
          <w:numId w:val="40"/>
        </w:numPr>
        <w:spacing w:line="360" w:before="105" w:after="105" w:lineRule="auto"/>
      </w:pPr>
      <w:r>
        <w:rPr>
          <w:rFonts w:eastAsia="source serif 4" w:cs="source serif 4" w:ascii="source serif 4" w:hAnsi="source serif 4"/>
          <w:color w:val="000000"/>
          <w:sz w:val="21"/>
        </w:rPr>
        <w:t xml:space="preserve">Horizon initial : Sprint 2, hypothèse.</w:t>
      </w:r>
    </w:p>
    <w:p>
      <w:pPr>
        <w:spacing w:line="360" w:after="210" w:lineRule="auto"/>
      </w:pPr>
      <w:r>
        <w:rPr>
          <w:rFonts w:eastAsia="source serif 4" w:cs="source serif 4" w:ascii="source serif 4" w:hAnsi="source serif 4"/>
          <w:color w:val="000000"/>
        </w:rPr>
        <w:t xml:space="preserve">Liste de contrôle Planner (une case par critère, découpage du critère du TP source) :</w:t>
      </w:r>
    </w:p>
    <w:p>
      <w:pPr>
        <w:numPr>
          <w:ilvl w:val="0"/>
          <w:numId w:val="41"/>
        </w:numPr>
        <w:spacing w:line="360" w:before="105" w:after="105" w:lineRule="auto"/>
      </w:pPr>
      <w:r>
        <w:rPr>
          <w:rFonts w:eastAsia="source serif 4" w:cs="source serif 4" w:ascii="source serif 4" w:hAnsi="source serif 4"/>
          <w:color w:val="000000"/>
          <w:sz w:val="21"/>
        </w:rPr>
        <w:t xml:space="preserve">[ ] Cumul : CA 90 000, coût 63 000, marge 27 000 Euro, taux de marque 30 %.</w:t>
      </w:r>
    </w:p>
    <w:p>
      <w:pPr>
        <w:numPr>
          <w:ilvl w:val="0"/>
          <w:numId w:val="41"/>
        </w:numPr>
        <w:spacing w:line="360" w:before="105" w:after="105" w:lineRule="auto"/>
      </w:pPr>
      <w:r>
        <w:rPr>
          <w:rFonts w:eastAsia="source serif 4" w:cs="source serif 4" w:ascii="source serif 4" w:hAnsi="source serif 4"/>
          <w:color w:val="000000"/>
          <w:sz w:val="21"/>
        </w:rPr>
        <w:t xml:space="preserve">[ ] Janvier : marge 10 800 et 27 %.</w:t>
      </w:r>
    </w:p>
    <w:p>
      <w:pPr>
        <w:numPr>
          <w:ilvl w:val="0"/>
          <w:numId w:val="41"/>
        </w:numPr>
        <w:spacing w:line="360" w:before="105" w:after="105" w:lineRule="auto"/>
      </w:pPr>
      <w:r>
        <w:rPr>
          <w:rFonts w:eastAsia="source serif 4" w:cs="source serif 4" w:ascii="source serif 4" w:hAnsi="source serif 4"/>
          <w:color w:val="000000"/>
          <w:sz w:val="21"/>
        </w:rPr>
        <w:t xml:space="preserve">[ ] CA nul : taux non calculable.</w:t>
      </w:r>
    </w:p>
    <w:p>
      <w:pPr>
        <w:spacing w:line="360" w:before="315" w:after="105" w:lineRule="auto"/>
        <w:ind w:left="-30"/>
        <w:jc w:val="left"/>
      </w:pPr>
      <w:bookmarkStart w:id="101" w:name="us05_comparer_les_magasins"/>
      <w:r>
        <w:rPr>
          <w:rFonts w:eastAsia="source serif 4" w:cs="source serif 4" w:ascii="source serif 4" w:hAnsi="source serif 4"/>
          <w:b/>
          <w:color w:val="000000"/>
          <w:sz w:val="24"/>
        </w:rPr>
        <w:t xml:space="preserve">US05 — Comparer les magasins</w:t>
      </w:r>
      <w:bookmarkEnd w:id="101"/>
    </w:p>
    <w:p>
      <w:pPr>
        <w:numPr>
          <w:ilvl w:val="0"/>
          <w:numId w:val="42"/>
        </w:numPr>
        <w:spacing w:line="360" w:before="105" w:after="105" w:lineRule="auto"/>
      </w:pPr>
      <w:r>
        <w:rPr>
          <w:rFonts w:eastAsia="source serif 4" w:cs="source serif 4" w:ascii="source serif 4" w:hAnsi="source serif 4"/>
          <w:color w:val="000000"/>
          <w:sz w:val="21"/>
        </w:rPr>
        <w:t xml:space="preserve">Formulation : « En tant que responsable régional, je veux comparer les magasins, afin de repérer les écarts de performance. »</w:t>
      </w:r>
    </w:p>
    <w:p>
      <w:pPr>
        <w:numPr>
          <w:ilvl w:val="0"/>
          <w:numId w:val="42"/>
        </w:numPr>
        <w:spacing w:line="360" w:before="105" w:after="105" w:lineRule="auto"/>
      </w:pPr>
      <w:r>
        <w:rPr>
          <w:rFonts w:eastAsia="source serif 4" w:cs="source serif 4" w:ascii="source serif 4" w:hAnsi="source serif 4"/>
          <w:color w:val="000000"/>
          <w:sz w:val="21"/>
        </w:rPr>
        <w:t xml:space="preserve">Valeur : Préparer leur accompagnement.</w:t>
      </w:r>
    </w:p>
    <w:p>
      <w:pPr>
        <w:numPr>
          <w:ilvl w:val="0"/>
          <w:numId w:val="42"/>
        </w:numPr>
        <w:spacing w:line="360" w:before="105" w:after="105" w:lineRule="auto"/>
      </w:pPr>
      <w:r>
        <w:rPr>
          <w:rFonts w:eastAsia="source serif 4" w:cs="source serif 4" w:ascii="source serif 4" w:hAnsi="source serif 4"/>
          <w:color w:val="000000"/>
          <w:sz w:val="21"/>
        </w:rPr>
        <w:t xml:space="preserve">Critères testables : N1 32 000, N2 22 000, S1 20 000, S2 16 000 Euro ; filtre Nord : N1/N2 seulement, total 54 000.</w:t>
      </w:r>
    </w:p>
    <w:p>
      <w:pPr>
        <w:numPr>
          <w:ilvl w:val="0"/>
          <w:numId w:val="42"/>
        </w:numPr>
        <w:spacing w:line="360" w:before="105" w:after="105" w:lineRule="auto"/>
      </w:pPr>
      <w:r>
        <w:rPr>
          <w:rFonts w:eastAsia="source serif 4" w:cs="source serif 4" w:ascii="source serif 4" w:hAnsi="source serif 4"/>
          <w:color w:val="000000"/>
          <w:sz w:val="21"/>
        </w:rPr>
        <w:t xml:space="preserve">Ordre initial : 5 ; taille relative illustrative : 3 points.</w:t>
      </w:r>
    </w:p>
    <w:p>
      <w:pPr>
        <w:numPr>
          <w:ilvl w:val="0"/>
          <w:numId w:val="42"/>
        </w:numPr>
        <w:spacing w:line="360" w:before="105" w:after="105" w:lineRule="auto"/>
      </w:pPr>
      <w:r>
        <w:rPr>
          <w:rFonts w:eastAsia="source serif 4" w:cs="source serif 4" w:ascii="source serif 4" w:hAnsi="source serif 4"/>
          <w:color w:val="000000"/>
          <w:sz w:val="21"/>
        </w:rPr>
        <w:t xml:space="preserve">Contraintes : US02 utile ; comparaison descriptive, sans causalité supposée.</w:t>
      </w:r>
    </w:p>
    <w:p>
      <w:pPr>
        <w:numPr>
          <w:ilvl w:val="0"/>
          <w:numId w:val="42"/>
        </w:numPr>
        <w:spacing w:line="360" w:before="105" w:after="105" w:lineRule="auto"/>
      </w:pPr>
      <w:r>
        <w:rPr>
          <w:rFonts w:eastAsia="source serif 4" w:cs="source serif 4" w:ascii="source serif 4" w:hAnsi="source serif 4"/>
          <w:color w:val="000000"/>
          <w:sz w:val="21"/>
        </w:rPr>
        <w:t xml:space="preserve">Horizon initial : Sprint 2, hypothèse.</w:t>
      </w:r>
    </w:p>
    <w:p>
      <w:pPr>
        <w:spacing w:line="360" w:after="210" w:lineRule="auto"/>
      </w:pPr>
      <w:r>
        <w:rPr>
          <w:rFonts w:eastAsia="source serif 4" w:cs="source serif 4" w:ascii="source serif 4" w:hAnsi="source serif 4"/>
          <w:color w:val="000000"/>
        </w:rPr>
        <w:t xml:space="preserve">Liste de contrôle Planner (une case par critère, découpage du critère du TP source) :</w:t>
      </w:r>
    </w:p>
    <w:p>
      <w:pPr>
        <w:numPr>
          <w:ilvl w:val="0"/>
          <w:numId w:val="43"/>
        </w:numPr>
        <w:spacing w:line="360" w:before="105" w:after="105" w:lineRule="auto"/>
      </w:pPr>
      <w:r>
        <w:rPr>
          <w:rFonts w:eastAsia="source serif 4" w:cs="source serif 4" w:ascii="source serif 4" w:hAnsi="source serif 4"/>
          <w:color w:val="000000"/>
          <w:sz w:val="21"/>
        </w:rPr>
        <w:t xml:space="preserve">[ ] N1 32 000, N2 22 000, S1 20 000, S2 16 000 Euro</w:t>
      </w:r>
    </w:p>
    <w:p>
      <w:pPr>
        <w:numPr>
          <w:ilvl w:val="0"/>
          <w:numId w:val="43"/>
        </w:numPr>
        <w:spacing w:line="360" w:before="105" w:after="105" w:lineRule="auto"/>
      </w:pPr>
      <w:r>
        <w:rPr>
          <w:rFonts w:eastAsia="source serif 4" w:cs="source serif 4" w:ascii="source serif 4" w:hAnsi="source serif 4"/>
          <w:color w:val="000000"/>
          <w:sz w:val="21"/>
        </w:rPr>
        <w:t xml:space="preserve">[ ] filtre Nord : N1/N2 seulement, total 54 000.</w:t>
      </w:r>
    </w:p>
    <w:p>
      <w:pPr>
        <w:spacing w:line="360" w:before="315" w:after="105" w:lineRule="auto"/>
        <w:ind w:left="-30"/>
        <w:jc w:val="left"/>
      </w:pPr>
      <w:bookmarkStart w:id="102" w:name="us06_comparer_deux_périodes"/>
      <w:r>
        <w:rPr>
          <w:rFonts w:eastAsia="source serif 4" w:cs="source serif 4" w:ascii="source serif 4" w:hAnsi="source serif 4"/>
          <w:b/>
          <w:color w:val="000000"/>
          <w:sz w:val="24"/>
        </w:rPr>
        <w:t xml:space="preserve">US06 — Comparer deux périodes</w:t>
      </w:r>
      <w:bookmarkEnd w:id="102"/>
    </w:p>
    <w:p>
      <w:pPr>
        <w:numPr>
          <w:ilvl w:val="0"/>
          <w:numId w:val="44"/>
        </w:numPr>
        <w:spacing w:line="360" w:before="105" w:after="105" w:lineRule="auto"/>
      </w:pPr>
      <w:r>
        <w:rPr>
          <w:rFonts w:eastAsia="source serif 4" w:cs="source serif 4" w:ascii="source serif 4" w:hAnsi="source serif 4"/>
          <w:color w:val="000000"/>
          <w:sz w:val="21"/>
        </w:rPr>
        <w:t xml:space="preserve">Formulation : « En tant que direction commerciale, je veux comparer février à janvier, afin de détecter la croissance ou le recul. »</w:t>
      </w:r>
    </w:p>
    <w:p>
      <w:pPr>
        <w:numPr>
          <w:ilvl w:val="0"/>
          <w:numId w:val="44"/>
        </w:numPr>
        <w:spacing w:line="360" w:before="105" w:after="105" w:lineRule="auto"/>
      </w:pPr>
      <w:r>
        <w:rPr>
          <w:rFonts w:eastAsia="source serif 4" w:cs="source serif 4" w:ascii="source serif 4" w:hAnsi="source serif 4"/>
          <w:color w:val="000000"/>
          <w:sz w:val="21"/>
        </w:rPr>
        <w:t xml:space="preserve">Valeur : Lire une évolution explicite.</w:t>
      </w:r>
    </w:p>
    <w:p>
      <w:pPr>
        <w:numPr>
          <w:ilvl w:val="0"/>
          <w:numId w:val="44"/>
        </w:numPr>
        <w:spacing w:line="360" w:before="105" w:after="105" w:lineRule="auto"/>
      </w:pPr>
      <w:r>
        <w:rPr>
          <w:rFonts w:eastAsia="source serif 4" w:cs="source serif 4" w:ascii="source serif 4" w:hAnsi="source serif 4"/>
          <w:color w:val="000000"/>
          <w:sz w:val="21"/>
        </w:rPr>
        <w:t xml:space="preserve">Critères testables : 50 000 contre 40 000 Euro : +10 000 et +25 %. Les périodes sont affichées. Référence zéro : pourcentage non calculable, sans erreur.</w:t>
      </w:r>
    </w:p>
    <w:p>
      <w:pPr>
        <w:numPr>
          <w:ilvl w:val="0"/>
          <w:numId w:val="44"/>
        </w:numPr>
        <w:spacing w:line="360" w:before="105" w:after="105" w:lineRule="auto"/>
      </w:pPr>
      <w:r>
        <w:rPr>
          <w:rFonts w:eastAsia="source serif 4" w:cs="source serif 4" w:ascii="source serif 4" w:hAnsi="source serif 4"/>
          <w:color w:val="000000"/>
          <w:sz w:val="21"/>
        </w:rPr>
        <w:t xml:space="preserve">Ordre initial : 6 ; taille relative illustrative : 5 points.</w:t>
      </w:r>
    </w:p>
    <w:p>
      <w:pPr>
        <w:numPr>
          <w:ilvl w:val="0"/>
          <w:numId w:val="44"/>
        </w:numPr>
        <w:spacing w:line="360" w:before="105" w:after="105" w:lineRule="auto"/>
      </w:pPr>
      <w:r>
        <w:rPr>
          <w:rFonts w:eastAsia="source serif 4" w:cs="source serif 4" w:ascii="source serif 4" w:hAnsi="source serif 4"/>
          <w:color w:val="000000"/>
          <w:sz w:val="21"/>
        </w:rPr>
        <w:t xml:space="preserve">Contraintes : US01 ; convention de comparaison explicite.</w:t>
      </w:r>
    </w:p>
    <w:p>
      <w:pPr>
        <w:numPr>
          <w:ilvl w:val="0"/>
          <w:numId w:val="44"/>
        </w:numPr>
        <w:spacing w:line="360" w:before="105" w:after="105" w:lineRule="auto"/>
      </w:pPr>
      <w:r>
        <w:rPr>
          <w:rFonts w:eastAsia="source serif 4" w:cs="source serif 4" w:ascii="source serif 4" w:hAnsi="source serif 4"/>
          <w:color w:val="000000"/>
          <w:sz w:val="21"/>
        </w:rPr>
        <w:t xml:space="preserve">Horizon initial : Sprint 2, hypothèse.</w:t>
      </w:r>
    </w:p>
    <w:p>
      <w:pPr>
        <w:spacing w:line="360" w:after="210" w:lineRule="auto"/>
      </w:pPr>
      <w:r>
        <w:rPr>
          <w:rFonts w:eastAsia="source serif 4" w:cs="source serif 4" w:ascii="source serif 4" w:hAnsi="source serif 4"/>
          <w:color w:val="000000"/>
        </w:rPr>
        <w:t xml:space="preserve">Liste de contrôle Planner (une case par critère, découpage du critère du TP source) :</w:t>
      </w:r>
    </w:p>
    <w:p>
      <w:pPr>
        <w:numPr>
          <w:ilvl w:val="0"/>
          <w:numId w:val="45"/>
        </w:numPr>
        <w:spacing w:line="360" w:before="105" w:after="105" w:lineRule="auto"/>
      </w:pPr>
      <w:r>
        <w:rPr>
          <w:rFonts w:eastAsia="source serif 4" w:cs="source serif 4" w:ascii="source serif 4" w:hAnsi="source serif 4"/>
          <w:color w:val="000000"/>
          <w:sz w:val="21"/>
        </w:rPr>
        <w:t xml:space="preserve">[ ] 50 000 contre 40 000 Euro : +10 000 et +25 %.</w:t>
      </w:r>
    </w:p>
    <w:p>
      <w:pPr>
        <w:numPr>
          <w:ilvl w:val="0"/>
          <w:numId w:val="45"/>
        </w:numPr>
        <w:spacing w:line="360" w:before="105" w:after="105" w:lineRule="auto"/>
      </w:pPr>
      <w:r>
        <w:rPr>
          <w:rFonts w:eastAsia="source serif 4" w:cs="source serif 4" w:ascii="source serif 4" w:hAnsi="source serif 4"/>
          <w:color w:val="000000"/>
          <w:sz w:val="21"/>
        </w:rPr>
        <w:t xml:space="preserve">[ ] Les périodes sont affichées.</w:t>
      </w:r>
    </w:p>
    <w:p>
      <w:pPr>
        <w:numPr>
          <w:ilvl w:val="0"/>
          <w:numId w:val="45"/>
        </w:numPr>
        <w:spacing w:line="360" w:before="105" w:after="105" w:lineRule="auto"/>
      </w:pPr>
      <w:r>
        <w:rPr>
          <w:rFonts w:eastAsia="source serif 4" w:cs="source serif 4" w:ascii="source serif 4" w:hAnsi="source serif 4"/>
          <w:color w:val="000000"/>
          <w:sz w:val="21"/>
        </w:rPr>
        <w:t xml:space="preserve">[ ] Référence zéro : pourcentage non calculable, sans erreur.</w:t>
      </w:r>
    </w:p>
    <w:p>
      <w:pPr>
        <w:spacing w:line="360" w:before="315" w:after="105" w:lineRule="auto"/>
        <w:ind w:left="-30"/>
        <w:jc w:val="left"/>
      </w:pPr>
      <w:bookmarkStart w:id="103" w:name="us07_comparer_les_catégories"/>
      <w:r>
        <w:rPr>
          <w:rFonts w:eastAsia="source serif 4" w:cs="source serif 4" w:ascii="source serif 4" w:hAnsi="source serif 4"/>
          <w:b/>
          <w:color w:val="000000"/>
          <w:sz w:val="24"/>
        </w:rPr>
        <w:t xml:space="preserve">US07 — Comparer les catégories</w:t>
      </w:r>
      <w:bookmarkEnd w:id="103"/>
    </w:p>
    <w:p>
      <w:pPr>
        <w:numPr>
          <w:ilvl w:val="0"/>
          <w:numId w:val="46"/>
        </w:numPr>
        <w:spacing w:line="360" w:before="105" w:after="105" w:lineRule="auto"/>
      </w:pPr>
      <w:r>
        <w:rPr>
          <w:rFonts w:eastAsia="source serif 4" w:cs="source serif 4" w:ascii="source serif 4" w:hAnsi="source serif 4"/>
          <w:color w:val="000000"/>
          <w:sz w:val="21"/>
        </w:rPr>
        <w:t xml:space="preserve">Formulation : « En tant que analyste métier, je veux analyser les ventes par catégorie, afin de adapter les actions commerciales. »</w:t>
      </w:r>
    </w:p>
    <w:p>
      <w:pPr>
        <w:numPr>
          <w:ilvl w:val="0"/>
          <w:numId w:val="46"/>
        </w:numPr>
        <w:spacing w:line="360" w:before="105" w:after="105" w:lineRule="auto"/>
      </w:pPr>
      <w:r>
        <w:rPr>
          <w:rFonts w:eastAsia="source serif 4" w:cs="source serif 4" w:ascii="source serif 4" w:hAnsi="source serif 4"/>
          <w:color w:val="000000"/>
          <w:sz w:val="21"/>
        </w:rPr>
        <w:t xml:space="preserve">Valeur : Relier résultats et portefeuille.</w:t>
      </w:r>
    </w:p>
    <w:p>
      <w:pPr>
        <w:numPr>
          <w:ilvl w:val="0"/>
          <w:numId w:val="46"/>
        </w:numPr>
        <w:spacing w:line="360" w:before="105" w:after="105" w:lineRule="auto"/>
      </w:pPr>
      <w:r>
        <w:rPr>
          <w:rFonts w:eastAsia="source serif 4" w:cs="source serif 4" w:ascii="source serif 4" w:hAnsi="source serif 4"/>
          <w:color w:val="000000"/>
          <w:sz w:val="21"/>
        </w:rPr>
        <w:t xml:space="preserve">Critères testables : Équipement P01+P02 : 73 000 Euro ; Accessoires P03 : 17 000. Janvier : 32 000 et 8 000. Le filtre catégorie actualise le total.</w:t>
      </w:r>
    </w:p>
    <w:p>
      <w:pPr>
        <w:numPr>
          <w:ilvl w:val="0"/>
          <w:numId w:val="46"/>
        </w:numPr>
        <w:spacing w:line="360" w:before="105" w:after="105" w:lineRule="auto"/>
      </w:pPr>
      <w:r>
        <w:rPr>
          <w:rFonts w:eastAsia="source serif 4" w:cs="source serif 4" w:ascii="source serif 4" w:hAnsi="source serif 4"/>
          <w:color w:val="000000"/>
          <w:sz w:val="21"/>
        </w:rPr>
        <w:t xml:space="preserve">Ordre initial : 7 ; taille relative illustrative : 3 points.</w:t>
      </w:r>
    </w:p>
    <w:p>
      <w:pPr>
        <w:numPr>
          <w:ilvl w:val="0"/>
          <w:numId w:val="46"/>
        </w:numPr>
        <w:spacing w:line="360" w:before="105" w:after="105" w:lineRule="auto"/>
      </w:pPr>
      <w:r>
        <w:rPr>
          <w:rFonts w:eastAsia="source serif 4" w:cs="source serif 4" w:ascii="source serif 4" w:hAnsi="source serif 4"/>
          <w:color w:val="000000"/>
          <w:sz w:val="21"/>
        </w:rPr>
        <w:t xml:space="preserve">Contraintes : Référentiel produits fiable.</w:t>
      </w:r>
    </w:p>
    <w:p>
      <w:pPr>
        <w:numPr>
          <w:ilvl w:val="0"/>
          <w:numId w:val="46"/>
        </w:numPr>
        <w:spacing w:line="360" w:before="105" w:after="105" w:lineRule="auto"/>
      </w:pPr>
      <w:r>
        <w:rPr>
          <w:rFonts w:eastAsia="source serif 4" w:cs="source serif 4" w:ascii="source serif 4" w:hAnsi="source serif 4"/>
          <w:color w:val="000000"/>
          <w:sz w:val="21"/>
        </w:rPr>
        <w:t xml:space="preserve">Horizon initial : Aucun sprint.</w:t>
      </w:r>
    </w:p>
    <w:p>
      <w:pPr>
        <w:spacing w:line="360" w:after="210" w:lineRule="auto"/>
      </w:pPr>
      <w:r>
        <w:rPr>
          <w:rFonts w:eastAsia="source serif 4" w:cs="source serif 4" w:ascii="source serif 4" w:hAnsi="source serif 4"/>
          <w:color w:val="000000"/>
        </w:rPr>
        <w:t xml:space="preserve">Liste de contrôle Planner (une case par critère, découpage du critère du TP source) :</w:t>
      </w:r>
    </w:p>
    <w:p>
      <w:pPr>
        <w:numPr>
          <w:ilvl w:val="0"/>
          <w:numId w:val="47"/>
        </w:numPr>
        <w:spacing w:line="360" w:before="105" w:after="105" w:lineRule="auto"/>
      </w:pPr>
      <w:r>
        <w:rPr>
          <w:rFonts w:eastAsia="source serif 4" w:cs="source serif 4" w:ascii="source serif 4" w:hAnsi="source serif 4"/>
          <w:color w:val="000000"/>
          <w:sz w:val="21"/>
        </w:rPr>
        <w:t xml:space="preserve">[ ] Équipement P01+P02 : 73 000 Euro ; Accessoires P03 : 17 000.</w:t>
      </w:r>
    </w:p>
    <w:p>
      <w:pPr>
        <w:numPr>
          <w:ilvl w:val="0"/>
          <w:numId w:val="47"/>
        </w:numPr>
        <w:spacing w:line="360" w:before="105" w:after="105" w:lineRule="auto"/>
      </w:pPr>
      <w:r>
        <w:rPr>
          <w:rFonts w:eastAsia="source serif 4" w:cs="source serif 4" w:ascii="source serif 4" w:hAnsi="source serif 4"/>
          <w:color w:val="000000"/>
          <w:sz w:val="21"/>
        </w:rPr>
        <w:t xml:space="preserve">[ ] Janvier : 32 000 et 8 000.</w:t>
      </w:r>
    </w:p>
    <w:p>
      <w:pPr>
        <w:numPr>
          <w:ilvl w:val="0"/>
          <w:numId w:val="47"/>
        </w:numPr>
        <w:spacing w:line="360" w:before="105" w:after="105" w:lineRule="auto"/>
      </w:pPr>
      <w:r>
        <w:rPr>
          <w:rFonts w:eastAsia="source serif 4" w:cs="source serif 4" w:ascii="source serif 4" w:hAnsi="source serif 4"/>
          <w:color w:val="000000"/>
          <w:sz w:val="21"/>
        </w:rPr>
        <w:t xml:space="preserve">[ ] Le filtre catégorie actualise le total.</w:t>
      </w:r>
    </w:p>
    <w:p>
      <w:pPr>
        <w:spacing w:line="360" w:before="315" w:after="105" w:lineRule="auto"/>
        <w:ind w:left="-30"/>
        <w:jc w:val="left"/>
      </w:pPr>
      <w:bookmarkStart w:id="104" w:name="us08_identifier_les_principaux_clients"/>
      <w:r>
        <w:rPr>
          <w:rFonts w:eastAsia="source serif 4" w:cs="source serif 4" w:ascii="source serif 4" w:hAnsi="source serif 4"/>
          <w:b/>
          <w:color w:val="000000"/>
          <w:sz w:val="24"/>
        </w:rPr>
        <w:t xml:space="preserve">US08 — Identifier les principaux clients</w:t>
      </w:r>
      <w:bookmarkEnd w:id="104"/>
    </w:p>
    <w:p>
      <w:pPr>
        <w:numPr>
          <w:ilvl w:val="0"/>
          <w:numId w:val="48"/>
        </w:numPr>
        <w:spacing w:line="360" w:before="105" w:after="105" w:lineRule="auto"/>
      </w:pPr>
      <w:r>
        <w:rPr>
          <w:rFonts w:eastAsia="source serif 4" w:cs="source serif 4" w:ascii="source serif 4" w:hAnsi="source serif 4"/>
          <w:color w:val="000000"/>
          <w:sz w:val="21"/>
        </w:rPr>
        <w:t xml:space="preserve">Formulation : « En tant que direction commerciale, je veux voir les principaux clients contributeurs, afin de préparer les revues de comptes. »</w:t>
      </w:r>
    </w:p>
    <w:p>
      <w:pPr>
        <w:numPr>
          <w:ilvl w:val="0"/>
          <w:numId w:val="48"/>
        </w:numPr>
        <w:spacing w:line="360" w:before="105" w:after="105" w:lineRule="auto"/>
      </w:pPr>
      <w:r>
        <w:rPr>
          <w:rFonts w:eastAsia="source serif 4" w:cs="source serif 4" w:ascii="source serif 4" w:hAnsi="source serif 4"/>
          <w:color w:val="000000"/>
          <w:sz w:val="21"/>
        </w:rPr>
        <w:t xml:space="preserve">Valeur : Cibler les revues commerciales.</w:t>
      </w:r>
    </w:p>
    <w:p>
      <w:pPr>
        <w:numPr>
          <w:ilvl w:val="0"/>
          <w:numId w:val="48"/>
        </w:numPr>
        <w:spacing w:line="360" w:before="105" w:after="105" w:lineRule="auto"/>
      </w:pPr>
      <w:r>
        <w:rPr>
          <w:rFonts w:eastAsia="source serif 4" w:cs="source serif 4" w:ascii="source serif 4" w:hAnsi="source serif 4"/>
          <w:color w:val="000000"/>
          <w:sz w:val="21"/>
        </w:rPr>
        <w:t xml:space="preserve">Critères testables : C01 45 000, C02 28 000, C03 17 000 Euro ; seuls les codes autorisés apparaissent ; filtre période appliqué.</w:t>
      </w:r>
    </w:p>
    <w:p>
      <w:pPr>
        <w:numPr>
          <w:ilvl w:val="0"/>
          <w:numId w:val="48"/>
        </w:numPr>
        <w:spacing w:line="360" w:before="105" w:after="105" w:lineRule="auto"/>
      </w:pPr>
      <w:r>
        <w:rPr>
          <w:rFonts w:eastAsia="source serif 4" w:cs="source serif 4" w:ascii="source serif 4" w:hAnsi="source serif 4"/>
          <w:color w:val="000000"/>
          <w:sz w:val="21"/>
        </w:rPr>
        <w:t xml:space="preserve">Ordre initial : 8 ; taille relative illustrative : 5 points.</w:t>
      </w:r>
    </w:p>
    <w:p>
      <w:pPr>
        <w:numPr>
          <w:ilvl w:val="0"/>
          <w:numId w:val="48"/>
        </w:numPr>
        <w:spacing w:line="360" w:before="105" w:after="105" w:lineRule="auto"/>
      </w:pPr>
      <w:r>
        <w:rPr>
          <w:rFonts w:eastAsia="source serif 4" w:cs="source serif 4" w:ascii="source serif 4" w:hAnsi="source serif 4"/>
          <w:color w:val="000000"/>
          <w:sz w:val="21"/>
        </w:rPr>
        <w:t xml:space="preserve">Contraintes : Codes pseudonymisés, accès autorisé.</w:t>
      </w:r>
    </w:p>
    <w:p>
      <w:pPr>
        <w:numPr>
          <w:ilvl w:val="0"/>
          <w:numId w:val="48"/>
        </w:numPr>
        <w:spacing w:line="360" w:before="105" w:after="105" w:lineRule="auto"/>
      </w:pPr>
      <w:r>
        <w:rPr>
          <w:rFonts w:eastAsia="source serif 4" w:cs="source serif 4" w:ascii="source serif 4" w:hAnsi="source serif 4"/>
          <w:color w:val="000000"/>
          <w:sz w:val="21"/>
        </w:rPr>
        <w:t xml:space="preserve">Horizon initial : Aucun sprint.</w:t>
      </w:r>
    </w:p>
    <w:p>
      <w:pPr>
        <w:spacing w:line="360" w:after="210" w:lineRule="auto"/>
      </w:pPr>
      <w:r>
        <w:rPr>
          <w:rFonts w:eastAsia="source serif 4" w:cs="source serif 4" w:ascii="source serif 4" w:hAnsi="source serif 4"/>
          <w:color w:val="000000"/>
        </w:rPr>
        <w:t xml:space="preserve">Liste de contrôle Planner (une case par critère, découpage du critère du TP source) :</w:t>
      </w:r>
    </w:p>
    <w:p>
      <w:pPr>
        <w:numPr>
          <w:ilvl w:val="0"/>
          <w:numId w:val="49"/>
        </w:numPr>
        <w:spacing w:line="360" w:before="105" w:after="105" w:lineRule="auto"/>
      </w:pPr>
      <w:r>
        <w:rPr>
          <w:rFonts w:eastAsia="source serif 4" w:cs="source serif 4" w:ascii="source serif 4" w:hAnsi="source serif 4"/>
          <w:color w:val="000000"/>
          <w:sz w:val="21"/>
        </w:rPr>
        <w:t xml:space="preserve">[ ] C01 45 000, C02 28 000, C03 17 000 Euro</w:t>
      </w:r>
    </w:p>
    <w:p>
      <w:pPr>
        <w:numPr>
          <w:ilvl w:val="0"/>
          <w:numId w:val="49"/>
        </w:numPr>
        <w:spacing w:line="360" w:before="105" w:after="105" w:lineRule="auto"/>
      </w:pPr>
      <w:r>
        <w:rPr>
          <w:rFonts w:eastAsia="source serif 4" w:cs="source serif 4" w:ascii="source serif 4" w:hAnsi="source serif 4"/>
          <w:color w:val="000000"/>
          <w:sz w:val="21"/>
        </w:rPr>
        <w:t xml:space="preserve">[ ] seuls les codes autorisés apparaissent</w:t>
      </w:r>
    </w:p>
    <w:p>
      <w:pPr>
        <w:numPr>
          <w:ilvl w:val="0"/>
          <w:numId w:val="49"/>
        </w:numPr>
        <w:spacing w:line="360" w:before="105" w:after="105" w:lineRule="auto"/>
      </w:pPr>
      <w:r>
        <w:rPr>
          <w:rFonts w:eastAsia="source serif 4" w:cs="source serif 4" w:ascii="source serif 4" w:hAnsi="source serif 4"/>
          <w:color w:val="000000"/>
          <w:sz w:val="21"/>
        </w:rPr>
        <w:t xml:space="preserve">[ ] filtre période appliqué.</w:t>
      </w:r>
    </w:p>
    <w:p>
      <w:pPr>
        <w:spacing w:line="360" w:before="315" w:after="105" w:lineRule="auto"/>
        <w:ind w:left="-30"/>
        <w:jc w:val="left"/>
      </w:pPr>
      <w:bookmarkStart w:id="105" w:name="us09_exporter_une_sélection"/>
      <w:r>
        <w:rPr>
          <w:rFonts w:eastAsia="source serif 4" w:cs="source serif 4" w:ascii="source serif 4" w:hAnsi="source serif 4"/>
          <w:b/>
          <w:color w:val="000000"/>
          <w:sz w:val="24"/>
        </w:rPr>
        <w:t xml:space="preserve">US09 — Exporter une sélection</w:t>
      </w:r>
      <w:bookmarkEnd w:id="105"/>
    </w:p>
    <w:p>
      <w:pPr>
        <w:numPr>
          <w:ilvl w:val="0"/>
          <w:numId w:val="50"/>
        </w:numPr>
        <w:spacing w:line="360" w:before="105" w:after="105" w:lineRule="auto"/>
      </w:pPr>
      <w:r>
        <w:rPr>
          <w:rFonts w:eastAsia="source serif 4" w:cs="source serif 4" w:ascii="source serif 4" w:hAnsi="source serif 4"/>
          <w:color w:val="000000"/>
          <w:sz w:val="21"/>
        </w:rPr>
        <w:t xml:space="preserve">Formulation : « En tant que analyste métier, je veux exporter les résultats filtrés, afin de éviter une ressaisie. »</w:t>
      </w:r>
    </w:p>
    <w:p>
      <w:pPr>
        <w:numPr>
          <w:ilvl w:val="0"/>
          <w:numId w:val="50"/>
        </w:numPr>
        <w:spacing w:line="360" w:before="105" w:after="105" w:lineRule="auto"/>
      </w:pPr>
      <w:r>
        <w:rPr>
          <w:rFonts w:eastAsia="source serif 4" w:cs="source serif 4" w:ascii="source serif 4" w:hAnsi="source serif 4"/>
          <w:color w:val="000000"/>
          <w:sz w:val="21"/>
        </w:rPr>
        <w:t xml:space="preserve">Valeur : Réutiliser les résultats.</w:t>
      </w:r>
    </w:p>
    <w:p>
      <w:pPr>
        <w:numPr>
          <w:ilvl w:val="0"/>
          <w:numId w:val="50"/>
        </w:numPr>
        <w:spacing w:line="360" w:before="105" w:after="105" w:lineRule="auto"/>
      </w:pPr>
      <w:r>
        <w:rPr>
          <w:rFonts w:eastAsia="source serif 4" w:cs="source serif 4" w:ascii="source serif 4" w:hAnsi="source serif 4"/>
          <w:color w:val="000000"/>
          <w:sz w:val="21"/>
        </w:rPr>
        <w:t xml:space="preserve">Critères testables : Export Nord : N1/N2 uniquement, cumul 54 000 Euro ; période et filtres indiqués ; montants numériques ; format CSV ou XLSX convenu.</w:t>
      </w:r>
    </w:p>
    <w:p>
      <w:pPr>
        <w:numPr>
          <w:ilvl w:val="0"/>
          <w:numId w:val="50"/>
        </w:numPr>
        <w:spacing w:line="360" w:before="105" w:after="105" w:lineRule="auto"/>
      </w:pPr>
      <w:r>
        <w:rPr>
          <w:rFonts w:eastAsia="source serif 4" w:cs="source serif 4" w:ascii="source serif 4" w:hAnsi="source serif 4"/>
          <w:color w:val="000000"/>
          <w:sz w:val="21"/>
        </w:rPr>
        <w:t xml:space="preserve">Ordre initial : 9 ; taille relative illustrative : 3 points.</w:t>
      </w:r>
    </w:p>
    <w:p>
      <w:pPr>
        <w:numPr>
          <w:ilvl w:val="0"/>
          <w:numId w:val="50"/>
        </w:numPr>
        <w:spacing w:line="360" w:before="105" w:after="105" w:lineRule="auto"/>
      </w:pPr>
      <w:r>
        <w:rPr>
          <w:rFonts w:eastAsia="source serif 4" w:cs="source serif 4" w:ascii="source serif 4" w:hAnsi="source serif 4"/>
          <w:color w:val="000000"/>
          <w:sz w:val="21"/>
        </w:rPr>
        <w:t xml:space="preserve">Contraintes : Une vue filtrée exploitable existe.</w:t>
      </w:r>
    </w:p>
    <w:p>
      <w:pPr>
        <w:numPr>
          <w:ilvl w:val="0"/>
          <w:numId w:val="50"/>
        </w:numPr>
        <w:spacing w:line="360" w:before="105" w:after="105" w:lineRule="auto"/>
      </w:pPr>
      <w:r>
        <w:rPr>
          <w:rFonts w:eastAsia="source serif 4" w:cs="source serif 4" w:ascii="source serif 4" w:hAnsi="source serif 4"/>
          <w:color w:val="000000"/>
          <w:sz w:val="21"/>
        </w:rPr>
        <w:t xml:space="preserve">Horizon initial : Aucun sprint.</w:t>
      </w:r>
    </w:p>
    <w:p>
      <w:pPr>
        <w:spacing w:line="360" w:after="210" w:lineRule="auto"/>
      </w:pPr>
      <w:r>
        <w:rPr>
          <w:rFonts w:eastAsia="source serif 4" w:cs="source serif 4" w:ascii="source serif 4" w:hAnsi="source serif 4"/>
          <w:color w:val="000000"/>
        </w:rPr>
        <w:t xml:space="preserve">Liste de contrôle Planner (une case par critère, découpage du critère du TP source) :</w:t>
      </w:r>
    </w:p>
    <w:p>
      <w:pPr>
        <w:numPr>
          <w:ilvl w:val="0"/>
          <w:numId w:val="51"/>
        </w:numPr>
        <w:spacing w:line="360" w:before="105" w:after="105" w:lineRule="auto"/>
      </w:pPr>
      <w:r>
        <w:rPr>
          <w:rFonts w:eastAsia="source serif 4" w:cs="source serif 4" w:ascii="source serif 4" w:hAnsi="source serif 4"/>
          <w:color w:val="000000"/>
          <w:sz w:val="21"/>
        </w:rPr>
        <w:t xml:space="preserve">[ ] Export Nord : N1/N2 uniquement, cumul 54 000 Euro</w:t>
      </w:r>
    </w:p>
    <w:p>
      <w:pPr>
        <w:numPr>
          <w:ilvl w:val="0"/>
          <w:numId w:val="51"/>
        </w:numPr>
        <w:spacing w:line="360" w:before="105" w:after="105" w:lineRule="auto"/>
      </w:pPr>
      <w:r>
        <w:rPr>
          <w:rFonts w:eastAsia="source serif 4" w:cs="source serif 4" w:ascii="source serif 4" w:hAnsi="source serif 4"/>
          <w:color w:val="000000"/>
          <w:sz w:val="21"/>
        </w:rPr>
        <w:t xml:space="preserve">[ ] période et filtres indiqués</w:t>
      </w:r>
    </w:p>
    <w:p>
      <w:pPr>
        <w:numPr>
          <w:ilvl w:val="0"/>
          <w:numId w:val="51"/>
        </w:numPr>
        <w:spacing w:line="360" w:before="105" w:after="105" w:lineRule="auto"/>
      </w:pPr>
      <w:r>
        <w:rPr>
          <w:rFonts w:eastAsia="source serif 4" w:cs="source serif 4" w:ascii="source serif 4" w:hAnsi="source serif 4"/>
          <w:color w:val="000000"/>
          <w:sz w:val="21"/>
        </w:rPr>
        <w:t xml:space="preserve">[ ] montants numériques</w:t>
      </w:r>
    </w:p>
    <w:p>
      <w:pPr>
        <w:numPr>
          <w:ilvl w:val="0"/>
          <w:numId w:val="51"/>
        </w:numPr>
        <w:spacing w:line="360" w:before="105" w:after="105" w:lineRule="auto"/>
      </w:pPr>
      <w:r>
        <w:rPr>
          <w:rFonts w:eastAsia="source serif 4" w:cs="source serif 4" w:ascii="source serif 4" w:hAnsi="source serif 4"/>
          <w:color w:val="000000"/>
          <w:sz w:val="21"/>
        </w:rPr>
        <w:t xml:space="preserve">[ ] format CSV ou XLSX convenu.</w:t>
      </w:r>
    </w:p>
    <w:p>
      <w:pPr>
        <w:spacing w:line="360" w:before="315" w:after="105" w:lineRule="auto"/>
        <w:ind w:left="-30"/>
        <w:jc w:val="left"/>
      </w:pPr>
      <w:bookmarkStart w:id="106" w:name="us10_vérifier_la_fraîcheur_des_données"/>
      <w:r>
        <w:rPr>
          <w:rFonts w:eastAsia="source serif 4" w:cs="source serif 4" w:ascii="source serif 4" w:hAnsi="source serif 4"/>
          <w:b/>
          <w:color w:val="000000"/>
          <w:sz w:val="24"/>
        </w:rPr>
        <w:t xml:space="preserve">US10 — Vérifier la fraîcheur des données</w:t>
      </w:r>
      <w:bookmarkEnd w:id="106"/>
    </w:p>
    <w:p>
      <w:pPr>
        <w:numPr>
          <w:ilvl w:val="0"/>
          <w:numId w:val="52"/>
        </w:numPr>
        <w:spacing w:line="360" w:before="105" w:after="105" w:lineRule="auto"/>
      </w:pPr>
      <w:r>
        <w:rPr>
          <w:rFonts w:eastAsia="source serif 4" w:cs="source serif 4" w:ascii="source serif 4" w:hAnsi="source serif 4"/>
          <w:color w:val="000000"/>
          <w:sz w:val="21"/>
        </w:rPr>
        <w:t xml:space="preserve">Formulation : « En tant que responsable régional, je veux voir date et statut du chargement, afin de éviter une décision sur des données périmées. »</w:t>
      </w:r>
    </w:p>
    <w:p>
      <w:pPr>
        <w:numPr>
          <w:ilvl w:val="0"/>
          <w:numId w:val="52"/>
        </w:numPr>
        <w:spacing w:line="360" w:before="105" w:after="105" w:lineRule="auto"/>
      </w:pPr>
      <w:r>
        <w:rPr>
          <w:rFonts w:eastAsia="source serif 4" w:cs="source serif 4" w:ascii="source serif 4" w:hAnsi="source serif 4"/>
          <w:color w:val="000000"/>
          <w:sz w:val="21"/>
        </w:rPr>
        <w:t xml:space="preserve">Valeur : Rendre la confiance visible.</w:t>
      </w:r>
    </w:p>
    <w:p>
      <w:pPr>
        <w:numPr>
          <w:ilvl w:val="0"/>
          <w:numId w:val="52"/>
        </w:numPr>
        <w:spacing w:line="360" w:before="105" w:after="105" w:lineRule="auto"/>
      </w:pPr>
      <w:r>
        <w:rPr>
          <w:rFonts w:eastAsia="source serif 4" w:cs="source serif 4" w:ascii="source serif 4" w:hAnsi="source serif 4"/>
          <w:color w:val="000000"/>
          <w:sz w:val="21"/>
        </w:rPr>
        <w:t xml:space="preserve">Critères testables : Nominal : « Chargement réussi : 01/03/2026 08:00 ». Échec simulé : « Dernier chargement échoué ; données au 28/02/2026 ». Un échec ne remplace pas les données valides par des zéros.</w:t>
      </w:r>
    </w:p>
    <w:p>
      <w:pPr>
        <w:numPr>
          <w:ilvl w:val="0"/>
          <w:numId w:val="52"/>
        </w:numPr>
        <w:spacing w:line="360" w:before="105" w:after="105" w:lineRule="auto"/>
      </w:pPr>
      <w:r>
        <w:rPr>
          <w:rFonts w:eastAsia="source serif 4" w:cs="source serif 4" w:ascii="source serif 4" w:hAnsi="source serif 4"/>
          <w:color w:val="000000"/>
          <w:sz w:val="21"/>
        </w:rPr>
        <w:t xml:space="preserve">Ordre initial : 10 ; taille relative illustrative : 3 points.</w:t>
      </w:r>
    </w:p>
    <w:p>
      <w:pPr>
        <w:numPr>
          <w:ilvl w:val="0"/>
          <w:numId w:val="52"/>
        </w:numPr>
        <w:spacing w:line="360" w:before="105" w:after="105" w:lineRule="auto"/>
      </w:pPr>
      <w:r>
        <w:rPr>
          <w:rFonts w:eastAsia="source serif 4" w:cs="source serif 4" w:ascii="source serif 4" w:hAnsi="source serif 4"/>
          <w:color w:val="000000"/>
          <w:sz w:val="21"/>
        </w:rPr>
        <w:t xml:space="preserve">Contraintes : Journal fictif ; les contrôles qualité minimaux restent requis dès S1.</w:t>
      </w:r>
    </w:p>
    <w:p>
      <w:pPr>
        <w:numPr>
          <w:ilvl w:val="0"/>
          <w:numId w:val="52"/>
        </w:numPr>
        <w:spacing w:line="360" w:before="105" w:after="105" w:lineRule="auto"/>
      </w:pPr>
      <w:r>
        <w:rPr>
          <w:rFonts w:eastAsia="source serif 4" w:cs="source serif 4" w:ascii="source serif 4" w:hAnsi="source serif 4"/>
          <w:color w:val="000000"/>
          <w:sz w:val="21"/>
        </w:rPr>
        <w:t xml:space="preserve">Horizon initial : Aucun sprint.</w:t>
      </w:r>
    </w:p>
    <w:p>
      <w:pPr>
        <w:spacing w:line="360" w:after="210" w:lineRule="auto"/>
      </w:pPr>
      <w:r>
        <w:rPr>
          <w:rFonts w:eastAsia="source serif 4" w:cs="source serif 4" w:ascii="source serif 4" w:hAnsi="source serif 4"/>
          <w:color w:val="000000"/>
        </w:rPr>
        <w:t xml:space="preserve">Liste de contrôle Planner (une case par critère, découpage du critère du TP source) :</w:t>
      </w:r>
    </w:p>
    <w:p>
      <w:pPr>
        <w:numPr>
          <w:ilvl w:val="0"/>
          <w:numId w:val="53"/>
        </w:numPr>
        <w:spacing w:line="360" w:before="105" w:after="105" w:lineRule="auto"/>
      </w:pPr>
      <w:r>
        <w:rPr>
          <w:rFonts w:eastAsia="source serif 4" w:cs="source serif 4" w:ascii="source serif 4" w:hAnsi="source serif 4"/>
          <w:color w:val="000000"/>
          <w:sz w:val="21"/>
        </w:rPr>
        <w:t xml:space="preserve">[ ] Nominal : « Chargement réussi : 01/03/2026 08:00 ».</w:t>
      </w:r>
    </w:p>
    <w:p>
      <w:pPr>
        <w:numPr>
          <w:ilvl w:val="0"/>
          <w:numId w:val="53"/>
        </w:numPr>
        <w:spacing w:line="360" w:before="105" w:after="105" w:lineRule="auto"/>
      </w:pPr>
      <w:r>
        <w:rPr>
          <w:rFonts w:eastAsia="source serif 4" w:cs="source serif 4" w:ascii="source serif 4" w:hAnsi="source serif 4"/>
          <w:color w:val="000000"/>
          <w:sz w:val="21"/>
        </w:rPr>
        <w:t xml:space="preserve">[ ] Échec simulé : « Dernier chargement échoué ; données au 28/02/2026 ».</w:t>
      </w:r>
    </w:p>
    <w:p>
      <w:pPr>
        <w:numPr>
          <w:ilvl w:val="0"/>
          <w:numId w:val="53"/>
        </w:numPr>
        <w:spacing w:line="360" w:before="105" w:after="105" w:lineRule="auto"/>
      </w:pPr>
      <w:r>
        <w:rPr>
          <w:rFonts w:eastAsia="source serif 4" w:cs="source serif 4" w:ascii="source serif 4" w:hAnsi="source serif 4"/>
          <w:color w:val="000000"/>
          <w:sz w:val="21"/>
        </w:rPr>
        <w:t xml:space="preserve">[ ] Un échec ne remplace pas les données valides par des zéros.</w:t>
      </w:r>
    </w:p>
    <w:p>
      <w:pPr>
        <w:spacing w:line="360" w:before="315" w:after="105" w:lineRule="auto"/>
        <w:ind w:left="-30"/>
        <w:jc w:val="left"/>
      </w:pPr>
      <w:bookmarkStart w:id="107" w:name="us11_consulter_le_dictionnaire_de_195e6a"/>
      <w:r>
        <w:rPr>
          <w:rFonts w:eastAsia="source serif 4" w:cs="source serif 4" w:ascii="source serif 4" w:hAnsi="source serif 4"/>
          <w:b/>
          <w:color w:val="000000"/>
          <w:sz w:val="24"/>
        </w:rPr>
        <w:t xml:space="preserve">US11 — Consulter le dictionnaire des indicateurs</w:t>
      </w:r>
      <w:bookmarkEnd w:id="107"/>
    </w:p>
    <w:p>
      <w:pPr>
        <w:numPr>
          <w:ilvl w:val="0"/>
          <w:numId w:val="54"/>
        </w:numPr>
        <w:spacing w:line="360" w:before="105" w:after="105" w:lineRule="auto"/>
      </w:pPr>
      <w:r>
        <w:rPr>
          <w:rFonts w:eastAsia="source serif 4" w:cs="source serif 4" w:ascii="source serif 4" w:hAnsi="source serif 4"/>
          <w:color w:val="000000"/>
          <w:sz w:val="21"/>
        </w:rPr>
        <w:t xml:space="preserve">Formulation : « En tant que contrôle de gestion, je veux accéder aux définitions des indicateurs, afin de interpréter les chiffres de façon homogène. »</w:t>
      </w:r>
    </w:p>
    <w:p>
      <w:pPr>
        <w:numPr>
          <w:ilvl w:val="0"/>
          <w:numId w:val="54"/>
        </w:numPr>
        <w:spacing w:line="360" w:before="105" w:after="105" w:lineRule="auto"/>
      </w:pPr>
      <w:r>
        <w:rPr>
          <w:rFonts w:eastAsia="source serif 4" w:cs="source serif 4" w:ascii="source serif 4" w:hAnsi="source serif 4"/>
          <w:color w:val="000000"/>
          <w:sz w:val="21"/>
        </w:rPr>
        <w:t xml:space="preserve">Valeur : Réduire les interprétations contradictoires.</w:t>
      </w:r>
    </w:p>
    <w:p>
      <w:pPr>
        <w:numPr>
          <w:ilvl w:val="0"/>
          <w:numId w:val="54"/>
        </w:numPr>
        <w:spacing w:line="360" w:before="105" w:after="105" w:lineRule="auto"/>
      </w:pPr>
      <w:r>
        <w:rPr>
          <w:rFonts w:eastAsia="source serif 4" w:cs="source serif 4" w:ascii="source serif 4" w:hAnsi="source serif 4"/>
          <w:color w:val="000000"/>
          <w:sz w:val="21"/>
        </w:rPr>
        <w:t xml:space="preserve">Critères testables : Dictionnaire : CA net HT en Euro, coût, marge = CA − coût, taux de marque = marge / CA ; périodes explicites ; chaque indicateur renvoie à sa définition.</w:t>
      </w:r>
    </w:p>
    <w:p>
      <w:pPr>
        <w:numPr>
          <w:ilvl w:val="0"/>
          <w:numId w:val="54"/>
        </w:numPr>
        <w:spacing w:line="360" w:before="105" w:after="105" w:lineRule="auto"/>
      </w:pPr>
      <w:r>
        <w:rPr>
          <w:rFonts w:eastAsia="source serif 4" w:cs="source serif 4" w:ascii="source serif 4" w:hAnsi="source serif 4"/>
          <w:color w:val="000000"/>
          <w:sz w:val="21"/>
        </w:rPr>
        <w:t xml:space="preserve">Ordre initial : 11 ; taille relative illustrative : 2 points.</w:t>
      </w:r>
    </w:p>
    <w:p>
      <w:pPr>
        <w:numPr>
          <w:ilvl w:val="0"/>
          <w:numId w:val="54"/>
        </w:numPr>
        <w:spacing w:line="360" w:before="105" w:after="105" w:lineRule="auto"/>
      </w:pPr>
      <w:r>
        <w:rPr>
          <w:rFonts w:eastAsia="source serif 4" w:cs="source serif 4" w:ascii="source serif 4" w:hAnsi="source serif 4"/>
          <w:color w:val="000000"/>
          <w:sz w:val="21"/>
        </w:rPr>
        <w:t xml:space="preserve">Contraintes : Dictionnaire utilisateur enrichi ; documentation minimale de DoD dès S1.</w:t>
      </w:r>
    </w:p>
    <w:p>
      <w:pPr>
        <w:numPr>
          <w:ilvl w:val="0"/>
          <w:numId w:val="54"/>
        </w:numPr>
        <w:spacing w:line="360" w:before="105" w:after="105" w:lineRule="auto"/>
      </w:pPr>
      <w:r>
        <w:rPr>
          <w:rFonts w:eastAsia="source serif 4" w:cs="source serif 4" w:ascii="source serif 4" w:hAnsi="source serif 4"/>
          <w:color w:val="000000"/>
          <w:sz w:val="21"/>
        </w:rPr>
        <w:t xml:space="preserve">Horizon initial : Aucun sprint.</w:t>
      </w:r>
    </w:p>
    <w:p>
      <w:pPr>
        <w:spacing w:line="360" w:after="210" w:lineRule="auto"/>
      </w:pPr>
      <w:r>
        <w:rPr>
          <w:rFonts w:eastAsia="source serif 4" w:cs="source serif 4" w:ascii="source serif 4" w:hAnsi="source serif 4"/>
          <w:color w:val="000000"/>
        </w:rPr>
        <w:t xml:space="preserve">Liste de contrôle Planner (une case par critère, découpage du critère du TP source) :</w:t>
      </w:r>
    </w:p>
    <w:p>
      <w:pPr>
        <w:numPr>
          <w:ilvl w:val="0"/>
          <w:numId w:val="55"/>
        </w:numPr>
        <w:spacing w:line="360" w:before="105" w:after="105" w:lineRule="auto"/>
      </w:pPr>
      <w:r>
        <w:rPr>
          <w:rFonts w:eastAsia="source serif 4" w:cs="source serif 4" w:ascii="source serif 4" w:hAnsi="source serif 4"/>
          <w:color w:val="000000"/>
          <w:sz w:val="21"/>
        </w:rPr>
        <w:t xml:space="preserve">[ ] Dictionnaire : CA net HT en Euro, coût, marge = CA − coût, taux de marque = marge / CA</w:t>
      </w:r>
    </w:p>
    <w:p>
      <w:pPr>
        <w:numPr>
          <w:ilvl w:val="0"/>
          <w:numId w:val="55"/>
        </w:numPr>
        <w:spacing w:line="360" w:before="105" w:after="105" w:lineRule="auto"/>
      </w:pPr>
      <w:r>
        <w:rPr>
          <w:rFonts w:eastAsia="source serif 4" w:cs="source serif 4" w:ascii="source serif 4" w:hAnsi="source serif 4"/>
          <w:color w:val="000000"/>
          <w:sz w:val="21"/>
        </w:rPr>
        <w:t xml:space="preserve">[ ] périodes explicites</w:t>
      </w:r>
    </w:p>
    <w:p>
      <w:pPr>
        <w:numPr>
          <w:ilvl w:val="0"/>
          <w:numId w:val="55"/>
        </w:numPr>
        <w:spacing w:line="360" w:before="105" w:after="105" w:lineRule="auto"/>
      </w:pPr>
      <w:r>
        <w:rPr>
          <w:rFonts w:eastAsia="source serif 4" w:cs="source serif 4" w:ascii="source serif 4" w:hAnsi="source serif 4"/>
          <w:color w:val="000000"/>
          <w:sz w:val="21"/>
        </w:rPr>
        <w:t xml:space="preserve">[ ] chaque indicateur renvoie à sa définition.</w:t>
      </w:r>
    </w:p>
    <w:p>
      <w:pPr>
        <w:spacing w:line="360" w:before="315" w:after="105" w:lineRule="auto"/>
        <w:ind w:left="-30"/>
        <w:jc w:val="left"/>
      </w:pPr>
      <w:bookmarkStart w:id="108" w:name="us12_préparer_la_réunion_de_direction"/>
      <w:r>
        <w:rPr>
          <w:rFonts w:eastAsia="source serif 4" w:cs="source serif 4" w:ascii="source serif 4" w:hAnsi="source serif 4"/>
          <w:b/>
          <w:color w:val="000000"/>
          <w:sz w:val="24"/>
        </w:rPr>
        <w:t xml:space="preserve">US12 — Préparer la réunion de direction</w:t>
      </w:r>
      <w:bookmarkEnd w:id="108"/>
    </w:p>
    <w:p>
      <w:pPr>
        <w:numPr>
          <w:ilvl w:val="0"/>
          <w:numId w:val="56"/>
        </w:numPr>
        <w:spacing w:line="360" w:before="105" w:after="105" w:lineRule="auto"/>
      </w:pPr>
      <w:r>
        <w:rPr>
          <w:rFonts w:eastAsia="source serif 4" w:cs="source serif 4" w:ascii="source serif 4" w:hAnsi="source serif 4"/>
          <w:color w:val="000000"/>
          <w:sz w:val="21"/>
        </w:rPr>
        <w:t xml:space="preserve">Formulation : « En tant que direction commerciale, je veux ouvrir une synthèse dédiée, afin de préparer rapidement le comité. »</w:t>
      </w:r>
    </w:p>
    <w:p>
      <w:pPr>
        <w:numPr>
          <w:ilvl w:val="0"/>
          <w:numId w:val="56"/>
        </w:numPr>
        <w:spacing w:line="360" w:before="105" w:after="105" w:lineRule="auto"/>
      </w:pPr>
      <w:r>
        <w:rPr>
          <w:rFonts w:eastAsia="source serif 4" w:cs="source serif 4" w:ascii="source serif 4" w:hAnsi="source serif 4"/>
          <w:color w:val="000000"/>
          <w:sz w:val="21"/>
        </w:rPr>
        <w:t xml:space="preserve">Valeur : Réduire le temps de préparation.</w:t>
      </w:r>
    </w:p>
    <w:p>
      <w:pPr>
        <w:numPr>
          <w:ilvl w:val="0"/>
          <w:numId w:val="56"/>
        </w:numPr>
        <w:spacing w:line="360" w:before="105" w:after="105" w:lineRule="auto"/>
      </w:pPr>
      <w:r>
        <w:rPr>
          <w:rFonts w:eastAsia="source serif 4" w:cs="source serif 4" w:ascii="source serif 4" w:hAnsi="source serif 4"/>
          <w:color w:val="000000"/>
          <w:sz w:val="21"/>
        </w:rPr>
        <w:t xml:space="preserve">Critères testables : CA, marge et variation affichés sans ressaisie ; cumul 90 000 Euro, marge 27 000, variation février/janvier +25 % ; filtres et fraîcheur visibles.</w:t>
      </w:r>
    </w:p>
    <w:p>
      <w:pPr>
        <w:numPr>
          <w:ilvl w:val="0"/>
          <w:numId w:val="56"/>
        </w:numPr>
        <w:spacing w:line="360" w:before="105" w:after="105" w:lineRule="auto"/>
      </w:pPr>
      <w:r>
        <w:rPr>
          <w:rFonts w:eastAsia="source serif 4" w:cs="source serif 4" w:ascii="source serif 4" w:hAnsi="source serif 4"/>
          <w:color w:val="000000"/>
          <w:sz w:val="21"/>
        </w:rPr>
        <w:t xml:space="preserve">Ordre initial : 12 ; taille relative illustrative : 5 points.</w:t>
      </w:r>
    </w:p>
    <w:p>
      <w:pPr>
        <w:numPr>
          <w:ilvl w:val="0"/>
          <w:numId w:val="56"/>
        </w:numPr>
        <w:spacing w:line="360" w:before="105" w:after="105" w:lineRule="auto"/>
      </w:pPr>
      <w:r>
        <w:rPr>
          <w:rFonts w:eastAsia="source serif 4" w:cs="source serif 4" w:ascii="source serif 4" w:hAnsi="source serif 4"/>
          <w:color w:val="000000"/>
          <w:sz w:val="21"/>
        </w:rPr>
        <w:t xml:space="preserve">Contraintes : US04/US06 terminées ; dépendances à inspecter.</w:t>
      </w:r>
    </w:p>
    <w:p>
      <w:pPr>
        <w:numPr>
          <w:ilvl w:val="0"/>
          <w:numId w:val="56"/>
        </w:numPr>
        <w:spacing w:line="360" w:before="105" w:after="105" w:lineRule="auto"/>
      </w:pPr>
      <w:r>
        <w:rPr>
          <w:rFonts w:eastAsia="source serif 4" w:cs="source serif 4" w:ascii="source serif 4" w:hAnsi="source serif 4"/>
          <w:color w:val="000000"/>
          <w:sz w:val="21"/>
        </w:rPr>
        <w:t xml:space="preserve">Horizon initial : Aucun sprint.</w:t>
      </w:r>
    </w:p>
    <w:p>
      <w:pPr>
        <w:spacing w:line="360" w:after="210" w:lineRule="auto"/>
      </w:pPr>
      <w:r>
        <w:rPr>
          <w:rFonts w:eastAsia="source serif 4" w:cs="source serif 4" w:ascii="source serif 4" w:hAnsi="source serif 4"/>
          <w:color w:val="000000"/>
        </w:rPr>
        <w:t xml:space="preserve">Liste de contrôle Planner (une case par critère, découpage du critère du TP source) :</w:t>
      </w:r>
    </w:p>
    <w:p>
      <w:pPr>
        <w:numPr>
          <w:ilvl w:val="0"/>
          <w:numId w:val="57"/>
        </w:numPr>
        <w:spacing w:line="360" w:before="105" w:after="105" w:lineRule="auto"/>
      </w:pPr>
      <w:r>
        <w:rPr>
          <w:rFonts w:eastAsia="source serif 4" w:cs="source serif 4" w:ascii="source serif 4" w:hAnsi="source serif 4"/>
          <w:color w:val="000000"/>
          <w:sz w:val="21"/>
        </w:rPr>
        <w:t xml:space="preserve">[ ] CA, marge et variation affichés sans ressaisie</w:t>
      </w:r>
    </w:p>
    <w:p>
      <w:pPr>
        <w:numPr>
          <w:ilvl w:val="0"/>
          <w:numId w:val="57"/>
        </w:numPr>
        <w:spacing w:line="360" w:before="105" w:after="105" w:lineRule="auto"/>
      </w:pPr>
      <w:r>
        <w:rPr>
          <w:rFonts w:eastAsia="source serif 4" w:cs="source serif 4" w:ascii="source serif 4" w:hAnsi="source serif 4"/>
          <w:color w:val="000000"/>
          <w:sz w:val="21"/>
        </w:rPr>
        <w:t xml:space="preserve">[ ] cumul 90 000 Euro, marge 27 000, variation février/janvier +25 %</w:t>
      </w:r>
    </w:p>
    <w:p>
      <w:pPr>
        <w:numPr>
          <w:ilvl w:val="0"/>
          <w:numId w:val="57"/>
        </w:numPr>
        <w:spacing w:line="360" w:before="105" w:after="105" w:lineRule="auto"/>
      </w:pPr>
      <w:r>
        <w:rPr>
          <w:rFonts w:eastAsia="source serif 4" w:cs="source serif 4" w:ascii="source serif 4" w:hAnsi="source serif 4"/>
          <w:color w:val="000000"/>
          <w:sz w:val="21"/>
        </w:rPr>
        <w:t xml:space="preserve">[ ] filtres et fraîcheur visibles.</w:t>
      </w:r>
    </w:p>
    <w:p>
      <w:pPr>
        <w:spacing w:line="360" w:before="315" w:after="105" w:lineRule="auto"/>
        <w:ind w:left="-30"/>
        <w:jc w:val="left"/>
      </w:pPr>
      <w:bookmarkStart w:id="109" w:name="principes_d_ordonnancement"/>
      <w:r>
        <w:rPr>
          <w:rFonts w:eastAsia="source serif 4" w:cs="source serif 4" w:ascii="source serif 4" w:hAnsi="source serif 4"/>
          <w:b/>
          <w:color w:val="000000"/>
          <w:sz w:val="24"/>
        </w:rPr>
        <w:t xml:space="preserve">Principes d’ordonnancement</w:t>
      </w:r>
      <w:bookmarkEnd w:id="109"/>
    </w:p>
    <w:p>
      <w:pPr>
        <w:spacing w:line="360" w:after="210" w:lineRule="auto"/>
      </w:pPr>
      <w:r>
        <w:rPr>
          <w:rFonts w:eastAsia="source serif 4" w:cs="source serif 4" w:ascii="source serif 4" w:hAnsi="source serif 4"/>
          <w:color w:val="000000"/>
        </w:rPr>
        <w:t xml:space="preserve">US01/02 servent les utilisateurs principaux ; US03 rend la première restitution immédiatement utile ; US04 permet d’inspecter des règles économiques risquées. US05/06 enrichissent les décisions. Les autres besoins restent visibles. Une remontée de US10 peut être défendue si le risque de fraîcheur est majeur, sans supprimer la qualité minimale requise dès S1.</w:t>
      </w:r>
    </w:p>
    <w:p>
      <w:pPr>
        <w:spacing w:line="360" w:after="210" w:lineRule="auto"/>
      </w:pPr>
      <w:r>
        <w:rPr>
          <w:rFonts w:eastAsia="source serif 4" w:cs="source serif 4" w:ascii="source serif 4" w:hAnsi="source serif 4"/>
          <w:color w:val="000000"/>
        </w:rPr>
        <w:t xml:space="preserve">Il n’existe pas de formule universelle de priorité Scrum. Valeur, risques, apprentissages, dépendances et coût éclairent l’ordre ; une note ne décide pas à la place du PO.</w:t>
      </w:r>
    </w:p>
    <w:p>
      <w:pPr>
        <w:spacing w:line="360" w:before="315" w:after="105" w:lineRule="auto"/>
        <w:ind w:left="-30"/>
        <w:jc w:val="left"/>
      </w:pPr>
      <w:bookmarkStart w:id="110" w:name="bm_8_vérifier_le_résultat_4"/>
      <w:r>
        <w:rPr>
          <w:rFonts w:eastAsia="source serif 4" w:cs="source serif 4" w:ascii="source serif 4" w:hAnsi="source serif 4"/>
          <w:b/>
          <w:color w:val="000000"/>
          <w:sz w:val="24"/>
        </w:rPr>
        <w:t xml:space="preserve">8. ✅ Vérifier le résultat</w:t>
      </w:r>
      <w:bookmarkEnd w:id="110"/>
    </w:p>
    <w:p>
      <w:pPr>
        <w:numPr>
          <w:ilvl w:val="0"/>
          <w:numId w:val="58"/>
        </w:numPr>
        <w:spacing w:line="360" w:after="210" w:lineRule="auto"/>
      </w:pPr>
      <w:r>
        <w:rPr>
          <w:rFonts w:eastAsia="source serif 4" w:cs="source serif 4" w:ascii="source serif 4" w:hAnsi="source serif 4"/>
          <w:color w:val="000000"/>
          <w:sz w:val="21"/>
        </w:rPr>
        <w:t xml:space="preserve">[ ] 12 stories comprises, un ordre argumenté, deux critères examinés en profondeur par binôme.</w:t>
      </w:r>
    </w:p>
    <w:p>
      <w:pPr>
        <w:numPr>
          <w:ilvl w:val="0"/>
          <w:numId w:val="58"/>
        </w:numPr>
        <w:spacing w:line="360" w:after="210" w:lineRule="auto"/>
      </w:pPr>
      <w:r>
        <w:rPr>
          <w:rFonts w:eastAsia="source serif 4" w:cs="source serif 4" w:ascii="source serif 4" w:hAnsi="source serif 4"/>
          <w:color w:val="000000"/>
          <w:sz w:val="21"/>
        </w:rPr>
        <w:t xml:space="preserve">[ ] Contrôle après création par Copilot ou l’agent effectué (rubrique 5).</w:t>
      </w:r>
    </w:p>
    <w:p>
      <w:pPr>
        <w:numPr>
          <w:ilvl w:val="0"/>
          <w:numId w:val="58"/>
        </w:numPr>
        <w:spacing w:line="360" w:after="210" w:lineRule="auto"/>
      </w:pPr>
      <w:r>
        <w:rPr>
          <w:rFonts w:eastAsia="source serif 4" w:cs="source serif 4" w:ascii="source serif 4" w:hAnsi="source serif 4"/>
          <w:color w:val="000000"/>
          <w:sz w:val="21"/>
        </w:rPr>
        <w:t xml:space="preserve">[ ] Trace IA à conserver — IA-03 : sortie brute, deux fiches annotées, ordre retenu, estimations normalisées et validations encore requises.</w:t>
      </w:r>
    </w:p>
    <w:p>
      <w:pPr>
        <w:numPr>
          <w:ilvl w:val="0"/>
          <w:numId w:val="58"/>
        </w:numPr>
        <w:spacing w:line="360" w:after="210" w:lineRule="auto"/>
      </w:pPr>
      <w:r>
        <w:rPr>
          <w:rFonts w:eastAsia="source serif 4" w:cs="source serif 4" w:ascii="source serif 4" w:hAnsi="source serif 4"/>
          <w:color w:val="000000"/>
          <w:sz w:val="21"/>
        </w:rPr>
        <w:t xml:space="preserve">[ ] Trace IA supplémentaire : conserver la sortie brute, la décision et le contrôle après report.</w:t>
      </w:r>
    </w:p>
    <w:p>
      <w:pPr>
        <w:spacing w:line="360" w:before="315" w:after="105" w:lineRule="auto"/>
        <w:ind w:left="-30"/>
        <w:jc w:val="left"/>
      </w:pPr>
      <w:bookmarkStart w:id="111" w:name="bm_9_️_erreurs_fréquentes_et_prop_439cdd"/>
      <w:r>
        <w:rPr>
          <w:rFonts w:eastAsia="source serif 4" w:cs="source serif 4" w:ascii="source serif 4" w:hAnsi="source serif 4"/>
          <w:b/>
          <w:color w:val="000000"/>
          <w:sz w:val="24"/>
        </w:rPr>
        <w:t xml:space="preserve">9. ⚠️ Erreurs fréquentes et propositions défectueuses à rejeter</w:t>
      </w:r>
      <w:bookmarkEnd w:id="111"/>
    </w:p>
    <w:p>
      <w:pPr>
        <w:spacing w:line="360" w:after="210" w:lineRule="auto"/>
      </w:pPr>
      <w:r>
        <w:rPr>
          <w:rFonts w:eastAsia="source serif 4" w:cs="source serif 4" w:ascii="source serif 4" w:hAnsi="source serif 4"/>
          <w:color w:val="000000"/>
        </w:rPr>
        <w:t xml:space="preserve">Ne pas utiliser systématiquement « En tant que système » pour transformer chaque tâche technique en story. Le format story est optionnel ; le backlog peut contenir d’autres PBI.</w:t>
      </w:r>
    </w:p>
    <w:p>
      <w:pPr>
        <w:spacing w:line="360" w:after="210" w:lineRule="auto"/>
        <w:ind w:left="630"/>
      </w:pPr>
      <w:r>
        <w:rPr>
          <w:rFonts w:eastAsia="source serif 4" w:cs="source serif 4" w:ascii="source serif 4" w:hAnsi="source serif 4"/>
          <w:color w:val="000000"/>
        </w:rPr>
        <w:t xml:space="preserve">⚠️ Proposition défectueuse à rejeter : « Taux de marque = marge / coût », « client sans droit d’accès », ou « US11 dispense de documentation en S1 » : à détecter et corriger.</w:t>
      </w:r>
    </w:p>
    <w:p>
      <w:pPr>
        <w:spacing w:line="360" w:after="210" w:lineRule="auto"/>
        <w:ind w:left="630"/>
      </w:pPr>
      <w:r>
        <w:rPr>
          <w:rFonts w:eastAsia="source serif 4" w:cs="source serif 4" w:ascii="source serif 4" w:hAnsi="source serif 4"/>
          <w:color w:val="000000"/>
        </w:rPr>
        <w:t xml:space="preserve">⚠️ Proposition défectueuse propre à Planner : « J’ai généré 12 tâches de 5 jours chacune avec une échéance » : points convertis en jours et dates inventées.</w:t>
      </w:r>
    </w:p>
    <w:p>
      <w:pPr>
        <w:spacing w:line="360" w:before="315" w:after="105" w:lineRule="auto"/>
        <w:ind w:left="-30"/>
        <w:jc w:val="left"/>
      </w:pPr>
      <w:bookmarkStart w:id="112" w:name="bm_10_si_ça_ne_marche_pas_4"/>
      <w:r>
        <w:rPr>
          <w:rFonts w:eastAsia="source serif 4" w:cs="source serif 4" w:ascii="source serif 4" w:hAnsi="source serif 4"/>
          <w:b/>
          <w:color w:val="000000"/>
          <w:sz w:val="24"/>
        </w:rPr>
        <w:t xml:space="preserve">10. Si ça ne marche pas</w:t>
      </w:r>
      <w:bookmarkEnd w:id="112"/>
    </w:p>
    <w:p>
      <w:pPr>
        <w:numPr>
          <w:ilvl w:val="0"/>
          <w:numId w:val="59"/>
        </w:numPr>
        <w:spacing w:line="360" w:before="105" w:after="105" w:lineRule="auto"/>
      </w:pPr>
      <w:r>
        <w:rPr>
          <w:rFonts w:eastAsia="source serif 4" w:cs="source serif 4" w:ascii="source serif 4" w:hAnsi="source serif 4"/>
          <w:b/>
          <w:color w:val="000000"/>
          <w:sz w:val="21"/>
        </w:rPr>
        <w:t xml:space="preserve">L’IA fournit moins de 12 fiches ou des IDs en double.</w:t>
      </w:r>
      <w:r>
        <w:rPr>
          <w:rFonts w:eastAsia="source serif 4" w:cs="source serif 4" w:ascii="source serif 4" w:hAnsi="source serif 4"/>
          <w:color w:val="000000"/>
          <w:sz w:val="21"/>
        </w:rPr>
        <w:t xml:space="preserve"> Relancez avec la RELANCE DE CONTRÔLE et vérifiez 12 IDs uniques, de US01 à US12.</w:t>
      </w:r>
    </w:p>
    <w:p>
      <w:pPr>
        <w:numPr>
          <w:ilvl w:val="0"/>
          <w:numId w:val="59"/>
        </w:numPr>
        <w:spacing w:line="360" w:before="105" w:after="105" w:lineRule="auto"/>
      </w:pPr>
      <w:r>
        <w:rPr>
          <w:rFonts w:eastAsia="source serif 4" w:cs="source serif 4" w:ascii="source serif 4" w:hAnsi="source serif 4"/>
          <w:b/>
          <w:color w:val="000000"/>
          <w:sz w:val="21"/>
        </w:rPr>
        <w:t xml:space="preserve">Un critère contredit les données de référence.</w:t>
      </w:r>
      <w:r>
        <w:rPr>
          <w:rFonts w:eastAsia="source serif 4" w:cs="source serif 4" w:ascii="source serif 4" w:hAnsi="source serif 4"/>
          <w:color w:val="000000"/>
          <w:sz w:val="21"/>
        </w:rPr>
        <w:t xml:space="preserve"> Recalculez avec l’Annexe C. Les critères non validés restent des questions.</w:t>
      </w:r>
    </w:p>
    <w:p>
      <w:pPr>
        <w:numPr>
          <w:ilvl w:val="0"/>
          <w:numId w:val="59"/>
        </w:numPr>
        <w:spacing w:line="360" w:before="105" w:after="105" w:lineRule="auto"/>
      </w:pPr>
      <w:r>
        <w:rPr>
          <w:rFonts w:eastAsia="source serif 4" w:cs="source serif 4" w:ascii="source serif 4" w:hAnsi="source serif 4"/>
          <w:b/>
          <w:color w:val="000000"/>
          <w:sz w:val="21"/>
        </w:rPr>
        <w:t xml:space="preserve">L’agent échoue ou crée plus d’une tâche.</w:t>
      </w:r>
      <w:r>
        <w:rPr>
          <w:rFonts w:eastAsia="source serif 4" w:cs="source serif 4" w:ascii="source serif 4" w:hAnsi="source serif 4"/>
          <w:color w:val="000000"/>
          <w:sz w:val="21"/>
        </w:rPr>
        <w:t xml:space="preserve"> Supprimez à la main les tâches en trop (l’agent ne supprime pas) et créez US01 à la main.</w:t>
      </w:r>
    </w:p>
    <w:p>
      <w:pPr>
        <w:spacing w:line="360" w:before="315" w:after="105" w:lineRule="auto"/>
        <w:ind w:left="-30"/>
        <w:jc w:val="left"/>
      </w:pPr>
      <w:bookmarkStart w:id="113" w:name="bm_11_pour_réfléchir_et_lien_pspo_i_4"/>
      <w:r>
        <w:rPr>
          <w:rFonts w:eastAsia="source serif 4" w:cs="source serif 4" w:ascii="source serif 4" w:hAnsi="source serif 4"/>
          <w:b/>
          <w:color w:val="000000"/>
          <w:sz w:val="24"/>
        </w:rPr>
        <w:t xml:space="preserve">11. Pour réfléchir et lien PSPO I</w:t>
      </w:r>
      <w:bookmarkEnd w:id="113"/>
    </w:p>
    <w:p>
      <w:pPr>
        <w:numPr>
          <w:ilvl w:val="0"/>
          <w:numId w:val="60"/>
        </w:numPr>
        <w:spacing w:line="360" w:before="105" w:after="105" w:lineRule="auto"/>
      </w:pPr>
      <w:r>
        <w:rPr>
          <w:rFonts w:eastAsia="source serif 4" w:cs="source serif 4" w:ascii="source serif 4" w:hAnsi="source serif 4"/>
          <w:color w:val="000000"/>
          <w:sz w:val="21"/>
        </w:rPr>
        <w:t xml:space="preserve">Quel élément réduit le plus une incertitude ?</w:t>
      </w:r>
    </w:p>
    <w:p>
      <w:pPr>
        <w:numPr>
          <w:ilvl w:val="0"/>
          <w:numId w:val="60"/>
        </w:numPr>
        <w:spacing w:line="360" w:before="105" w:after="105" w:lineRule="auto"/>
      </w:pPr>
      <w:r>
        <w:rPr>
          <w:rFonts w:eastAsia="source serif 4" w:cs="source serif 4" w:ascii="source serif 4" w:hAnsi="source serif 4"/>
          <w:color w:val="000000"/>
          <w:sz w:val="21"/>
        </w:rPr>
        <w:t xml:space="preserve">Quelle story gagnerait à être découpée ?</w:t>
      </w:r>
    </w:p>
    <w:p>
      <w:pPr>
        <w:numPr>
          <w:ilvl w:val="0"/>
          <w:numId w:val="60"/>
        </w:numPr>
        <w:spacing w:line="360" w:before="105" w:after="105" w:lineRule="auto"/>
      </w:pPr>
      <w:r>
        <w:rPr>
          <w:rFonts w:eastAsia="source serif 4" w:cs="source serif 4" w:ascii="source serif 4" w:hAnsi="source serif 4"/>
          <w:color w:val="000000"/>
          <w:sz w:val="21"/>
        </w:rPr>
        <w:t xml:space="preserve">Une dépendance implique-t-elle toujours un lien de dépendance dans le planning ?</w:t>
      </w:r>
    </w:p>
    <w:p>
      <w:pPr>
        <w:spacing w:line="360" w:after="210" w:lineRule="auto"/>
        <w:ind w:left="630"/>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Lien PSPO I (optionnel)</w:t>
      </w:r>
      <w:r>
        <w:rPr>
          <w:rFonts w:eastAsia="source serif 4" w:cs="source serif 4" w:ascii="source serif 4" w:hAnsi="source serif 4"/>
          <w:color w:val="000000"/>
        </w:rPr>
        <w:t xml:space="preserve"> — Redevabilité du PO sur le backlog, dimensionnement par les Developers et affinement collaboratif. [S3]</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114" w:name="étape_4_organiser_le_product_back_e475e4"/>
      <w:r>
        <w:rPr>
          <w:rFonts w:eastAsia="source serif 4" w:cs="source serif 4" w:ascii="source serif 4" w:hAnsi="source serif 4"/>
          <w:b/>
          <w:color w:val="000000"/>
          <w:sz w:val="24"/>
        </w:rPr>
        <w:t xml:space="preserve">Étape 4 — Organiser le Product Backlog dans Planner</w:t>
      </w:r>
      <w:bookmarkEnd w:id="114"/>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d’origine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conseillée débutant (indicatif)</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Demi-journée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35 min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100 min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2</w:t>
            </w:r>
          </w:p>
        </w:tc>
      </w:tr>
    </w:tbl>
    <w:p>
      <w:pPr>
        <w:spacing w:lineRule="auto"/>
      </w:pPr>
    </w:p>
    <w:p>
      <w:pPr>
        <w:spacing w:line="360" w:after="210" w:lineRule="auto"/>
      </w:pPr>
      <w:r>
        <w:rPr>
          <w:rFonts w:eastAsia="source serif 4" w:cs="source serif 4" w:ascii="source serif 4" w:hAnsi="source serif 4"/>
          <w:b/>
          <w:color w:val="000000"/>
        </w:rPr>
        <w:t xml:space="preserve">Ordre de travail</w:t>
      </w:r>
      <w:r>
        <w:rPr>
          <w:rFonts w:eastAsia="source serif 4" w:cs="source serif 4" w:ascii="source serif 4" w:hAnsi="source serif 4"/>
          <w:color w:val="000000"/>
        </w:rPr>
        <w:t xml:space="preserve"> : IA d’abord (table de transfert), puis contrôles, puis saisie dans Planner.</w:t>
      </w:r>
    </w:p>
    <w:p>
      <w:pPr>
        <w:spacing w:line="360" w:before="315" w:after="105" w:lineRule="auto"/>
        <w:ind w:left="-30"/>
        <w:jc w:val="left"/>
      </w:pPr>
      <w:bookmarkStart w:id="115" w:name="bm_1_ce_que_vous_allez_obtenir_5"/>
      <w:r>
        <w:rPr>
          <w:rFonts w:eastAsia="source serif 4" w:cs="source serif 4" w:ascii="source serif 4" w:hAnsi="source serif 4"/>
          <w:b/>
          <w:color w:val="000000"/>
          <w:sz w:val="24"/>
        </w:rPr>
        <w:t xml:space="preserve">1. Ce que vous allez obtenir</w:t>
      </w:r>
      <w:bookmarkEnd w:id="115"/>
    </w:p>
    <w:p>
      <w:pPr>
        <w:spacing w:line="360" w:after="210" w:lineRule="auto"/>
      </w:pPr>
      <w:r>
        <w:rPr>
          <w:rFonts w:eastAsia="source serif 4" w:cs="source serif 4" w:ascii="source serif 4" w:hAnsi="source serif 4"/>
          <w:b/>
          <w:color w:val="000000"/>
        </w:rPr>
        <w:t xml:space="preserve">Objectif.</w:t>
      </w:r>
      <w:r>
        <w:rPr>
          <w:rFonts w:eastAsia="source serif 4" w:cs="source serif 4" w:ascii="source serif 4" w:hAnsi="source serif 4"/>
          <w:color w:val="000000"/>
        </w:rPr>
        <w:t xml:space="preserve"> Représenter valeur, ordre, taille et qualité sans inventer un module complet de backlog.</w:t>
      </w:r>
    </w:p>
    <w:p>
      <w:pPr>
        <w:spacing w:line="360" w:after="210" w:lineRule="auto"/>
      </w:pPr>
      <w:r>
        <w:rPr>
          <w:rFonts w:eastAsia="source serif 4" w:cs="source serif 4" w:ascii="source serif 4" w:hAnsi="source serif 4"/>
          <w:b/>
          <w:color w:val="000000"/>
        </w:rPr>
        <w:t xml:space="preserve">Résultat attendu.</w:t>
      </w:r>
      <w:r>
        <w:rPr>
          <w:rFonts w:eastAsia="source serif 4" w:cs="source serif 4" w:ascii="source serif 4" w:hAnsi="source serif 4"/>
          <w:color w:val="000000"/>
        </w:rPr>
        <w:t xml:space="preserve"> 12 identifiants uniques, 12 cartes visibles, 47 points et critères dans la description et la liste de contrôle ; pas de liens artificiels entre toutes les stories.</w:t>
      </w:r>
    </w:p>
    <w:p>
      <w:pPr>
        <w:spacing w:line="360" w:before="315" w:after="105" w:lineRule="auto"/>
        <w:ind w:left="-30"/>
        <w:jc w:val="left"/>
      </w:pPr>
      <w:bookmarkStart w:id="116" w:name="bm_2_pourquoi_cette_étape_5"/>
      <w:r>
        <w:rPr>
          <w:rFonts w:eastAsia="source serif 4" w:cs="source serif 4" w:ascii="source serif 4" w:hAnsi="source serif 4"/>
          <w:b/>
          <w:color w:val="000000"/>
          <w:sz w:val="24"/>
        </w:rPr>
        <w:t xml:space="preserve">2. Pourquoi cette étape</w:t>
      </w:r>
      <w:bookmarkEnd w:id="116"/>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Contexte métier.</w:t>
      </w:r>
      <w:r>
        <w:rPr>
          <w:rFonts w:eastAsia="source serif 4" w:cs="source serif 4" w:ascii="source serif 4" w:hAnsi="source serif 4"/>
          <w:color w:val="000000"/>
        </w:rPr>
        <w:t xml:space="preserve"> Le tableau doit rester simple et les informations détaillées accessibles.</w:t>
      </w:r>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Notion Scrum.</w:t>
      </w:r>
      <w:r>
        <w:rPr>
          <w:rFonts w:eastAsia="source serif 4" w:cs="source serif 4" w:ascii="source serif 4" w:hAnsi="source serif 4"/>
          <w:color w:val="000000"/>
        </w:rPr>
        <w:t xml:space="preserve"> La carte est une représentation ; elle ne remplace ni les informations ni la conversation. Un état logiciel n’atteste pas la qualité.</w:t>
      </w:r>
    </w:p>
    <w:p>
      <w:pPr>
        <w:spacing w:line="360" w:before="315" w:after="105" w:lineRule="auto"/>
        <w:ind w:left="-30"/>
        <w:jc w:val="left"/>
      </w:pPr>
      <w:bookmarkStart w:id="117" w:name="bm_3_à_faire_dans_planner_5"/>
      <w:r>
        <w:rPr>
          <w:rFonts w:eastAsia="source serif 4" w:cs="source serif 4" w:ascii="source serif 4" w:hAnsi="source serif 4"/>
          <w:b/>
          <w:color w:val="000000"/>
          <w:sz w:val="24"/>
        </w:rPr>
        <w:t xml:space="preserve">3. 🟦 À faire dans Planner</w:t>
      </w:r>
      <w:bookmarkEnd w:id="117"/>
    </w:p>
    <w:p>
      <w:pPr>
        <w:spacing w:line="360" w:after="210" w:lineRule="auto"/>
        <w:ind w:left="630"/>
      </w:pPr>
      <w:r>
        <w:rPr>
          <w:rFonts w:eastAsia="source serif 4" w:cs="source serif 4" w:ascii="source serif 4" w:hAnsi="source serif 4"/>
          <w:color w:val="000000"/>
        </w:rPr>
        <w:t xml:space="preserve">⚠️ Chaque action est à vérifier sur votre poste. Les noms de menus peuvent varier.</w:t>
      </w:r>
    </w:p>
    <w:p>
      <w:pPr>
        <w:spacing w:line="360" w:after="210" w:lineRule="auto"/>
      </w:pPr>
      <w:r>
        <w:rPr>
          <w:rFonts w:eastAsia="source serif 4" w:cs="source serif 4" w:ascii="source serif 4" w:hAnsi="source serif 4"/>
          <w:color w:val="000000"/>
        </w:rPr>
        <w:t xml:space="preserve">Lisez d’abord la rubrique 4 (IA), puis les contrôles (rubrique 5). Revenez ensuite à ces actions.</w:t>
      </w:r>
    </w:p>
    <w:p>
      <w:pPr>
        <w:numPr>
          <w:ilvl w:val="0"/>
          <w:numId w:val="61"/>
        </w:numPr>
        <w:spacing w:line="360" w:before="105" w:after="105" w:lineRule="auto"/>
      </w:pPr>
      <w:r>
        <w:rPr>
          <w:rFonts w:eastAsia="source serif 4" w:cs="source serif 4" w:ascii="source serif 4" w:hAnsi="source serif 4"/>
          <w:color w:val="000000"/>
          <w:sz w:val="21"/>
        </w:rPr>
        <w:t xml:space="preserve">Demandez à l’agent de créer les tâches US02 à US05 avec le premier prompt de la rubrique 4. Lisez la carte, puis approuvez-la. Contrôlez le lot. (à vérifier sur votre poste)</w:t>
      </w:r>
    </w:p>
    <w:p>
      <w:pPr>
        <w:numPr>
          <w:ilvl w:val="0"/>
          <w:numId w:val="61"/>
        </w:numPr>
        <w:spacing w:line="360" w:before="105" w:after="105" w:lineRule="auto"/>
      </w:pPr>
      <w:r>
        <w:rPr>
          <w:rFonts w:eastAsia="source serif 4" w:cs="source serif 4" w:ascii="source serif 4" w:hAnsi="source serif 4"/>
          <w:color w:val="000000"/>
          <w:sz w:val="21"/>
        </w:rPr>
        <w:t xml:space="preserve">Faites de même pour US06 à US09 (deuxième prompt), puis pour US10 à US12 (troisième prompt). (à vérifier sur votre poste)</w:t>
      </w:r>
    </w:p>
    <w:p>
      <w:pPr>
        <w:numPr>
          <w:ilvl w:val="0"/>
          <w:numId w:val="61"/>
        </w:numPr>
        <w:spacing w:line="360" w:before="105" w:after="105" w:lineRule="auto"/>
      </w:pPr>
      <w:r>
        <w:rPr>
          <w:rFonts w:eastAsia="source serif 4" w:cs="source serif 4" w:ascii="source serif 4" w:hAnsi="source serif 4"/>
          <w:color w:val="000000"/>
          <w:sz w:val="21"/>
        </w:rPr>
        <w:t xml:space="preserve">Contrôlez le total : exactement 12 tâches (US01 à US12), 47 points dans les titres, aucune date, aucune tâche terminée. Ne dupliquez pas US01. (à vérifier sur votre poste)</w:t>
      </w:r>
    </w:p>
    <w:p>
      <w:pPr>
        <w:numPr>
          <w:ilvl w:val="0"/>
          <w:numId w:val="61"/>
        </w:numPr>
        <w:spacing w:line="360" w:before="105" w:after="105" w:lineRule="auto"/>
      </w:pPr>
      <w:r>
        <w:rPr>
          <w:rFonts w:eastAsia="source serif 4" w:cs="source serif 4" w:ascii="source serif 4" w:hAnsi="source serif 4"/>
          <w:color w:val="000000"/>
          <w:sz w:val="21"/>
        </w:rPr>
        <w:t xml:space="preserve">Pour chaque tâche, saisissez à la main dans la description la formulation, la valeur, les contraintes et l’horizon initial. Ne collez pas les critères dans le titre. (à vérifier sur votre poste)</w:t>
      </w:r>
    </w:p>
    <w:p>
      <w:pPr>
        <w:numPr>
          <w:ilvl w:val="0"/>
          <w:numId w:val="61"/>
        </w:numPr>
        <w:spacing w:line="360" w:before="105" w:after="105" w:lineRule="auto"/>
      </w:pPr>
      <w:r>
        <w:rPr>
          <w:rFonts w:eastAsia="source serif 4" w:cs="source serif 4" w:ascii="source serif 4" w:hAnsi="source serif 4"/>
          <w:color w:val="000000"/>
          <w:sz w:val="21"/>
        </w:rPr>
        <w:t xml:space="preserve">Pour chaque tâche, ajoutez à la main dans la liste de contrôle une case par critère testable. (à vérifier sur votre poste)</w:t>
      </w:r>
    </w:p>
    <w:p>
      <w:pPr>
        <w:numPr>
          <w:ilvl w:val="0"/>
          <w:numId w:val="61"/>
        </w:numPr>
        <w:spacing w:line="360" w:before="105" w:after="105" w:lineRule="auto"/>
      </w:pPr>
      <w:r>
        <w:rPr>
          <w:rFonts w:eastAsia="source serif 4" w:cs="source serif 4" w:ascii="source serif 4" w:hAnsi="source serif 4"/>
          <w:color w:val="000000"/>
          <w:sz w:val="21"/>
        </w:rPr>
        <w:t xml:space="preserve">Créez à la main les quatre étiquettes : « Bloqué », « Conforme », « Non conforme », « À vérifier ». (à vérifier sur votre poste)</w:t>
      </w:r>
    </w:p>
    <w:p>
      <w:pPr>
        <w:numPr>
          <w:ilvl w:val="0"/>
          <w:numId w:val="61"/>
        </w:numPr>
        <w:spacing w:line="360" w:before="105" w:after="105" w:lineRule="auto"/>
      </w:pPr>
      <w:r>
        <w:rPr>
          <w:rFonts w:eastAsia="source serif 4" w:cs="source serif 4" w:ascii="source serif 4" w:hAnsi="source serif 4"/>
          <w:color w:val="000000"/>
          <w:sz w:val="21"/>
        </w:rPr>
        <w:t xml:space="preserve">Rangez les tâches dans l’ordre 1 à 12 par glisser-déposer dans le compartiment. (à vérifier sur votre poste)</w:t>
      </w:r>
    </w:p>
    <w:p>
      <w:pPr>
        <w:numPr>
          <w:ilvl w:val="0"/>
          <w:numId w:val="61"/>
        </w:numPr>
        <w:spacing w:line="360" w:before="105" w:after="105" w:lineRule="auto"/>
      </w:pPr>
      <w:r>
        <w:rPr>
          <w:rFonts w:eastAsia="source serif 4" w:cs="source serif 4" w:ascii="source serif 4" w:hAnsi="source serif 4"/>
          <w:color w:val="000000"/>
          <w:sz w:val="21"/>
        </w:rPr>
        <w:t xml:space="preserve">N’ajoutez aucune date d’échéance et aucun Sprint. (à vérifier sur votre poste)</w:t>
      </w:r>
    </w:p>
    <w:p>
      <w:pPr>
        <w:numPr>
          <w:ilvl w:val="0"/>
          <w:numId w:val="61"/>
        </w:numPr>
        <w:spacing w:line="360" w:before="105" w:after="105" w:lineRule="auto"/>
      </w:pPr>
      <w:r>
        <w:rPr>
          <w:rFonts w:eastAsia="source serif 4" w:cs="source serif 4" w:ascii="source serif 4" w:hAnsi="source serif 4"/>
          <w:color w:val="000000"/>
          <w:sz w:val="21"/>
        </w:rPr>
        <w:t xml:space="preserve">Si le tableau permet de choisir les informations affichées sur les cartes, affichez les étiquettes (aucun équivalent garanti de « Personnaliser les cartes »). (à vérifier sur votre poste)</w:t>
      </w:r>
    </w:p>
    <w:p>
      <w:pPr>
        <w:numPr>
          <w:ilvl w:val="0"/>
          <w:numId w:val="61"/>
        </w:numPr>
        <w:spacing w:line="360" w:before="105" w:after="105" w:lineRule="auto"/>
      </w:pPr>
      <w:r>
        <w:rPr>
          <w:rFonts w:eastAsia="source serif 4" w:cs="source serif 4" w:ascii="source serif 4" w:hAnsi="source serif 4"/>
          <w:color w:val="000000"/>
          <w:sz w:val="21"/>
        </w:rPr>
        <w:t xml:space="preserve">Créez dans Excel le registre de suivi avec les colonnes ID PBI, Points, Ordre backlog, Reste estimé h, Obstacle, Résultat DoD, Référence IA, Décision IA. (à vérifier sur votre poste)</w:t>
      </w:r>
    </w:p>
    <w:p>
      <w:pPr>
        <w:numPr>
          <w:ilvl w:val="0"/>
          <w:numId w:val="61"/>
        </w:numPr>
        <w:spacing w:line="360" w:before="105" w:after="105" w:lineRule="auto"/>
      </w:pPr>
      <w:r>
        <w:rPr>
          <w:rFonts w:eastAsia="source serif 4" w:cs="source serif 4" w:ascii="source serif 4" w:hAnsi="source serif 4"/>
          <w:color w:val="000000"/>
          <w:sz w:val="21"/>
        </w:rPr>
        <w:t xml:space="preserve">Archivez le backlog : capture de la vue Grille et export Excel du plan si disponible, nommé « NOVALIS_BI_Scrum_00_Backlog » (nom du TP source, adapté à Planner). (à vérifier sur votre poste)</w:t>
      </w:r>
    </w:p>
    <w:p>
      <w:pPr>
        <w:spacing w:line="360" w:after="210" w:lineRule="auto"/>
        <w:ind w:left="630"/>
      </w:pPr>
      <w:r>
        <w:rPr>
          <w:rFonts w:eastAsia="source serif 4" w:cs="source serif 4" w:ascii="source serif 4" w:hAnsi="source serif 4"/>
          <w:color w:val="000000"/>
        </w:rPr>
        <w:t xml:space="preserve">[CAPTURE À INSÉRER : vue Grille du compartiment Backlog avec les 12 tâches ordonnées et les 4 étiquettes créées]</w:t>
      </w:r>
    </w:p>
    <w:p>
      <w:pPr>
        <w:spacing w:line="360" w:before="315" w:after="105" w:lineRule="auto"/>
        <w:ind w:left="-30"/>
        <w:jc w:val="left"/>
      </w:pPr>
      <w:bookmarkStart w:id="118" w:name="bm_4_avec_l_ia_5"/>
      <w:r>
        <w:rPr>
          <w:rFonts w:eastAsia="source serif 4" w:cs="source serif 4" w:ascii="source serif 4" w:hAnsi="source serif 4"/>
          <w:b/>
          <w:color w:val="000000"/>
          <w:sz w:val="24"/>
        </w:rPr>
        <w:t xml:space="preserve">4. 🟨 Avec l’IA</w:t>
      </w:r>
      <w:bookmarkEnd w:id="118"/>
    </w:p>
    <w:p>
      <w:pPr>
        <w:spacing w:line="360" w:after="210" w:lineRule="auto"/>
      </w:pPr>
      <w:r>
        <w:rPr>
          <w:rFonts w:eastAsia="source serif 4" w:cs="source serif 4" w:ascii="source serif 4" w:hAnsi="source serif 4"/>
          <w:b/>
          <w:color w:val="000000"/>
        </w:rPr>
        <w:t xml:space="preserve">Entrée utilisée</w:t>
      </w:r>
      <w:r>
        <w:rPr>
          <w:rFonts w:eastAsia="source serif 4" w:cs="source serif 4" w:ascii="source serif 4" w:hAnsi="source serif 4"/>
          <w:color w:val="000000"/>
        </w:rPr>
        <w:t xml:space="preserve"> : Planner Agent crée US02 à US12 par petits lots ; saisie manuelle des descriptions, listes de contrôle et étiquettes (à vérifier sur votre poste).</w:t>
      </w:r>
    </w:p>
    <w:p>
      <w:pPr>
        <w:spacing w:line="360" w:after="210" w:lineRule="auto"/>
      </w:pPr>
      <w:r>
        <w:rPr>
          <w:rFonts w:eastAsia="source serif 4" w:cs="source serif 4" w:ascii="source serif 4" w:hAnsi="source serif 4"/>
          <w:b/>
          <w:color w:val="000000"/>
        </w:rPr>
        <w:t xml:space="preserve">Trace</w:t>
      </w:r>
      <w:r>
        <w:rPr>
          <w:rFonts w:eastAsia="source serif 4" w:cs="source serif 4" w:ascii="source serif 4" w:hAnsi="source serif 4"/>
          <w:color w:val="000000"/>
        </w:rPr>
        <w:t xml:space="preserve"> : IA-04</w:t>
      </w:r>
    </w:p>
    <w:p>
      <w:pPr>
        <w:spacing w:line="360" w:after="210" w:lineRule="auto"/>
        <w:ind w:left="630"/>
      </w:pPr>
      <w:r>
        <w:rPr>
          <w:rFonts w:eastAsia="source serif 4" w:cs="source serif 4" w:ascii="source serif 4" w:hAnsi="source serif 4"/>
          <w:color w:val="000000"/>
        </w:rPr>
        <w:t xml:space="preserve">⚠️ Règle d’or : l’IA ne choisit ni le Sprint Goal, ni la sélection du Sprint, ni le statut Done, ni l’annulation d’un Sprint.</w:t>
      </w:r>
    </w:p>
    <w:p>
      <w:pPr>
        <w:spacing w:line="360" w:before="315" w:after="105" w:lineRule="auto"/>
        <w:ind w:left="-30"/>
        <w:jc w:val="left"/>
      </w:pPr>
      <w:bookmarkStart w:id="119" w:name="ce_que_l_agent_fait_ce_que_je_fai_a3c764"/>
      <w:r>
        <w:rPr>
          <w:rFonts w:eastAsia="source serif 4" w:cs="source serif 4" w:ascii="source serif 4" w:hAnsi="source serif 4"/>
          <w:b/>
          <w:color w:val="000000"/>
          <w:sz w:val="24"/>
        </w:rPr>
        <w:t xml:space="preserve">Ce que l’agent fait / ce que je fais à la main</w:t>
      </w:r>
      <w:bookmarkEnd w:id="119"/>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L’agent fait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Je fais à la main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Crée US02 à US12 par petits lots (3 à 4 tâches par demande, un ordre à la fois)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Contrôle chaque lot (12 tâches, 47 points en tout), saisit description, listes de contrôle et quatre étiquettes, range l’ordre 1 à 12</w:t>
            </w:r>
          </w:p>
        </w:tc>
      </w:tr>
    </w:tbl>
    <w:p>
      <w:pPr>
        <w:spacing w:lineRule="auto"/>
      </w:pPr>
    </w:p>
    <w:p>
      <w:pPr>
        <w:spacing w:line="360" w:after="210" w:lineRule="auto"/>
      </w:pPr>
      <w:r>
        <w:rPr>
          <w:rFonts w:eastAsia="source serif 4" w:cs="source serif 4" w:ascii="source serif 4" w:hAnsi="source serif 4"/>
          <w:color w:val="000000"/>
        </w:rPr>
        <w:t xml:space="preserve">Prompts pour l’agent : courts, un par action, </w:t>
      </w:r>
      <w:r>
        <w:rPr>
          <w:rFonts w:eastAsia="source serif 4" w:cs="source serif 4" w:ascii="source serif 4" w:hAnsi="source serif 4"/>
          <w:b/>
          <w:color w:val="000000"/>
        </w:rPr>
        <w:t xml:space="preserve">un ordre à la fois</w:t>
      </w:r>
      <w:r>
        <w:rPr>
          <w:rFonts w:eastAsia="source serif 4" w:cs="source serif 4" w:ascii="source serif 4" w:hAnsi="source serif 4"/>
          <w:color w:val="000000"/>
        </w:rPr>
        <w:t xml:space="preserve">. Ne donnez jamais à l’agent le Sprint Goal, la sélection du Sprint ou le statut Done : ces décisions restent humaines. Si l’agent échoue, saisissez à la main (repli unique).</w:t>
      </w:r>
    </w:p>
    <w:p>
      <w:pPr>
        <w:spacing w:line="360" w:after="210" w:lineRule="auto"/>
      </w:pPr>
      <w:r>
        <w:rPr>
          <w:rFonts w:eastAsia="source serif 4" w:cs="source serif 4" w:ascii="source serif 4" w:hAnsi="source serif 4"/>
          <w:color w:val="000000"/>
        </w:rPr>
        <w:t xml:space="preserve">Prompt agent 1 — un ordre à la fois :</w:t>
      </w:r>
    </w:p>
    <w:p>
      <w:pPr>
        <w:pStyle w:val="SourceCode"/>
        <w:shd w:val="clear" w:fill="F8F8FA"/>
        <w:spacing w:line="336" w:lineRule="auto"/>
      </w:pPr>
      <w:r>
        <w:rPr>
          <w:rStyle w:val="VerbatimChar"/>
          <w:rFonts w:eastAsia="menlo" w:cs="menlo" w:ascii="menlo" w:hAnsi="menlo"/>
          <w:color w:val="000000"/>
          <w:sz w:val="18"/>
        </w:rPr>
        <w:t xml:space="preserve">Dans le compartiment « Backlog (aucun sprint) », crée ces 4 tâches, sans date et sans les marquer terminées : « US02 — Analyser les ventes par région [3 pts] » ; « US03 — Identifier les meilleurs produits [5 pts] » ; « US04 — Lire la marge commerciale [5 pts] » ; « US05 — Comparer les magasins [3 pts] ».</w:t>
        <w:br/>
        <w:t xml:space="preserve"/>
      </w:r>
    </w:p>
    <w:p>
      <w:pPr>
        <w:spacing w:line="360" w:after="210" w:lineRule="auto"/>
      </w:pPr>
      <w:r>
        <w:rPr>
          <w:rFonts w:eastAsia="source serif 4" w:cs="source serif 4" w:ascii="source serif 4" w:hAnsi="source serif 4"/>
          <w:color w:val="000000"/>
        </w:rPr>
        <w:t xml:space="preserve">Prompt agent 2 — un ordre à la fois :</w:t>
      </w:r>
    </w:p>
    <w:p>
      <w:pPr>
        <w:pStyle w:val="SourceCode"/>
        <w:shd w:val="clear" w:fill="F8F8FA"/>
        <w:spacing w:line="336" w:lineRule="auto"/>
      </w:pPr>
      <w:r>
        <w:rPr>
          <w:rStyle w:val="VerbatimChar"/>
          <w:rFonts w:eastAsia="menlo" w:cs="menlo" w:ascii="menlo" w:hAnsi="menlo"/>
          <w:color w:val="000000"/>
          <w:sz w:val="18"/>
        </w:rPr>
        <w:t xml:space="preserve">Dans le compartiment « Backlog (aucun sprint) », crée ces 4 tâches, sans date et sans les marquer terminées : « US06 — Comparer deux périodes [5 pts] » ; « US07 — Comparer les catégories [3 pts] » ; « US08 — Identifier les principaux clients [5 pts] » ; « US09 — Exporter une sélection [3 pts] ».</w:t>
        <w:br/>
        <w:t xml:space="preserve"/>
      </w:r>
    </w:p>
    <w:p>
      <w:pPr>
        <w:spacing w:line="360" w:after="210" w:lineRule="auto"/>
      </w:pPr>
      <w:r>
        <w:rPr>
          <w:rFonts w:eastAsia="source serif 4" w:cs="source serif 4" w:ascii="source serif 4" w:hAnsi="source serif 4"/>
          <w:color w:val="000000"/>
        </w:rPr>
        <w:t xml:space="preserve">Prompt agent 3 — un ordre à la fois :</w:t>
      </w:r>
    </w:p>
    <w:p>
      <w:pPr>
        <w:pStyle w:val="SourceCode"/>
        <w:shd w:val="clear" w:fill="F8F8FA"/>
        <w:spacing w:line="336" w:lineRule="auto"/>
      </w:pPr>
      <w:r>
        <w:rPr>
          <w:rStyle w:val="VerbatimChar"/>
          <w:rFonts w:eastAsia="menlo" w:cs="menlo" w:ascii="menlo" w:hAnsi="menlo"/>
          <w:color w:val="000000"/>
          <w:sz w:val="18"/>
        </w:rPr>
        <w:t xml:space="preserve">Dans le compartiment « Backlog (aucun sprint) », crée ces 3 tâches, sans date et sans les marquer terminées : « US10 — Vérifier la fraîcheur des données [3 pts] » ; « US11 — Consulter le dictionnaire des indicateurs [2 pts] » ; « US12 — Préparer la réunion de direction [5 pts] ».</w:t>
        <w:br/>
        <w:t xml:space="preserve"/>
      </w:r>
    </w:p>
    <w:p>
      <w:pPr>
        <w:spacing w:line="360" w:before="315" w:after="105" w:lineRule="auto"/>
        <w:ind w:left="-30"/>
        <w:jc w:val="left"/>
      </w:pPr>
      <w:bookmarkStart w:id="120" w:name="pourquoi_utiliser_l_ia_ici_4"/>
      <w:r>
        <w:rPr>
          <w:rFonts w:eastAsia="source serif 4" w:cs="source serif 4" w:ascii="source serif 4" w:hAnsi="source serif 4"/>
          <w:b/>
          <w:color w:val="000000"/>
          <w:sz w:val="24"/>
        </w:rPr>
        <w:t xml:space="preserve">Pourquoi utiliser l’IA ici ?</w:t>
      </w:r>
      <w:bookmarkEnd w:id="120"/>
    </w:p>
    <w:p>
      <w:pPr>
        <w:spacing w:line="360" w:after="210" w:lineRule="auto"/>
      </w:pPr>
      <w:r>
        <w:rPr>
          <w:rFonts w:eastAsia="source serif 4" w:cs="source serif 4" w:ascii="source serif 4" w:hAnsi="source serif 4"/>
          <w:color w:val="000000"/>
        </w:rPr>
        <w:t xml:space="preserve">Transformer le backlog validé en données faciles à reporter dans Planner, en réduisant les erreurs de structure.</w:t>
      </w:r>
    </w:p>
    <w:p>
      <w:pPr>
        <w:spacing w:line="360" w:before="315" w:after="105" w:lineRule="auto"/>
        <w:ind w:left="-30"/>
        <w:jc w:val="left"/>
      </w:pPr>
      <w:bookmarkStart w:id="121" w:name="entrées_à_fournir_4"/>
      <w:r>
        <w:rPr>
          <w:rFonts w:eastAsia="source serif 4" w:cs="source serif 4" w:ascii="source serif 4" w:hAnsi="source serif 4"/>
          <w:b/>
          <w:color w:val="000000"/>
          <w:sz w:val="24"/>
        </w:rPr>
        <w:t xml:space="preserve">Entrées à fournir</w:t>
      </w:r>
      <w:bookmarkEnd w:id="121"/>
    </w:p>
    <w:p>
      <w:pPr>
        <w:spacing w:line="360" w:after="210" w:lineRule="auto"/>
      </w:pPr>
      <w:r>
        <w:rPr>
          <w:rFonts w:eastAsia="source serif 4" w:cs="source serif 4" w:ascii="source serif 4" w:hAnsi="source serif 4"/>
          <w:color w:val="000000"/>
        </w:rPr>
        <w:t xml:space="preserve">Uniquement le backlog normalisé, le dictionnaire des champs de l’étape et les alias réellement créés sur le poste.</w:t>
      </w:r>
    </w:p>
    <w:p>
      <w:pPr>
        <w:spacing w:line="360" w:before="315" w:after="105" w:lineRule="auto"/>
        <w:ind w:left="-30"/>
        <w:jc w:val="left"/>
      </w:pPr>
      <w:bookmarkStart w:id="122" w:name="prompt_prêt_à_copier_4"/>
      <w:r>
        <w:rPr>
          <w:rFonts w:eastAsia="source serif 4" w:cs="source serif 4" w:ascii="source serif 4" w:hAnsi="source serif 4"/>
          <w:b/>
          <w:color w:val="000000"/>
          <w:sz w:val="24"/>
        </w:rPr>
        <w:t xml:space="preserve">Prompt prêt à copier</w:t>
      </w:r>
      <w:bookmarkEnd w:id="122"/>
    </w:p>
    <w:p>
      <w:pPr>
        <w:spacing w:line="360" w:after="210" w:lineRule="auto"/>
        <w:ind w:left="630"/>
      </w:pPr>
      <w:r>
        <w:rPr>
          <w:rFonts w:eastAsia="source serif 4" w:cs="source serif 4" w:ascii="source serif 4" w:hAnsi="source serif 4"/>
          <w:color w:val="000000"/>
        </w:rPr>
        <w:t xml:space="preserve">Prompt adapté à Planner (modifications signalées en Annexe I).</w:t>
      </w:r>
    </w:p>
    <w:p>
      <w:pPr>
        <w:pStyle w:val="SourceCode"/>
        <w:shd w:val="clear" w:fill="F8F8FA"/>
        <w:spacing w:line="336" w:lineRule="auto"/>
      </w:pPr>
      <w:r>
        <w:rPr>
          <w:rStyle w:val="VerbatimChar"/>
          <w:rFonts w:eastAsia="menlo" w:cs="menlo" w:ascii="menlo" w:hAnsi="menlo"/>
          <w:color w:val="000000"/>
          <w:sz w:val="18"/>
        </w:rPr>
        <w:t xml:space="preserve">Voici mon backlog validé et le dictionnaire des champs : [coller].</w:t>
        <w:br/>
        <w:t xml:space="preserve">Prépare un tableau de transfert, une ligne par PBI, sans code ni macro :</w:t>
        <w:br/>
        <w:t xml:space="preserve">ID PBI ; Nom ; Points ; Ordre backlog ; Reste estimé h ; Sprint ;</w:t>
        <w:br/>
        <w:t xml:space="preserve">Obstacle ; Résultat DoD ; Référence IA ; Décision IA.</w:t>
        <w:br/>
        <w:t xml:space="preserve">Titre de tâche attendu : « USxx — nom [N pts] ». Étiquettes : Bloqué,</w:t>
        <w:br/>
        <w:t xml:space="preserve">Conforme, Non conforme, À vérifier. Excel : Reste estimé h, Référence IA, Décision IA.</w:t>
        <w:br/>
        <w:t xml:space="preserve">Reste initial vide avant Planning ; compartiment = Backlog (aucun sprint).</w:t>
        <w:br/>
        <w:t xml:space="preserve">Prépare séparément une fiche description + liste de contrôle par ID avec formulation, valeur,</w:t>
        <w:br/>
        <w:t xml:space="preserve">critères, contraintes et questions restantes.</w:t>
        <w:br/>
        <w:t xml:space="preserve">Vérifie exactement 12 PBI, IDs uniques et total de 47 points.</w:t>
        <w:br/>
        <w:t xml:space="preserve">Ne convertis pas les points en jours ni en dates ; Nombre3 (Reste estimé h) reste dans Excel.</w:t>
        <w:br/>
        <w:t xml:space="preserve">Ne crée pas de dépendances entre tous les PBI.</w:t>
        <w:br/>
        <w:t xml:space="preserve">N’affirme pas qu’un tableau collé constitue un import automatique fiable.</w:t>
        <w:br/>
        <w:t xml:space="preserve"/>
      </w:r>
    </w:p>
    <w:p>
      <w:pPr>
        <w:spacing w:line="360" w:before="315" w:after="105" w:lineRule="auto"/>
        <w:ind w:left="-30"/>
        <w:jc w:val="left"/>
      </w:pPr>
      <w:bookmarkStart w:id="123" w:name="sortie_attendue_5"/>
      <w:r>
        <w:rPr>
          <w:rFonts w:eastAsia="source serif 4" w:cs="source serif 4" w:ascii="source serif 4" w:hAnsi="source serif 4"/>
          <w:b/>
          <w:color w:val="000000"/>
          <w:sz w:val="24"/>
        </w:rPr>
        <w:t xml:space="preserve">Sortie attendue</w:t>
      </w:r>
      <w:bookmarkEnd w:id="123"/>
    </w:p>
    <w:p>
      <w:pPr>
        <w:spacing w:line="360" w:after="210" w:lineRule="auto"/>
      </w:pPr>
      <w:r>
        <w:rPr>
          <w:rFonts w:eastAsia="source serif 4" w:cs="source serif 4" w:ascii="source serif 4" w:hAnsi="source serif 4"/>
          <w:color w:val="000000"/>
        </w:rPr>
        <w:t xml:space="preserve">Un tableau contrôlé et douze fiches séparées (description et liste de contrôle) ; aucune ligne de synthèse à coller comme tâche.</w:t>
      </w:r>
    </w:p>
    <w:p>
      <w:pPr>
        <w:spacing w:line="360" w:before="315" w:after="105" w:lineRule="auto"/>
        <w:ind w:left="-30"/>
        <w:jc w:val="left"/>
      </w:pPr>
      <w:bookmarkStart w:id="124" w:name="bm_5_contrôles_avant_saisie_5"/>
      <w:r>
        <w:rPr>
          <w:rFonts w:eastAsia="source serif 4" w:cs="source serif 4" w:ascii="source serif 4" w:hAnsi="source serif 4"/>
          <w:b/>
          <w:color w:val="000000"/>
          <w:sz w:val="24"/>
        </w:rPr>
        <w:t xml:space="preserve">5. Contrôles avant saisie</w:t>
      </w:r>
      <w:bookmarkEnd w:id="124"/>
    </w:p>
    <w:p>
      <w:pPr>
        <w:spacing w:line="360" w:before="315" w:after="105" w:lineRule="auto"/>
        <w:ind w:left="-30"/>
        <w:jc w:val="left"/>
      </w:pPr>
      <w:bookmarkStart w:id="125" w:name="contrôles_humains_4"/>
      <w:r>
        <w:rPr>
          <w:rFonts w:eastAsia="source serif 4" w:cs="source serif 4" w:ascii="source serif 4" w:hAnsi="source serif 4"/>
          <w:b/>
          <w:color w:val="000000"/>
          <w:sz w:val="24"/>
        </w:rPr>
        <w:t xml:space="preserve">Contrôles humains</w:t>
      </w:r>
      <w:bookmarkEnd w:id="125"/>
    </w:p>
    <w:p>
      <w:pPr>
        <w:numPr>
          <w:ilvl w:val="0"/>
          <w:numId w:val="62"/>
        </w:numPr>
        <w:spacing w:line="360" w:before="105" w:after="105" w:lineRule="auto"/>
      </w:pPr>
      <w:r>
        <w:rPr>
          <w:rFonts w:eastAsia="source serif 4" w:cs="source serif 4" w:ascii="source serif 4" w:hAnsi="source serif 4"/>
          <w:color w:val="000000"/>
          <w:sz w:val="21"/>
        </w:rPr>
        <w:t xml:space="preserve">[ ] Recalculer les points et vérifier l’ordre.</w:t>
      </w:r>
    </w:p>
    <w:p>
      <w:pPr>
        <w:numPr>
          <w:ilvl w:val="0"/>
          <w:numId w:val="62"/>
        </w:numPr>
        <w:spacing w:line="360" w:before="105" w:after="105" w:lineRule="auto"/>
      </w:pPr>
      <w:r>
        <w:rPr>
          <w:rFonts w:eastAsia="source serif 4" w:cs="source serif 4" w:ascii="source serif 4" w:hAnsi="source serif 4"/>
          <w:color w:val="000000"/>
          <w:sz w:val="21"/>
        </w:rPr>
        <w:t xml:space="preserve">[ ] Tester d’abord une seule ligne, puis une deuxième.</w:t>
      </w:r>
    </w:p>
    <w:p>
      <w:pPr>
        <w:numPr>
          <w:ilvl w:val="0"/>
          <w:numId w:val="62"/>
        </w:numPr>
        <w:spacing w:line="360" w:before="105" w:after="105" w:lineRule="auto"/>
      </w:pPr>
      <w:r>
        <w:rPr>
          <w:rFonts w:eastAsia="source serif 4" w:cs="source serif 4" w:ascii="source serif 4" w:hAnsi="source serif 4"/>
          <w:color w:val="000000"/>
          <w:sz w:val="21"/>
        </w:rPr>
        <w:t xml:space="preserve">[ ] Vérifier les champs réellement ciblés (titre, description, liste de contrôle, étiquettes) ; ne pas coller les en-têtes dans les données.</w:t>
      </w:r>
    </w:p>
    <w:p>
      <w:pPr>
        <w:spacing w:line="360" w:before="315" w:after="105" w:lineRule="auto"/>
        <w:ind w:left="-30"/>
        <w:jc w:val="left"/>
      </w:pPr>
      <w:bookmarkStart w:id="126" w:name="attendu_à_cette_étape_4"/>
      <w:r>
        <w:rPr>
          <w:rFonts w:eastAsia="source serif 4" w:cs="source serif 4" w:ascii="source serif 4" w:hAnsi="source serif 4"/>
          <w:b/>
          <w:color w:val="000000"/>
          <w:sz w:val="24"/>
        </w:rPr>
        <w:t xml:space="preserve">Attendu à cette étape</w:t>
      </w:r>
      <w:bookmarkEnd w:id="126"/>
    </w:p>
    <w:p>
      <w:pPr>
        <w:spacing w:line="360" w:after="210" w:lineRule="auto"/>
      </w:pPr>
      <w:r>
        <w:rPr>
          <w:rFonts w:eastAsia="source serif 4" w:cs="source serif 4" w:ascii="source serif 4" w:hAnsi="source serif 4"/>
          <w:color w:val="000000"/>
        </w:rPr>
        <w:t xml:space="preserve">Contrôle complet : voir </w:t>
      </w:r>
      <w:hyperlink w:anchor="bm_0a_avant_de_commencer">
        <w:r>
          <w:rPr>
            <w:rFonts w:eastAsia="source sans 3" w:cs="source sans 3" w:ascii="source sans 3" w:hAnsi="source sans 3"/>
            <w:color w:val="#000"/>
            <w:u w:val="single"/>
          </w:rPr>
          <w:t xml:space="preserve">0A</w:t>
        </w:r>
      </w:hyperlink>
      <w:r>
        <w:rPr>
          <w:rFonts w:eastAsia="source serif 4" w:cs="source serif 4" w:ascii="source serif 4" w:hAnsi="source serif 4"/>
          <w:color w:val="000000"/>
        </w:rPr>
        <w:t xml:space="preserve">.</w:t>
      </w:r>
    </w:p>
    <w:p>
      <w:pPr>
        <w:numPr>
          <w:ilvl w:val="0"/>
          <w:numId w:val="63"/>
        </w:numPr>
        <w:spacing w:line="360" w:before="105" w:after="105" w:lineRule="auto"/>
      </w:pPr>
      <w:r>
        <w:rPr>
          <w:rFonts w:eastAsia="source serif 4" w:cs="source serif 4" w:ascii="source serif 4" w:hAnsi="source serif 4"/>
          <w:color w:val="000000"/>
          <w:sz w:val="21"/>
        </w:rPr>
        <w:t xml:space="preserve">[ ] Attendu à cette étape : 12 tâches (US01 à US12), 47 points au total dans les titres, 4 étiquettes, aucune tâche dans un compartiment Sprint, aucune date, aucune tâche terminée.</w:t>
      </w:r>
    </w:p>
    <w:p>
      <w:pPr>
        <w:spacing w:line="360" w:before="315" w:after="105" w:lineRule="auto"/>
        <w:ind w:left="-30"/>
        <w:jc w:val="left"/>
      </w:pPr>
      <w:bookmarkStart w:id="127" w:name="bm_6_passage_de_la_réponse_ia_à_p_c57276"/>
      <w:r>
        <w:rPr>
          <w:rFonts w:eastAsia="source serif 4" w:cs="source serif 4" w:ascii="source serif 4" w:hAnsi="source serif 4"/>
          <w:b/>
          <w:color w:val="000000"/>
          <w:sz w:val="24"/>
        </w:rPr>
        <w:t xml:space="preserve">6. Passage de la réponse IA à Planner</w:t>
      </w:r>
      <w:bookmarkEnd w:id="127"/>
    </w:p>
    <w:p>
      <w:pPr>
        <w:spacing w:line="360" w:after="210" w:lineRule="auto"/>
      </w:pPr>
      <w:r>
        <w:rPr>
          <w:rFonts w:eastAsia="source serif 4" w:cs="source serif 4" w:ascii="source serif 4" w:hAnsi="source serif 4"/>
          <w:color w:val="000000"/>
        </w:rPr>
        <w:t xml:space="preserve">Reportez dans Planner uniquement la version validée. La sortie brute et les échanges restent dans le registre IA (Excel), hors de Planner.</w:t>
      </w:r>
    </w:p>
    <w:p>
      <w:pPr>
        <w:spacing w:line="360" w:after="210" w:lineRule="auto"/>
      </w:pPr>
      <w:r>
        <w:rPr>
          <w:rFonts w:eastAsia="source serif 4" w:cs="source serif 4" w:ascii="source serif 4" w:hAnsi="source serif 4"/>
          <w:color w:val="000000"/>
        </w:rPr>
        <w:t xml:space="preserve">Créez les quatre étiquettes, puis saisissez titre, description et liste de contrôle ligne par ligne, en contrôlant deux tâches d’abord. Les champs sans équivalent Planner (Reste estimé h, Référence IA, Décision IA, obstacle daté) vont dans le registre Excel. Les descriptions sont saisies à la main ; elles ne sont pas un champ de formule.</w:t>
      </w:r>
    </w:p>
    <w:p>
      <w:pPr>
        <w:spacing w:line="360" w:before="315" w:after="105" w:lineRule="auto"/>
        <w:ind w:left="-30"/>
        <w:jc w:val="left"/>
      </w:pPr>
      <w:bookmarkStart w:id="128" w:name="bm_7_données_à_saisir_5"/>
      <w:r>
        <w:rPr>
          <w:rFonts w:eastAsia="source serif 4" w:cs="source serif 4" w:ascii="source serif 4" w:hAnsi="source serif 4"/>
          <w:b/>
          <w:color w:val="000000"/>
          <w:sz w:val="24"/>
        </w:rPr>
        <w:t xml:space="preserve">7. Données à saisir</w:t>
      </w:r>
      <w:bookmarkEnd w:id="128"/>
    </w:p>
    <w:p>
      <w:pPr>
        <w:spacing w:line="360" w:after="210" w:lineRule="auto"/>
      </w:pPr>
      <w:r>
        <w:rPr>
          <w:rFonts w:eastAsia="source serif 4" w:cs="source serif 4" w:ascii="source serif 4" w:hAnsi="source serif 4"/>
          <w:color w:val="000000"/>
        </w:rPr>
        <w:t xml:space="preserve">Où va chaque champ du TP source (alias) :</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Champ du TP source (alias)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Dans Planner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Dans Excel</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Nombre1 (Points)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Suffixe du titre « [N pts] »</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Colonne Points (total initial 47)</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Nombre2 (Ordre backlog)</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Ordre de la tâche dans le compartiment (1 = premier)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Colonne Ordre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Nombre3 (Reste estimé h)</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Aucun champ équivalent (ne pas confondre avec la progression)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Colonne Reste estimé h, saisie manuellement, vide avant Planning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Texte1 (ID PBI)</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Préfixe du titre de la tâche (« USxx — … »)</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Colonne ID PBI</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Texte2 (Obstacle)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Étiquette « Bloqué » + ligne datée dans la description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Colonne Obstacle (avec date)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Texte3 (Résultat DoD)</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Étiquettes « Conforme » / « Non conforme » (« À vérifier » = étiquette, jamais Done)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Colonne Résultat DoD</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Champ du TP source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Usage (source)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Dans Planner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Nom de la tâche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USxx et titre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Titre « USxx — nom [N pts] »</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Texte1 (ID PBI)</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ID PBI, stable même si l’ID de ligne change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Préfixe du titre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Nombre1 (Points)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Points, total initial 47</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Suffixe du titre « [N pts] »</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Nombre2 (Ordre backlog)</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Ordre backlog, 1 = premier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Ordre dans le compartiment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Nombre3 (Reste estimé h)</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Reste estimé h, saisi manuellement, vide avant Planning</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Aucun champ : Excel</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Texte2 (Obstacle)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Obstacle et date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Étiquette « Bloqué » + ligne datée dans la description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Texte3 (Résultat DoD)</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Résultat DoD : À vérifier / Conforme / Non conforme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Étiquettes « Conforme » / « Non conforme » ; « À vérifier » = étiquette (≠ Done)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Notes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Formulation, valeur, critères, contraintes et preuves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Description + liste de contrôle (une case par critère)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Sprint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Affectation native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Compartiment « Sprint n (dates) »</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État du tableau</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État opérationnel natif</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Progression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Afficher dans le tableau</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 pour les PBI ; Non pour les tâches détaillées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Aucun équivalent garanti ; les éléments de liste de contrôle ne sont pas des cartes séparées (à vérifier sur votre poste)</w:t>
            </w:r>
          </w:p>
        </w:tc>
      </w:tr>
    </w:tbl>
    <w:p>
      <w:pPr>
        <w:spacing w:lineRule="auto"/>
      </w:pPr>
    </w:p>
    <w:p>
      <w:pPr>
        <w:spacing w:line="360" w:after="210" w:lineRule="auto"/>
      </w:pPr>
      <w:r>
        <w:rPr>
          <w:rFonts w:eastAsia="source serif 4" w:cs="source serif 4" w:ascii="source serif 4" w:hAnsi="source serif 4"/>
          <w:color w:val="000000"/>
        </w:rPr>
        <w:t xml:space="preserve">Les tâches détaillées auront l’identifiant T-USxx-n et seront saisis comme éléments de liste de contrôle, sans points, pour éviter le double comptage. La priorité de Planner n’est pas l’ordre Scrum : l’ordre est celui du compartiment. Ne saisissez ni points dans des dates ou des jours, ni heures dans un champ de Planner en prétendant qu’il s’agit du même champ : les heures restantes restent dans Excel.</w:t>
      </w:r>
    </w:p>
    <w:p>
      <w:pPr>
        <w:spacing w:line="360" w:before="315" w:after="105" w:lineRule="auto"/>
        <w:ind w:left="-30"/>
        <w:jc w:val="left"/>
      </w:pPr>
      <w:bookmarkStart w:id="129" w:name="bm_8_vérifier_le_résultat_5"/>
      <w:r>
        <w:rPr>
          <w:rFonts w:eastAsia="source serif 4" w:cs="source serif 4" w:ascii="source serif 4" w:hAnsi="source serif 4"/>
          <w:b/>
          <w:color w:val="000000"/>
          <w:sz w:val="24"/>
        </w:rPr>
        <w:t xml:space="preserve">8. ✅ Vérifier le résultat</w:t>
      </w:r>
      <w:bookmarkEnd w:id="129"/>
    </w:p>
    <w:p>
      <w:pPr>
        <w:numPr>
          <w:ilvl w:val="0"/>
          <w:numId w:val="64"/>
        </w:numPr>
        <w:spacing w:line="360" w:after="210" w:lineRule="auto"/>
      </w:pPr>
      <w:r>
        <w:rPr>
          <w:rFonts w:eastAsia="source serif 4" w:cs="source serif 4" w:ascii="source serif 4" w:hAnsi="source serif 4"/>
          <w:color w:val="000000"/>
          <w:sz w:val="21"/>
        </w:rPr>
        <w:t xml:space="preserve">[ ] 12 identifiants uniques, 12 cartes visibles, 47 points et critères dans la description et la liste de contrôle ; pas de liens artificiels entre toutes les stories.</w:t>
      </w:r>
    </w:p>
    <w:p>
      <w:pPr>
        <w:numPr>
          <w:ilvl w:val="0"/>
          <w:numId w:val="64"/>
        </w:numPr>
        <w:spacing w:line="360" w:after="210" w:lineRule="auto"/>
      </w:pPr>
      <w:r>
        <w:rPr>
          <w:rFonts w:eastAsia="source serif 4" w:cs="source serif 4" w:ascii="source serif 4" w:hAnsi="source serif 4"/>
          <w:color w:val="000000"/>
          <w:sz w:val="21"/>
        </w:rPr>
        <w:t xml:space="preserve">[ ] Contrôle après création par Copilot ou l’agent effectué (rubrique 5).</w:t>
      </w:r>
    </w:p>
    <w:p>
      <w:pPr>
        <w:numPr>
          <w:ilvl w:val="0"/>
          <w:numId w:val="64"/>
        </w:numPr>
        <w:spacing w:line="360" w:after="210" w:lineRule="auto"/>
      </w:pPr>
      <w:r>
        <w:rPr>
          <w:rFonts w:eastAsia="source serif 4" w:cs="source serif 4" w:ascii="source serif 4" w:hAnsi="source serif 4"/>
          <w:color w:val="000000"/>
          <w:sz w:val="21"/>
        </w:rPr>
        <w:t xml:space="preserve">[ ] Trace IA à conserver — IA-04 : table de transfert, correspondance champs/alias et contrôle après saisie : 12 IDs, 47 points, aucun Sprint sélectionné.</w:t>
      </w:r>
    </w:p>
    <w:p>
      <w:pPr>
        <w:numPr>
          <w:ilvl w:val="0"/>
          <w:numId w:val="64"/>
        </w:numPr>
        <w:spacing w:line="360" w:after="210" w:lineRule="auto"/>
      </w:pPr>
      <w:r>
        <w:rPr>
          <w:rFonts w:eastAsia="source serif 4" w:cs="source serif 4" w:ascii="source serif 4" w:hAnsi="source serif 4"/>
          <w:color w:val="000000"/>
          <w:sz w:val="21"/>
        </w:rPr>
        <w:t xml:space="preserve">[ ] Trace IA supplémentaire : conserver la sortie brute, la décision et le contrôle après report.</w:t>
      </w:r>
    </w:p>
    <w:p>
      <w:pPr>
        <w:spacing w:line="360" w:before="315" w:after="105" w:lineRule="auto"/>
        <w:ind w:left="-30"/>
        <w:jc w:val="left"/>
      </w:pPr>
      <w:bookmarkStart w:id="130" w:name="bm_9_️_erreurs_fréquentes_et_prop_439cdd"/>
      <w:r>
        <w:rPr>
          <w:rFonts w:eastAsia="source serif 4" w:cs="source serif 4" w:ascii="source serif 4" w:hAnsi="source serif 4"/>
          <w:b/>
          <w:color w:val="000000"/>
          <w:sz w:val="24"/>
        </w:rPr>
        <w:t xml:space="preserve">9. ⚠️ Erreurs fréquentes et propositions défectueuses à rejeter</w:t>
      </w:r>
      <w:bookmarkEnd w:id="130"/>
    </w:p>
    <w:p>
      <w:pPr>
        <w:spacing w:line="360" w:after="210" w:lineRule="auto"/>
      </w:pPr>
      <w:r>
        <w:rPr>
          <w:rFonts w:eastAsia="source serif 4" w:cs="source serif 4" w:ascii="source serif 4" w:hAnsi="source serif 4"/>
          <w:color w:val="000000"/>
        </w:rPr>
        <w:t xml:space="preserve">Un diagramme de planning (Gantt ou chronologie) représente mal la valeur, la conversation et les preuves. Nombre3 (Reste estimé h), tenu dans Excel, n’est pas une donnée de progression de Planner. Les cartes n’assurent pas un historique quotidien : un registre complémentaire reste utile.</w:t>
      </w:r>
    </w:p>
    <w:p>
      <w:pPr>
        <w:spacing w:line="360" w:after="210" w:lineRule="auto"/>
        <w:ind w:left="630"/>
      </w:pPr>
      <w:r>
        <w:rPr>
          <w:rFonts w:eastAsia="source serif 4" w:cs="source serif 4" w:ascii="source serif 4" w:hAnsi="source serif 4"/>
          <w:color w:val="000000"/>
        </w:rPr>
        <w:t xml:space="preserve">⚠️ Proposition défectueuse à rejeter : « 5 points = 5 jours d’échéance » ou « Priorité Planner = ordre commercial » : confusion entre estimation, ordonnancement et nivellement.</w:t>
      </w:r>
    </w:p>
    <w:p>
      <w:pPr>
        <w:spacing w:line="360" w:after="210" w:lineRule="auto"/>
        <w:ind w:left="630"/>
      </w:pPr>
      <w:r>
        <w:rPr>
          <w:rFonts w:eastAsia="source serif 4" w:cs="source serif 4" w:ascii="source serif 4" w:hAnsi="source serif 4"/>
          <w:color w:val="000000"/>
        </w:rPr>
        <w:t xml:space="preserve">⚠️ Proposition défectueuse propre à Planner : « J’ai créé 14 tâches ; les deux en plus sont des doublons utiles » : le backlog compte exactement 12 PBI et 47 points.</w:t>
      </w:r>
    </w:p>
    <w:p>
      <w:pPr>
        <w:spacing w:line="360" w:before="315" w:after="105" w:lineRule="auto"/>
        <w:ind w:left="-30"/>
        <w:jc w:val="left"/>
      </w:pPr>
      <w:bookmarkStart w:id="131" w:name="bm_10_si_ça_ne_marche_pas_5"/>
      <w:r>
        <w:rPr>
          <w:rFonts w:eastAsia="source serif 4" w:cs="source serif 4" w:ascii="source serif 4" w:hAnsi="source serif 4"/>
          <w:b/>
          <w:color w:val="000000"/>
          <w:sz w:val="24"/>
        </w:rPr>
        <w:t xml:space="preserve">10. Si ça ne marche pas</w:t>
      </w:r>
      <w:bookmarkEnd w:id="131"/>
    </w:p>
    <w:p>
      <w:pPr>
        <w:numPr>
          <w:ilvl w:val="0"/>
          <w:numId w:val="65"/>
        </w:numPr>
        <w:spacing w:line="360" w:before="105" w:after="105" w:lineRule="auto"/>
      </w:pPr>
      <w:r>
        <w:rPr>
          <w:rFonts w:eastAsia="source serif 4" w:cs="source serif 4" w:ascii="source serif 4" w:hAnsi="source serif 4"/>
          <w:b/>
          <w:color w:val="000000"/>
          <w:sz w:val="21"/>
        </w:rPr>
        <w:t xml:space="preserve">L’agent crée des doublons ou un titre irrégulier.</w:t>
      </w:r>
      <w:r>
        <w:rPr>
          <w:rFonts w:eastAsia="source serif 4" w:cs="source serif 4" w:ascii="source serif 4" w:hAnsi="source serif 4"/>
          <w:color w:val="000000"/>
          <w:sz w:val="21"/>
        </w:rPr>
        <w:t xml:space="preserve"> Supprimez à la main les doublons et corrigez le format « USxx — nom [N pts] » avant le lot suivant.</w:t>
      </w:r>
    </w:p>
    <w:p>
      <w:pPr>
        <w:numPr>
          <w:ilvl w:val="0"/>
          <w:numId w:val="65"/>
        </w:numPr>
        <w:spacing w:line="360" w:before="105" w:after="105" w:lineRule="auto"/>
      </w:pPr>
      <w:r>
        <w:rPr>
          <w:rFonts w:eastAsia="source serif 4" w:cs="source serif 4" w:ascii="source serif 4" w:hAnsi="source serif 4"/>
          <w:b/>
          <w:color w:val="000000"/>
          <w:sz w:val="21"/>
        </w:rPr>
        <w:t xml:space="preserve">La liste de contrôle n’accepte pas tous les critères.</w:t>
      </w:r>
      <w:r>
        <w:rPr>
          <w:rFonts w:eastAsia="source serif 4" w:cs="source serif 4" w:ascii="source serif 4" w:hAnsi="source serif 4"/>
          <w:color w:val="000000"/>
          <w:sz w:val="21"/>
        </w:rPr>
        <w:t xml:space="preserve"> La limite est à vérifier sur votre poste. Conservez les critères complets dans la description.</w:t>
      </w:r>
    </w:p>
    <w:p>
      <w:pPr>
        <w:numPr>
          <w:ilvl w:val="0"/>
          <w:numId w:val="65"/>
        </w:numPr>
        <w:spacing w:line="360" w:before="105" w:after="105" w:lineRule="auto"/>
      </w:pPr>
      <w:r>
        <w:rPr>
          <w:rFonts w:eastAsia="source serif 4" w:cs="source serif 4" w:ascii="source serif 4" w:hAnsi="source serif 4"/>
          <w:b/>
          <w:color w:val="000000"/>
          <w:sz w:val="21"/>
        </w:rPr>
        <w:t xml:space="preserve">L’ordre est perdu après un glisser-déposer.</w:t>
      </w:r>
      <w:r>
        <w:rPr>
          <w:rFonts w:eastAsia="source serif 4" w:cs="source serif 4" w:ascii="source serif 4" w:hAnsi="source serif 4"/>
          <w:color w:val="000000"/>
          <w:sz w:val="21"/>
        </w:rPr>
        <w:t xml:space="preserve"> Recontrôlez l’ordre 1 à 12 avec le tableau de l’Annexe C.4.</w:t>
      </w:r>
    </w:p>
    <w:p>
      <w:pPr>
        <w:spacing w:line="360" w:before="315" w:after="105" w:lineRule="auto"/>
        <w:ind w:left="-30"/>
        <w:jc w:val="left"/>
      </w:pPr>
      <w:bookmarkStart w:id="132" w:name="bm_11_pour_réfléchir_et_lien_pspo_i_5"/>
      <w:r>
        <w:rPr>
          <w:rFonts w:eastAsia="source serif 4" w:cs="source serif 4" w:ascii="source serif 4" w:hAnsi="source serif 4"/>
          <w:b/>
          <w:color w:val="000000"/>
          <w:sz w:val="24"/>
        </w:rPr>
        <w:t xml:space="preserve">11. Pour réfléchir et lien PSPO I</w:t>
      </w:r>
      <w:bookmarkEnd w:id="132"/>
    </w:p>
    <w:p>
      <w:pPr>
        <w:numPr>
          <w:ilvl w:val="0"/>
          <w:numId w:val="66"/>
        </w:numPr>
        <w:spacing w:line="360" w:before="105" w:after="105" w:lineRule="auto"/>
      </w:pPr>
      <w:r>
        <w:rPr>
          <w:rFonts w:eastAsia="source serif 4" w:cs="source serif 4" w:ascii="source serif 4" w:hAnsi="source serif 4"/>
          <w:color w:val="000000"/>
          <w:sz w:val="21"/>
        </w:rPr>
        <w:t xml:space="preserve">Comment retrouver US03 après un tri ?</w:t>
      </w:r>
    </w:p>
    <w:p>
      <w:pPr>
        <w:numPr>
          <w:ilvl w:val="0"/>
          <w:numId w:val="66"/>
        </w:numPr>
        <w:spacing w:line="360" w:before="105" w:after="105" w:lineRule="auto"/>
      </w:pPr>
      <w:r>
        <w:rPr>
          <w:rFonts w:eastAsia="source serif 4" w:cs="source serif 4" w:ascii="source serif 4" w:hAnsi="source serif 4"/>
          <w:color w:val="000000"/>
          <w:sz w:val="21"/>
        </w:rPr>
        <w:t xml:space="preserve">Pourquoi garder un registre de suivi hors du simple état courant ?</w:t>
      </w:r>
    </w:p>
    <w:p>
      <w:pPr>
        <w:spacing w:line="360" w:after="210" w:lineRule="auto"/>
        <w:ind w:left="630"/>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Lien PSPO I (optionnel)</w:t>
      </w:r>
      <w:r>
        <w:rPr>
          <w:rFonts w:eastAsia="source serif 4" w:cs="source serif 4" w:ascii="source serif 4" w:hAnsi="source serif 4"/>
          <w:color w:val="000000"/>
        </w:rPr>
        <w:t xml:space="preserve"> — Transparence et compréhension priment sur le respect d’un formulaire. [S3]</w:t>
      </w:r>
    </w:p>
    <w:p>
      <w:pPr>
        <w:spacing w:line="360" w:before="315" w:after="105" w:lineRule="auto"/>
        <w:ind w:left="-30"/>
        <w:jc w:val="left"/>
      </w:pPr>
      <w:bookmarkStart w:id="133" w:name="partie_3_vivre_un_sprint"/>
      <w:r>
        <w:rPr>
          <w:rFonts w:eastAsia="source serif 4" w:cs="source serif 4" w:ascii="source serif 4" w:hAnsi="source serif 4"/>
          <w:b/>
          <w:color w:val="000000"/>
          <w:sz w:val="24"/>
        </w:rPr>
        <w:t xml:space="preserve">Partie 3 — Vivre un Sprint</w:t>
      </w:r>
      <w:bookmarkEnd w:id="133"/>
    </w:p>
    <w:p>
      <w:pPr>
        <w:spacing w:line="360" w:after="210" w:lineRule="auto"/>
        <w:ind w:left="630"/>
      </w:pPr>
      <w:r>
        <w:rPr>
          <w:rFonts w:eastAsia="source serif 4" w:cs="source serif 4" w:ascii="source serif 4" w:hAnsi="source serif 4"/>
          <w:b/>
          <w:color w:val="000000"/>
        </w:rPr>
        <w:t xml:space="preserve">Sigles de cette partie</w:t>
      </w:r>
      <w:r>
        <w:rPr>
          <w:rFonts w:eastAsia="source serif 4" w:cs="source serif 4" w:ascii="source serif 4" w:hAnsi="source serif 4"/>
          <w:color w:val="000000"/>
        </w:rPr>
        <w:t xml:space="preserve"> : IA = intelligence artificielle ; BI = Business Intelligence (informatique décisionnelle) ; PBI = Product Backlog Item (élément du Product Backlog) ; PO = Product Owner ; DoD = Definition of Done ; US = User Story ; PSPO I = Professional Scrum Product Owner I ; TP = travaux pratiques ; J0 = jour 0 du Sprint (J1 à J10 : jours ouvrés suivants).</w:t>
      </w:r>
    </w:p>
    <w:p>
      <w:pPr>
        <w:spacing w:line="360" w:before="315" w:after="105" w:lineRule="auto"/>
        <w:ind w:left="-30"/>
        <w:jc w:val="left"/>
      </w:pPr>
      <w:bookmarkStart w:id="134" w:name="étape_5_planifier_les_sprints"/>
      <w:r>
        <w:rPr>
          <w:rFonts w:eastAsia="source serif 4" w:cs="source serif 4" w:ascii="source serif 4" w:hAnsi="source serif 4"/>
          <w:b/>
          <w:color w:val="000000"/>
          <w:sz w:val="24"/>
        </w:rPr>
        <w:t xml:space="preserve">Étape 5 — Planifier les sprints</w:t>
      </w:r>
      <w:bookmarkEnd w:id="134"/>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d’origine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conseillée débutant (indicatif)</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Demi-journée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30 min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60 min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2</w:t>
            </w:r>
          </w:p>
        </w:tc>
      </w:tr>
    </w:tbl>
    <w:p>
      <w:pPr>
        <w:spacing w:lineRule="auto"/>
      </w:pPr>
    </w:p>
    <w:p>
      <w:pPr>
        <w:spacing w:line="360" w:after="210" w:lineRule="auto"/>
      </w:pPr>
      <w:r>
        <w:rPr>
          <w:rFonts w:eastAsia="source serif 4" w:cs="source serif 4" w:ascii="source serif 4" w:hAnsi="source serif 4"/>
          <w:b/>
          <w:color w:val="000000"/>
        </w:rPr>
        <w:t xml:space="preserve">Ordre de travail</w:t>
      </w:r>
      <w:r>
        <w:rPr>
          <w:rFonts w:eastAsia="source serif 4" w:cs="source serif 4" w:ascii="source serif 4" w:hAnsi="source serif 4"/>
          <w:color w:val="000000"/>
        </w:rPr>
        <w:t xml:space="preserve"> : IA d’abord (calcul des capacités), puis création des compartiments.</w:t>
      </w:r>
    </w:p>
    <w:p>
      <w:pPr>
        <w:spacing w:line="360" w:before="315" w:after="105" w:lineRule="auto"/>
        <w:ind w:left="-30"/>
        <w:jc w:val="left"/>
      </w:pPr>
      <w:bookmarkStart w:id="135" w:name="bm_1_ce_que_vous_allez_obtenir_6"/>
      <w:r>
        <w:rPr>
          <w:rFonts w:eastAsia="source serif 4" w:cs="source serif 4" w:ascii="source serif 4" w:hAnsi="source serif 4"/>
          <w:b/>
          <w:color w:val="000000"/>
          <w:sz w:val="24"/>
        </w:rPr>
        <w:t xml:space="preserve">1. Ce que vous allez obtenir</w:t>
      </w:r>
      <w:bookmarkEnd w:id="135"/>
    </w:p>
    <w:p>
      <w:pPr>
        <w:spacing w:line="360" w:after="210" w:lineRule="auto"/>
      </w:pPr>
      <w:r>
        <w:rPr>
          <w:rFonts w:eastAsia="source serif 4" w:cs="source serif 4" w:ascii="source serif 4" w:hAnsi="source serif 4"/>
          <w:b/>
          <w:color w:val="000000"/>
        </w:rPr>
        <w:t xml:space="preserve">Objectif.</w:t>
      </w:r>
      <w:r>
        <w:rPr>
          <w:rFonts w:eastAsia="source serif 4" w:cs="source serif 4" w:ascii="source serif 4" w:hAnsi="source serif 4"/>
          <w:color w:val="000000"/>
        </w:rPr>
        <w:t xml:space="preserve"> Créer trois timeboxes et documenter des prévisions révisables.</w:t>
      </w:r>
    </w:p>
    <w:p>
      <w:pPr>
        <w:spacing w:line="360" w:after="210" w:lineRule="auto"/>
      </w:pPr>
      <w:r>
        <w:rPr>
          <w:rFonts w:eastAsia="source serif 4" w:cs="source serif 4" w:ascii="source serif 4" w:hAnsi="source serif 4"/>
          <w:b/>
          <w:color w:val="000000"/>
        </w:rPr>
        <w:t xml:space="preserve">Résultat attendu.</w:t>
      </w:r>
      <w:r>
        <w:rPr>
          <w:rFonts w:eastAsia="source serif 4" w:cs="source serif 4" w:ascii="source serif 4" w:hAnsi="source serif 4"/>
          <w:color w:val="000000"/>
        </w:rPr>
        <w:t xml:space="preserve"> Trois Sprints successifs et un registre d’objectifs/capacité. S2/S3 restent des prévisions ; seul S1 va être sélectionné.</w:t>
      </w:r>
    </w:p>
    <w:p>
      <w:pPr>
        <w:spacing w:line="360" w:before="315" w:after="105" w:lineRule="auto"/>
        <w:ind w:left="-30"/>
        <w:jc w:val="left"/>
      </w:pPr>
      <w:bookmarkStart w:id="136" w:name="bm_2_pourquoi_cette_étape_6"/>
      <w:r>
        <w:rPr>
          <w:rFonts w:eastAsia="source serif 4" w:cs="source serif 4" w:ascii="source serif 4" w:hAnsi="source serif 4"/>
          <w:b/>
          <w:color w:val="000000"/>
          <w:sz w:val="24"/>
        </w:rPr>
        <w:t xml:space="preserve">2. Pourquoi cette étape</w:t>
      </w:r>
      <w:bookmarkEnd w:id="136"/>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Contexte métier.</w:t>
      </w:r>
      <w:r>
        <w:rPr>
          <w:rFonts w:eastAsia="source serif 4" w:cs="source serif 4" w:ascii="source serif 4" w:hAnsi="source serif 4"/>
          <w:color w:val="000000"/>
        </w:rPr>
        <w:t xml:space="preserve"> NOVALIS veut inspecter des résultats toutes les deux semaines.</w:t>
      </w:r>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Notion Scrum.</w:t>
      </w:r>
      <w:r>
        <w:rPr>
          <w:rFonts w:eastAsia="source serif 4" w:cs="source serif 4" w:ascii="source serif 4" w:hAnsi="source serif 4"/>
          <w:color w:val="000000"/>
        </w:rPr>
        <w:t xml:space="preserve"> Un Sprint dure au plus un mois ; le suivant commence immédiatement. Événements, affinement, tests et collaboration font partie du Sprint. [S3]</w:t>
      </w:r>
    </w:p>
    <w:p>
      <w:pPr>
        <w:spacing w:line="360" w:before="315" w:after="105" w:lineRule="auto"/>
        <w:ind w:left="-30"/>
        <w:jc w:val="left"/>
      </w:pPr>
      <w:bookmarkStart w:id="137" w:name="bm_3_à_faire_dans_planner_6"/>
      <w:r>
        <w:rPr>
          <w:rFonts w:eastAsia="source serif 4" w:cs="source serif 4" w:ascii="source serif 4" w:hAnsi="source serif 4"/>
          <w:b/>
          <w:color w:val="000000"/>
          <w:sz w:val="24"/>
        </w:rPr>
        <w:t xml:space="preserve">3. 🟦 À faire dans Planner</w:t>
      </w:r>
      <w:bookmarkEnd w:id="137"/>
    </w:p>
    <w:p>
      <w:pPr>
        <w:spacing w:line="360" w:after="210" w:lineRule="auto"/>
        <w:ind w:left="630"/>
      </w:pPr>
      <w:r>
        <w:rPr>
          <w:rFonts w:eastAsia="source serif 4" w:cs="source serif 4" w:ascii="source serif 4" w:hAnsi="source serif 4"/>
          <w:color w:val="000000"/>
        </w:rPr>
        <w:t xml:space="preserve">⚠️ Chaque action est à vérifier sur votre poste. Les noms de menus peuvent varier.</w:t>
      </w:r>
    </w:p>
    <w:p>
      <w:pPr>
        <w:spacing w:line="360" w:after="210" w:lineRule="auto"/>
      </w:pPr>
      <w:r>
        <w:rPr>
          <w:rFonts w:eastAsia="source serif 4" w:cs="source serif 4" w:ascii="source serif 4" w:hAnsi="source serif 4"/>
          <w:color w:val="000000"/>
        </w:rPr>
        <w:t xml:space="preserve">Lisez d’abord la rubrique 4 (IA), puis les contrôles (rubrique 5). Revenez ensuite à ces actions.</w:t>
      </w:r>
    </w:p>
    <w:p>
      <w:pPr>
        <w:spacing w:line="360" w:after="210" w:lineRule="auto"/>
        <w:ind w:left="630"/>
      </w:pPr>
      <w:r>
        <w:rPr>
          <w:rFonts w:eastAsia="source serif 4" w:cs="source serif 4" w:ascii="source serif 4" w:hAnsi="source serif 4"/>
          <w:color w:val="000000"/>
        </w:rPr>
        <w:t xml:space="preserve">⚠️ Précision ajoutée : les trois dates de fin incluse (15/11, 29/11, 13/12) tombent un dimanche, et le dernier jour ouvré du Sprint 1 est le 13/11. Les « prochains débuts » (16/11, 30/11) restent distincts des fins incluses.</w:t>
      </w:r>
    </w:p>
    <w:p>
      <w:pPr>
        <w:numPr>
          <w:ilvl w:val="0"/>
          <w:numId w:val="67"/>
        </w:numPr>
        <w:spacing w:line="360" w:before="105" w:after="105" w:lineRule="auto"/>
      </w:pPr>
      <w:r>
        <w:rPr>
          <w:rFonts w:eastAsia="source serif 4" w:cs="source serif 4" w:ascii="source serif 4" w:hAnsi="source serif 4"/>
          <w:color w:val="000000"/>
          <w:sz w:val="21"/>
        </w:rPr>
        <w:t xml:space="preserve">Demandez à l’agent de créer les trois compartiments, un par ordre, avec les trois prompts de la rubrique 4. Approuvez chaque carte après lecture. (à vérifier sur votre poste)</w:t>
      </w:r>
    </w:p>
    <w:p>
      <w:pPr>
        <w:numPr>
          <w:ilvl w:val="0"/>
          <w:numId w:val="67"/>
        </w:numPr>
        <w:spacing w:line="360" w:before="105" w:after="105" w:lineRule="auto"/>
      </w:pPr>
      <w:r>
        <w:rPr>
          <w:rFonts w:eastAsia="source serif 4" w:cs="source serif 4" w:ascii="source serif 4" w:hAnsi="source serif 4"/>
          <w:color w:val="000000"/>
          <w:sz w:val="21"/>
        </w:rPr>
        <w:t xml:space="preserve">Vérifiez que les noms sont exacts : « Sprint 1 (02/11–15/11) », « Sprint 2 (16/11–29/11) », « Sprint 3 (30/11–13/12) ». Corrigez à la main si besoin. (à vérifier sur votre poste)</w:t>
      </w:r>
    </w:p>
    <w:p>
      <w:pPr>
        <w:numPr>
          <w:ilvl w:val="0"/>
          <w:numId w:val="67"/>
        </w:numPr>
        <w:spacing w:line="360" w:before="105" w:after="105" w:lineRule="auto"/>
      </w:pPr>
      <w:r>
        <w:rPr>
          <w:rFonts w:eastAsia="source serif 4" w:cs="source serif 4" w:ascii="source serif 4" w:hAnsi="source serif 4"/>
          <w:color w:val="000000"/>
          <w:sz w:val="21"/>
        </w:rPr>
        <w:t xml:space="preserve">Gardez le compartiment « Backlog (aucun sprint) ». (à vérifier sur votre poste)</w:t>
      </w:r>
    </w:p>
    <w:p>
      <w:pPr>
        <w:numPr>
          <w:ilvl w:val="0"/>
          <w:numId w:val="67"/>
        </w:numPr>
        <w:spacing w:line="360" w:before="105" w:after="105" w:lineRule="auto"/>
      </w:pPr>
      <w:r>
        <w:rPr>
          <w:rFonts w:eastAsia="source serif 4" w:cs="source serif 4" w:ascii="source serif 4" w:hAnsi="source serif 4"/>
          <w:color w:val="000000"/>
          <w:sz w:val="21"/>
        </w:rPr>
        <w:t xml:space="preserve">Contrôlez vous-même les frontières [02/11,16/11[, [16/11,30/11[, [30/11,14/12[ et les dix jours ouvrés de chaque Sprint. (à vérifier sur votre poste)</w:t>
      </w:r>
    </w:p>
    <w:p>
      <w:pPr>
        <w:numPr>
          <w:ilvl w:val="0"/>
          <w:numId w:val="67"/>
        </w:numPr>
        <w:spacing w:line="360" w:before="105" w:after="105" w:lineRule="auto"/>
      </w:pPr>
      <w:r>
        <w:rPr>
          <w:rFonts w:eastAsia="source serif 4" w:cs="source serif 4" w:ascii="source serif 4" w:hAnsi="source serif 4"/>
          <w:color w:val="000000"/>
          <w:sz w:val="21"/>
        </w:rPr>
        <w:t xml:space="preserve">Notez le Sprint Goal candidat, la capacité et les hypothèses dans le registre Sprints (Excel). (à vérifier sur votre poste)</w:t>
      </w:r>
    </w:p>
    <w:p>
      <w:pPr>
        <w:numPr>
          <w:ilvl w:val="0"/>
          <w:numId w:val="67"/>
        </w:numPr>
        <w:spacing w:line="360" w:before="105" w:after="105" w:lineRule="auto"/>
      </w:pPr>
      <w:r>
        <w:rPr>
          <w:rFonts w:eastAsia="source serif 4" w:cs="source serif 4" w:ascii="source serif 4" w:hAnsi="source serif 4"/>
          <w:color w:val="000000"/>
          <w:sz w:val="21"/>
        </w:rPr>
        <w:t xml:space="preserve">N’affectez aucune tâche à un Sprint : S1 se remplit après la Planning (étape 6), S2 et S3 restent prévisionnels. (à vérifier sur votre poste)</w:t>
      </w:r>
    </w:p>
    <w:p>
      <w:pPr>
        <w:numPr>
          <w:ilvl w:val="0"/>
          <w:numId w:val="67"/>
        </w:numPr>
        <w:spacing w:line="360" w:before="105" w:after="105" w:lineRule="auto"/>
      </w:pPr>
      <w:r>
        <w:rPr>
          <w:rFonts w:eastAsia="source serif 4" w:cs="source serif 4" w:ascii="source serif 4" w:hAnsi="source serif 4"/>
          <w:color w:val="000000"/>
          <w:sz w:val="21"/>
        </w:rPr>
        <w:t xml:space="preserve">Si des sprints natifs sont présents, ne les utilisez pas dans ce TP. (à vérifier sur votre poste)</w:t>
      </w:r>
    </w:p>
    <w:p>
      <w:pPr>
        <w:spacing w:line="360" w:after="210" w:lineRule="auto"/>
        <w:ind w:left="630"/>
      </w:pPr>
      <w:r>
        <w:rPr>
          <w:rFonts w:eastAsia="source serif 4" w:cs="source serif 4" w:ascii="source serif 4" w:hAnsi="source serif 4"/>
          <w:color w:val="000000"/>
        </w:rPr>
        <w:t xml:space="preserve">[CAPTURE À INSÉRER : vue Tableau avec les compartiments « Backlog (aucun sprint) », « Sprint 1 (02/11–15/11) », « Sprint 2 (16/11–29/11) », « Sprint 3 (30/11–13/12) »]</w:t>
      </w:r>
    </w:p>
    <w:p>
      <w:pPr>
        <w:spacing w:line="360" w:before="315" w:after="105" w:lineRule="auto"/>
        <w:ind w:left="-30"/>
        <w:jc w:val="left"/>
      </w:pPr>
      <w:bookmarkStart w:id="138" w:name="bm_4_avec_l_ia_6"/>
      <w:r>
        <w:rPr>
          <w:rFonts w:eastAsia="source serif 4" w:cs="source serif 4" w:ascii="source serif 4" w:hAnsi="source serif 4"/>
          <w:b/>
          <w:color w:val="000000"/>
          <w:sz w:val="24"/>
        </w:rPr>
        <w:t xml:space="preserve">4. 🟨 Avec l’IA</w:t>
      </w:r>
      <w:bookmarkEnd w:id="138"/>
    </w:p>
    <w:p>
      <w:pPr>
        <w:spacing w:line="360" w:after="210" w:lineRule="auto"/>
      </w:pPr>
      <w:r>
        <w:rPr>
          <w:rFonts w:eastAsia="source serif 4" w:cs="source serif 4" w:ascii="source serif 4" w:hAnsi="source serif 4"/>
          <w:b/>
          <w:color w:val="000000"/>
        </w:rPr>
        <w:t xml:space="preserve">Entrée utilisée</w:t>
      </w:r>
      <w:r>
        <w:rPr>
          <w:rFonts w:eastAsia="source serif 4" w:cs="source serif 4" w:ascii="source serif 4" w:hAnsi="source serif 4"/>
          <w:color w:val="000000"/>
        </w:rPr>
        <w:t xml:space="preserve"> : Planner Agent crée les compartiments ; Copilot (chat général) pour le prompt IA-05 (à vérifier sur votre poste).</w:t>
      </w:r>
    </w:p>
    <w:p>
      <w:pPr>
        <w:spacing w:line="360" w:after="210" w:lineRule="auto"/>
      </w:pPr>
      <w:r>
        <w:rPr>
          <w:rFonts w:eastAsia="source serif 4" w:cs="source serif 4" w:ascii="source serif 4" w:hAnsi="source serif 4"/>
          <w:b/>
          <w:color w:val="000000"/>
        </w:rPr>
        <w:t xml:space="preserve">Trace</w:t>
      </w:r>
      <w:r>
        <w:rPr>
          <w:rFonts w:eastAsia="source serif 4" w:cs="source serif 4" w:ascii="source serif 4" w:hAnsi="source serif 4"/>
          <w:color w:val="000000"/>
        </w:rPr>
        <w:t xml:space="preserve"> : IA-05</w:t>
      </w:r>
    </w:p>
    <w:p>
      <w:pPr>
        <w:spacing w:line="360" w:after="210" w:lineRule="auto"/>
        <w:ind w:left="630"/>
      </w:pPr>
      <w:r>
        <w:rPr>
          <w:rFonts w:eastAsia="source serif 4" w:cs="source serif 4" w:ascii="source serif 4" w:hAnsi="source serif 4"/>
          <w:color w:val="000000"/>
        </w:rPr>
        <w:t xml:space="preserve">⚠️ Règle d’or : l’IA ne choisit ni le Sprint Goal, ni la sélection du Sprint, ni le statut Done, ni l’annulation d’un Sprint.</w:t>
      </w:r>
    </w:p>
    <w:p>
      <w:pPr>
        <w:spacing w:line="360" w:before="315" w:after="105" w:lineRule="auto"/>
        <w:ind w:left="-30"/>
        <w:jc w:val="left"/>
      </w:pPr>
      <w:bookmarkStart w:id="139" w:name="ce_que_l_agent_fait_ce_que_je_fai_a3c764"/>
      <w:r>
        <w:rPr>
          <w:rFonts w:eastAsia="source serif 4" w:cs="source serif 4" w:ascii="source serif 4" w:hAnsi="source serif 4"/>
          <w:b/>
          <w:color w:val="000000"/>
          <w:sz w:val="24"/>
        </w:rPr>
        <w:t xml:space="preserve">Ce que l’agent fait / ce que je fais à la main</w:t>
      </w:r>
      <w:bookmarkEnd w:id="139"/>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L’agent fait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Je fais à la main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Crée les trois compartiments « Sprint n (dates) » (carte à approuver, un compartiment par ordre)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Vérifie les noms et les frontières, tient le registre Sprints, n’affecte aucune tâche</w:t>
            </w:r>
          </w:p>
        </w:tc>
      </w:tr>
    </w:tbl>
    <w:p>
      <w:pPr>
        <w:spacing w:lineRule="auto"/>
      </w:pPr>
    </w:p>
    <w:p>
      <w:pPr>
        <w:spacing w:line="360" w:after="210" w:lineRule="auto"/>
      </w:pPr>
      <w:r>
        <w:rPr>
          <w:rFonts w:eastAsia="source serif 4" w:cs="source serif 4" w:ascii="source serif 4" w:hAnsi="source serif 4"/>
          <w:color w:val="000000"/>
        </w:rPr>
        <w:t xml:space="preserve">Prompts pour l’agent : courts, un par action, </w:t>
      </w:r>
      <w:r>
        <w:rPr>
          <w:rFonts w:eastAsia="source serif 4" w:cs="source serif 4" w:ascii="source serif 4" w:hAnsi="source serif 4"/>
          <w:b/>
          <w:color w:val="000000"/>
        </w:rPr>
        <w:t xml:space="preserve">un ordre à la fois</w:t>
      </w:r>
      <w:r>
        <w:rPr>
          <w:rFonts w:eastAsia="source serif 4" w:cs="source serif 4" w:ascii="source serif 4" w:hAnsi="source serif 4"/>
          <w:color w:val="000000"/>
        </w:rPr>
        <w:t xml:space="preserve">. Ne donnez jamais à l’agent le Sprint Goal, la sélection du Sprint ou le statut Done : ces décisions restent humaines. Si l’agent échoue, saisissez à la main (repli unique).</w:t>
      </w:r>
    </w:p>
    <w:p>
      <w:pPr>
        <w:spacing w:line="360" w:after="210" w:lineRule="auto"/>
      </w:pPr>
      <w:r>
        <w:rPr>
          <w:rFonts w:eastAsia="source serif 4" w:cs="source serif 4" w:ascii="source serif 4" w:hAnsi="source serif 4"/>
          <w:color w:val="000000"/>
        </w:rPr>
        <w:t xml:space="preserve">Prompt agent 1 — un ordre à la fois :</w:t>
      </w:r>
    </w:p>
    <w:p>
      <w:pPr>
        <w:pStyle w:val="SourceCode"/>
        <w:shd w:val="clear" w:fill="F8F8FA"/>
        <w:spacing w:line="336" w:lineRule="auto"/>
      </w:pPr>
      <w:r>
        <w:rPr>
          <w:rStyle w:val="VerbatimChar"/>
          <w:rFonts w:eastAsia="menlo" w:cs="menlo" w:ascii="menlo" w:hAnsi="menlo"/>
          <w:color w:val="000000"/>
          <w:sz w:val="18"/>
        </w:rPr>
        <w:t xml:space="preserve">Dans le plan « NOVALIS_BI_Scrum_IA_Planner_TP2 », crée un compartiment « Sprint 1 (02/11–15/11) ».</w:t>
        <w:br/>
        <w:t xml:space="preserve"/>
      </w:r>
    </w:p>
    <w:p>
      <w:pPr>
        <w:spacing w:line="360" w:after="210" w:lineRule="auto"/>
      </w:pPr>
      <w:r>
        <w:rPr>
          <w:rFonts w:eastAsia="source serif 4" w:cs="source serif 4" w:ascii="source serif 4" w:hAnsi="source serif 4"/>
          <w:color w:val="000000"/>
        </w:rPr>
        <w:t xml:space="preserve">Prompt agent 2 — un ordre à la fois :</w:t>
      </w:r>
    </w:p>
    <w:p>
      <w:pPr>
        <w:pStyle w:val="SourceCode"/>
        <w:shd w:val="clear" w:fill="F8F8FA"/>
        <w:spacing w:line="336" w:lineRule="auto"/>
      </w:pPr>
      <w:r>
        <w:rPr>
          <w:rStyle w:val="VerbatimChar"/>
          <w:rFonts w:eastAsia="menlo" w:cs="menlo" w:ascii="menlo" w:hAnsi="menlo"/>
          <w:color w:val="000000"/>
          <w:sz w:val="18"/>
        </w:rPr>
        <w:t xml:space="preserve">Dans le plan « NOVALIS_BI_Scrum_IA_Planner_TP2 », crée un compartiment « Sprint 2 (16/11–29/11) ».</w:t>
        <w:br/>
        <w:t xml:space="preserve"/>
      </w:r>
    </w:p>
    <w:p>
      <w:pPr>
        <w:spacing w:line="360" w:after="210" w:lineRule="auto"/>
      </w:pPr>
      <w:r>
        <w:rPr>
          <w:rFonts w:eastAsia="source serif 4" w:cs="source serif 4" w:ascii="source serif 4" w:hAnsi="source serif 4"/>
          <w:color w:val="000000"/>
        </w:rPr>
        <w:t xml:space="preserve">Prompt agent 3 — un ordre à la fois :</w:t>
      </w:r>
    </w:p>
    <w:p>
      <w:pPr>
        <w:pStyle w:val="SourceCode"/>
        <w:shd w:val="clear" w:fill="F8F8FA"/>
        <w:spacing w:line="336" w:lineRule="auto"/>
      </w:pPr>
      <w:r>
        <w:rPr>
          <w:rStyle w:val="VerbatimChar"/>
          <w:rFonts w:eastAsia="menlo" w:cs="menlo" w:ascii="menlo" w:hAnsi="menlo"/>
          <w:color w:val="000000"/>
          <w:sz w:val="18"/>
        </w:rPr>
        <w:t xml:space="preserve">Dans le plan « NOVALIS_BI_Scrum_IA_Planner_TP2 », crée un compartiment « Sprint 3 (30/11–13/12) ».</w:t>
        <w:br/>
        <w:t xml:space="preserve"/>
      </w:r>
    </w:p>
    <w:p>
      <w:pPr>
        <w:spacing w:line="360" w:before="315" w:after="105" w:lineRule="auto"/>
        <w:ind w:left="-30"/>
        <w:jc w:val="left"/>
      </w:pPr>
      <w:bookmarkStart w:id="140" w:name="pourquoi_utiliser_l_ia_ici_5"/>
      <w:r>
        <w:rPr>
          <w:rFonts w:eastAsia="source serif 4" w:cs="source serif 4" w:ascii="source serif 4" w:hAnsi="source serif 4"/>
          <w:b/>
          <w:color w:val="000000"/>
          <w:sz w:val="24"/>
        </w:rPr>
        <w:t xml:space="preserve">Pourquoi utiliser l’IA ici ?</w:t>
      </w:r>
      <w:bookmarkEnd w:id="140"/>
    </w:p>
    <w:p>
      <w:pPr>
        <w:spacing w:line="360" w:after="210" w:lineRule="auto"/>
      </w:pPr>
      <w:r>
        <w:rPr>
          <w:rFonts w:eastAsia="source serif 4" w:cs="source serif 4" w:ascii="source serif 4" w:hAnsi="source serif 4"/>
          <w:color w:val="000000"/>
        </w:rPr>
        <w:t xml:space="preserve">Faire vérifier les timeboxes et les hypothèses de capacité, puis préparer une prévision distincte d’un engagement de périmètre.</w:t>
      </w:r>
    </w:p>
    <w:p>
      <w:pPr>
        <w:spacing w:line="360" w:before="315" w:after="105" w:lineRule="auto"/>
        <w:ind w:left="-30"/>
        <w:jc w:val="left"/>
      </w:pPr>
      <w:bookmarkStart w:id="141" w:name="entrées_à_fournir_5"/>
      <w:r>
        <w:rPr>
          <w:rFonts w:eastAsia="source serif 4" w:cs="source serif 4" w:ascii="source serif 4" w:hAnsi="source serif 4"/>
          <w:b/>
          <w:color w:val="000000"/>
          <w:sz w:val="24"/>
        </w:rPr>
        <w:t xml:space="preserve">Entrées à fournir</w:t>
      </w:r>
      <w:bookmarkEnd w:id="141"/>
    </w:p>
    <w:p>
      <w:pPr>
        <w:spacing w:line="360" w:after="210" w:lineRule="auto"/>
      </w:pPr>
      <w:r>
        <w:rPr>
          <w:rFonts w:eastAsia="source serif 4" w:cs="source serif 4" w:ascii="source serif 4" w:hAnsi="source serif 4"/>
          <w:color w:val="000000"/>
        </w:rPr>
        <w:t xml:space="preserve">Dates de début 02/11, 16/11, 30/11/2026, durées deux semaines, calendrier fictif lundi-vendredi sans exception ; 3 Developers × 10 jours × 6 h, réservations 36 h et 72 h ; backlog validé.</w:t>
      </w:r>
    </w:p>
    <w:p>
      <w:pPr>
        <w:spacing w:line="360" w:before="315" w:after="105" w:lineRule="auto"/>
        <w:ind w:left="-30"/>
        <w:jc w:val="left"/>
      </w:pPr>
      <w:bookmarkStart w:id="142" w:name="prompt_prêt_à_copier_5"/>
      <w:r>
        <w:rPr>
          <w:rFonts w:eastAsia="source serif 4" w:cs="source serif 4" w:ascii="source serif 4" w:hAnsi="source serif 4"/>
          <w:b/>
          <w:color w:val="000000"/>
          <w:sz w:val="24"/>
        </w:rPr>
        <w:t xml:space="preserve">Prompt prêt à copier</w:t>
      </w:r>
      <w:bookmarkEnd w:id="142"/>
    </w:p>
    <w:p>
      <w:pPr>
        <w:spacing w:line="360" w:after="210" w:lineRule="auto"/>
        <w:ind w:left="630"/>
      </w:pPr>
      <w:r>
        <w:rPr>
          <w:rFonts w:eastAsia="source serif 4" w:cs="source serif 4" w:ascii="source serif 4" w:hAnsi="source serif 4"/>
          <w:color w:val="000000"/>
        </w:rPr>
        <w:t xml:space="preserve">Prompt adapté à Planner (modifications signalées en Annexe I).</w:t>
      </w:r>
    </w:p>
    <w:p>
      <w:pPr>
        <w:pStyle w:val="SourceCode"/>
        <w:shd w:val="clear" w:fill="F8F8FA"/>
        <w:spacing w:line="336" w:lineRule="auto"/>
      </w:pPr>
      <w:r>
        <w:rPr>
          <w:rStyle w:val="VerbatimChar"/>
          <w:rFonts w:eastAsia="menlo" w:cs="menlo" w:ascii="menlo" w:hAnsi="menlo"/>
          <w:color w:val="000000"/>
          <w:sz w:val="18"/>
        </w:rPr>
        <w:t xml:space="preserve">Prépare trois Sprints successifs pour NOVALIS à partir de ces données : [coller].</w:t>
        <w:br/>
        <w:t xml:space="preserve">Présente : début, prochain début, dernier jour calendaire inclus,</w:t>
        <w:br/>
        <w:t xml:space="preserve">jours ouvrés du cas, objectif candidat, PBI pressentis et incertitudes.</w:t>
        <w:br/>
        <w:t xml:space="preserve">Calcule la capacité en heures-personnes et explicite chaque réservation.</w:t>
        <w:br/>
        <w:t xml:space="preserve">Distingue 180 h disponibles, 108 h réservées et 72 h pour les PBI.</w:t>
        <w:br/>
        <w:t xml:space="preserve">Ne crée aucun taux de conversion points/heures. Ne sélectionne pas</w:t>
        <w:br/>
        <w:t xml:space="preserve">les PBI à la place des Developers et ne garantis pas les Sprints futurs.</w:t>
        <w:br/>
        <w:t xml:space="preserve">Indique les noms de compartiments à créer et les informations</w:t>
        <w:br/>
        <w:t xml:space="preserve">qui doivent rester dans un registre, sans présumer de sprint natif.</w:t>
        <w:br/>
        <w:t xml:space="preserve"/>
      </w:r>
    </w:p>
    <w:p>
      <w:pPr>
        <w:spacing w:line="360" w:before="315" w:after="105" w:lineRule="auto"/>
        <w:ind w:left="-30"/>
        <w:jc w:val="left"/>
      </w:pPr>
      <w:bookmarkStart w:id="143" w:name="sortie_attendue_6"/>
      <w:r>
        <w:rPr>
          <w:rFonts w:eastAsia="source serif 4" w:cs="source serif 4" w:ascii="source serif 4" w:hAnsi="source serif 4"/>
          <w:b/>
          <w:color w:val="000000"/>
          <w:sz w:val="24"/>
        </w:rPr>
        <w:t xml:space="preserve">Sortie attendue</w:t>
      </w:r>
      <w:bookmarkEnd w:id="143"/>
    </w:p>
    <w:p>
      <w:pPr>
        <w:spacing w:line="360" w:after="210" w:lineRule="auto"/>
      </w:pPr>
      <w:r>
        <w:rPr>
          <w:rFonts w:eastAsia="source serif 4" w:cs="source serif 4" w:ascii="source serif 4" w:hAnsi="source serif 4"/>
          <w:color w:val="000000"/>
        </w:rPr>
        <w:t xml:space="preserve">Trois périodes sans chevauchement, plafond PBI 72 h et objectifs candidats liés au Product Goal.</w:t>
      </w:r>
    </w:p>
    <w:p>
      <w:pPr>
        <w:spacing w:line="360" w:before="315" w:after="105" w:lineRule="auto"/>
        <w:ind w:left="-30"/>
        <w:jc w:val="left"/>
      </w:pPr>
      <w:bookmarkStart w:id="144" w:name="bm_5_contrôles_avant_saisie_6"/>
      <w:r>
        <w:rPr>
          <w:rFonts w:eastAsia="source serif 4" w:cs="source serif 4" w:ascii="source serif 4" w:hAnsi="source serif 4"/>
          <w:b/>
          <w:color w:val="000000"/>
          <w:sz w:val="24"/>
        </w:rPr>
        <w:t xml:space="preserve">5. Contrôles avant saisie</w:t>
      </w:r>
      <w:bookmarkEnd w:id="144"/>
    </w:p>
    <w:p>
      <w:pPr>
        <w:spacing w:line="360" w:before="315" w:after="105" w:lineRule="auto"/>
        <w:ind w:left="-30"/>
        <w:jc w:val="left"/>
      </w:pPr>
      <w:bookmarkStart w:id="145" w:name="contrôles_humains_5"/>
      <w:r>
        <w:rPr>
          <w:rFonts w:eastAsia="source serif 4" w:cs="source serif 4" w:ascii="source serif 4" w:hAnsi="source serif 4"/>
          <w:b/>
          <w:color w:val="000000"/>
          <w:sz w:val="24"/>
        </w:rPr>
        <w:t xml:space="preserve">Contrôles humains</w:t>
      </w:r>
      <w:bookmarkEnd w:id="145"/>
    </w:p>
    <w:p>
      <w:pPr>
        <w:numPr>
          <w:ilvl w:val="0"/>
          <w:numId w:val="68"/>
        </w:numPr>
        <w:spacing w:line="360" w:before="105" w:after="105" w:lineRule="auto"/>
      </w:pPr>
      <w:r>
        <w:rPr>
          <w:rFonts w:eastAsia="source serif 4" w:cs="source serif 4" w:ascii="source serif 4" w:hAnsi="source serif 4"/>
          <w:color w:val="000000"/>
          <w:sz w:val="21"/>
        </w:rPr>
        <w:t xml:space="preserve">[ ] Vérifier les frontières et les dix jours ouvrés selon le calendrier du cas.</w:t>
      </w:r>
    </w:p>
    <w:p>
      <w:pPr>
        <w:numPr>
          <w:ilvl w:val="0"/>
          <w:numId w:val="68"/>
        </w:numPr>
        <w:spacing w:line="360" w:before="105" w:after="105" w:lineRule="auto"/>
      </w:pPr>
      <w:r>
        <w:rPr>
          <w:rFonts w:eastAsia="source serif 4" w:cs="source serif 4" w:ascii="source serif 4" w:hAnsi="source serif 4"/>
          <w:color w:val="000000"/>
          <w:sz w:val="21"/>
        </w:rPr>
        <w:t xml:space="preserve">[ ] Ne pas confondre fin incluse 15/11 et prochain début 16/11.</w:t>
      </w:r>
    </w:p>
    <w:p>
      <w:pPr>
        <w:numPr>
          <w:ilvl w:val="0"/>
          <w:numId w:val="68"/>
        </w:numPr>
        <w:spacing w:line="360" w:before="105" w:after="105" w:lineRule="auto"/>
      </w:pPr>
      <w:r>
        <w:rPr>
          <w:rFonts w:eastAsia="source serif 4" w:cs="source serif 4" w:ascii="source serif 4" w:hAnsi="source serif 4"/>
          <w:color w:val="000000"/>
          <w:sz w:val="21"/>
        </w:rPr>
        <w:t xml:space="preserve">[ ] Vérifier que le PO et le SM ne sont pas ajoutés artificiellement à la capacité des Developers.</w:t>
      </w:r>
    </w:p>
    <w:p>
      <w:pPr>
        <w:spacing w:line="360" w:before="315" w:after="105" w:lineRule="auto"/>
        <w:ind w:left="-30"/>
        <w:jc w:val="left"/>
      </w:pPr>
      <w:bookmarkStart w:id="146" w:name="attendu_à_cette_étape_5"/>
      <w:r>
        <w:rPr>
          <w:rFonts w:eastAsia="source serif 4" w:cs="source serif 4" w:ascii="source serif 4" w:hAnsi="source serif 4"/>
          <w:b/>
          <w:color w:val="000000"/>
          <w:sz w:val="24"/>
        </w:rPr>
        <w:t xml:space="preserve">Attendu à cette étape</w:t>
      </w:r>
      <w:bookmarkEnd w:id="146"/>
    </w:p>
    <w:p>
      <w:pPr>
        <w:spacing w:line="360" w:after="210" w:lineRule="auto"/>
      </w:pPr>
      <w:r>
        <w:rPr>
          <w:rFonts w:eastAsia="source serif 4" w:cs="source serif 4" w:ascii="source serif 4" w:hAnsi="source serif 4"/>
          <w:color w:val="000000"/>
        </w:rPr>
        <w:t xml:space="preserve">Contrôle complet : voir </w:t>
      </w:r>
      <w:hyperlink w:anchor="bm_0a_avant_de_commencer">
        <w:r>
          <w:rPr>
            <w:rFonts w:eastAsia="source sans 3" w:cs="source sans 3" w:ascii="source sans 3" w:hAnsi="source sans 3"/>
            <w:color w:val="#000"/>
            <w:u w:val="single"/>
          </w:rPr>
          <w:t xml:space="preserve">0A</w:t>
        </w:r>
      </w:hyperlink>
      <w:r>
        <w:rPr>
          <w:rFonts w:eastAsia="source serif 4" w:cs="source serif 4" w:ascii="source serif 4" w:hAnsi="source serif 4"/>
          <w:color w:val="000000"/>
        </w:rPr>
        <w:t xml:space="preserve">.</w:t>
      </w:r>
    </w:p>
    <w:p>
      <w:pPr>
        <w:numPr>
          <w:ilvl w:val="0"/>
          <w:numId w:val="69"/>
        </w:numPr>
        <w:spacing w:line="360" w:before="105" w:after="105" w:lineRule="auto"/>
      </w:pPr>
      <w:r>
        <w:rPr>
          <w:rFonts w:eastAsia="source serif 4" w:cs="source serif 4" w:ascii="source serif 4" w:hAnsi="source serif 4"/>
          <w:color w:val="000000"/>
          <w:sz w:val="21"/>
        </w:rPr>
        <w:t xml:space="preserve">[ ] Attendu à cette étape : 4 compartiments : « Backlog (aucun sprint) » et les trois Sprints, avec les dates dans le nom.</w:t>
      </w:r>
    </w:p>
    <w:p>
      <w:pPr>
        <w:spacing w:line="360" w:before="315" w:after="105" w:lineRule="auto"/>
        <w:ind w:left="-30"/>
        <w:jc w:val="left"/>
      </w:pPr>
      <w:bookmarkStart w:id="147" w:name="bm_6_passage_de_la_réponse_ia_à_p_c57276"/>
      <w:r>
        <w:rPr>
          <w:rFonts w:eastAsia="source serif 4" w:cs="source serif 4" w:ascii="source serif 4" w:hAnsi="source serif 4"/>
          <w:b/>
          <w:color w:val="000000"/>
          <w:sz w:val="24"/>
        </w:rPr>
        <w:t xml:space="preserve">6. Passage de la réponse IA à Planner</w:t>
      </w:r>
      <w:bookmarkEnd w:id="147"/>
    </w:p>
    <w:p>
      <w:pPr>
        <w:spacing w:line="360" w:after="210" w:lineRule="auto"/>
      </w:pPr>
      <w:r>
        <w:rPr>
          <w:rFonts w:eastAsia="source serif 4" w:cs="source serif 4" w:ascii="source serif 4" w:hAnsi="source serif 4"/>
          <w:color w:val="000000"/>
        </w:rPr>
        <w:t xml:space="preserve">Reportez dans Planner uniquement la version validée. La sortie brute et les échanges restent dans le registre IA (Excel), hors de Planner.</w:t>
      </w:r>
    </w:p>
    <w:p>
      <w:pPr>
        <w:spacing w:line="360" w:after="210" w:lineRule="auto"/>
      </w:pPr>
      <w:r>
        <w:rPr>
          <w:rFonts w:eastAsia="source serif 4" w:cs="source serif 4" w:ascii="source serif 4" w:hAnsi="source serif 4"/>
          <w:color w:val="000000"/>
        </w:rPr>
        <w:t xml:space="preserve">Faites créer les compartiments par l’agent (ou créez-les vous-même), puis vérifiez leurs noms. Gardez les noms métier et les hypothèses dans le registre. N’affectez les tâches S1 qu’après la Planning ; S2 et S3 sont prévisionnels. Le déplacement d’une tâche d’un compartiment à l’autre est une action manuelle (glisser-déposer).</w:t>
      </w:r>
    </w:p>
    <w:p>
      <w:pPr>
        <w:spacing w:line="360" w:before="315" w:after="105" w:lineRule="auto"/>
        <w:ind w:left="-30"/>
        <w:jc w:val="left"/>
      </w:pPr>
      <w:bookmarkStart w:id="148" w:name="bm_7_données_à_saisir_6"/>
      <w:r>
        <w:rPr>
          <w:rFonts w:eastAsia="source serif 4" w:cs="source serif 4" w:ascii="source serif 4" w:hAnsi="source serif 4"/>
          <w:b/>
          <w:color w:val="000000"/>
          <w:sz w:val="24"/>
        </w:rPr>
        <w:t xml:space="preserve">7. Données à saisir</w:t>
      </w:r>
      <w:bookmarkEnd w:id="148"/>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2378"/>
        <w:gridCol w:w="2378"/>
        <w:gridCol w:w="2378"/>
        <w:gridCol w:w="2378"/>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Sprint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Dates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Objectif</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Prévision initiale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 — Première lecture des ventes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02–15/11</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Lecture fiable des ventes, régions et contributeurs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US01 5 + US02 3 + US03 5 = 13 pts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2 — Lecture économique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16–29/11</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Interpréter rentabilité et comparer magasins/périodes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US04 5 + US05 3 + US06 5 = 13 pts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3 — Approfondir la confiance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30/11–13/12</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Analyse plus explicable et réutilisable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Hypothèse : US07 3 + US09 3 + US10 3 + US11 2 = 11 pts</w:t>
            </w:r>
          </w:p>
        </w:tc>
      </w:tr>
    </w:tbl>
    <w:p>
      <w:pPr>
        <w:spacing w:lineRule="auto"/>
      </w:pPr>
    </w:p>
    <w:p>
      <w:pPr>
        <w:spacing w:line="360" w:after="210" w:lineRule="auto"/>
      </w:pPr>
      <w:r>
        <w:rPr>
          <w:rFonts w:eastAsia="source serif 4" w:cs="source serif 4" w:ascii="source serif 4" w:hAnsi="source serif 4"/>
          <w:color w:val="000000"/>
        </w:rPr>
        <w:t xml:space="preserve">Capacité fictive initiale : 3 Developers × 10 jours × 6 h = 180 heures-personnes ; réserver 36 h aux événements/affinement/collaboration et 72 h au support, soit 72 h pour les PBI. Prévisions indépendantes : S1 52 h, S2 60 h, S3 initial 48 h. Ce n’est pas une conversion points/heures. Une absence en S2 réduira le plafond à 48 h ; S3 conservera ce plafond annoncé.</w:t>
      </w:r>
    </w:p>
    <w:p>
      <w:pPr>
        <w:spacing w:line="360" w:before="315" w:after="105" w:lineRule="auto"/>
        <w:ind w:left="-30"/>
        <w:jc w:val="left"/>
      </w:pPr>
      <w:bookmarkStart w:id="149" w:name="bm_8_vérifier_le_résultat_6"/>
      <w:r>
        <w:rPr>
          <w:rFonts w:eastAsia="source serif 4" w:cs="source serif 4" w:ascii="source serif 4" w:hAnsi="source serif 4"/>
          <w:b/>
          <w:color w:val="000000"/>
          <w:sz w:val="24"/>
        </w:rPr>
        <w:t xml:space="preserve">8. ✅ Vérifier le résultat</w:t>
      </w:r>
      <w:bookmarkEnd w:id="149"/>
    </w:p>
    <w:p>
      <w:pPr>
        <w:numPr>
          <w:ilvl w:val="0"/>
          <w:numId w:val="70"/>
        </w:numPr>
        <w:spacing w:line="360" w:after="210" w:lineRule="auto"/>
      </w:pPr>
      <w:r>
        <w:rPr>
          <w:rFonts w:eastAsia="source serif 4" w:cs="source serif 4" w:ascii="source serif 4" w:hAnsi="source serif 4"/>
          <w:color w:val="000000"/>
          <w:sz w:val="21"/>
        </w:rPr>
        <w:t xml:space="preserve">[ ] Trois Sprints successifs et un registre d’objectifs/capacité.</w:t>
      </w:r>
    </w:p>
    <w:p>
      <w:pPr>
        <w:numPr>
          <w:ilvl w:val="0"/>
          <w:numId w:val="70"/>
        </w:numPr>
        <w:spacing w:line="360" w:after="210" w:lineRule="auto"/>
      </w:pPr>
      <w:r>
        <w:rPr>
          <w:rFonts w:eastAsia="source serif 4" w:cs="source serif 4" w:ascii="source serif 4" w:hAnsi="source serif 4"/>
          <w:color w:val="000000"/>
          <w:sz w:val="21"/>
        </w:rPr>
        <w:t xml:space="preserve">[ ] S2/S3 restent des prévisions ; seul S1 va être sélectionné.</w:t>
      </w:r>
    </w:p>
    <w:p>
      <w:pPr>
        <w:numPr>
          <w:ilvl w:val="0"/>
          <w:numId w:val="70"/>
        </w:numPr>
        <w:spacing w:line="360" w:after="210" w:lineRule="auto"/>
      </w:pPr>
      <w:r>
        <w:rPr>
          <w:rFonts w:eastAsia="source serif 4" w:cs="source serif 4" w:ascii="source serif 4" w:hAnsi="source serif 4"/>
          <w:color w:val="000000"/>
          <w:sz w:val="21"/>
        </w:rPr>
        <w:t xml:space="preserve">[ ] Contrôle après création par Copilot ou l’agent effectué (rubrique 5).</w:t>
      </w:r>
    </w:p>
    <w:p>
      <w:pPr>
        <w:numPr>
          <w:ilvl w:val="0"/>
          <w:numId w:val="70"/>
        </w:numPr>
        <w:spacing w:line="360" w:after="210" w:lineRule="auto"/>
      </w:pPr>
      <w:r>
        <w:rPr>
          <w:rFonts w:eastAsia="source serif 4" w:cs="source serif 4" w:ascii="source serif 4" w:hAnsi="source serif 4"/>
          <w:color w:val="000000"/>
          <w:sz w:val="21"/>
        </w:rPr>
        <w:t xml:space="preserve">[ ] Trace IA à conserver — IA-05 : calcul de capacité, trois timeboxes contrôlées et liste des hypothèses.</w:t>
      </w:r>
    </w:p>
    <w:p>
      <w:pPr>
        <w:numPr>
          <w:ilvl w:val="0"/>
          <w:numId w:val="70"/>
        </w:numPr>
        <w:spacing w:line="360" w:after="210" w:lineRule="auto"/>
      </w:pPr>
      <w:r>
        <w:rPr>
          <w:rFonts w:eastAsia="source serif 4" w:cs="source serif 4" w:ascii="source serif 4" w:hAnsi="source serif 4"/>
          <w:color w:val="000000"/>
          <w:sz w:val="21"/>
        </w:rPr>
        <w:t xml:space="preserve">[ ] Trace IA supplémentaire : conserver la sortie brute, la décision et le contrôle après report.</w:t>
      </w:r>
    </w:p>
    <w:p>
      <w:pPr>
        <w:spacing w:line="360" w:before="315" w:after="105" w:lineRule="auto"/>
        <w:ind w:left="-30"/>
        <w:jc w:val="left"/>
      </w:pPr>
      <w:bookmarkStart w:id="150" w:name="bm_9_️_erreurs_fréquentes_et_prop_439cdd"/>
      <w:r>
        <w:rPr>
          <w:rFonts w:eastAsia="source serif 4" w:cs="source serif 4" w:ascii="source serif 4" w:hAnsi="source serif 4"/>
          <w:b/>
          <w:color w:val="000000"/>
          <w:sz w:val="24"/>
        </w:rPr>
        <w:t xml:space="preserve">9. ⚠️ Erreurs fréquentes et propositions défectueuses à rejeter</w:t>
      </w:r>
      <w:bookmarkEnd w:id="150"/>
    </w:p>
    <w:p>
      <w:pPr>
        <w:spacing w:line="360" w:after="210" w:lineRule="auto"/>
      </w:pPr>
      <w:r>
        <w:rPr>
          <w:rFonts w:eastAsia="source serif 4" w:cs="source serif 4" w:ascii="source serif 4" w:hAnsi="source serif 4"/>
          <w:color w:val="000000"/>
        </w:rPr>
        <w:t xml:space="preserve">Ne pas remplir mécaniquement tous les Sprints pour vider « Backlog (aucun sprint) ». Deux semaines calendaires ne signifient pas dix jours calendaires. Les horaires d’un outil de planification ne garantissent pas la capacité effective.</w:t>
      </w:r>
    </w:p>
    <w:p>
      <w:pPr>
        <w:spacing w:line="360" w:after="210" w:lineRule="auto"/>
        <w:ind w:left="630"/>
      </w:pPr>
      <w:r>
        <w:rPr>
          <w:rFonts w:eastAsia="source serif 4" w:cs="source serif 4" w:ascii="source serif 4" w:hAnsi="source serif 4"/>
          <w:color w:val="000000"/>
        </w:rPr>
        <w:t xml:space="preserve">⚠️ Proposition défectueuse à rejeter : « Deux semaines = 14 jours × 6 h par personne » : compter les jours calendaires comme des jours ouvrés surestime la capacité.</w:t>
      </w:r>
    </w:p>
    <w:p>
      <w:pPr>
        <w:spacing w:line="360" w:after="210" w:lineRule="auto"/>
        <w:ind w:left="630"/>
      </w:pPr>
      <w:r>
        <w:rPr>
          <w:rFonts w:eastAsia="source serif 4" w:cs="source serif 4" w:ascii="source serif 4" w:hAnsi="source serif 4"/>
          <w:color w:val="000000"/>
        </w:rPr>
        <w:t xml:space="preserve">⚠️ Proposition défectueuse propre à Planner : « J’ai créé les compartiments et réparti les 12 tâches dans les trois Sprints pour vider le backlog » : la sélection a été faite par l’IA, alors que seuls US01, US02 et US03 iront en S1 après la Planning.</w:t>
      </w:r>
    </w:p>
    <w:p>
      <w:pPr>
        <w:spacing w:line="360" w:before="315" w:after="105" w:lineRule="auto"/>
        <w:ind w:left="-30"/>
        <w:jc w:val="left"/>
      </w:pPr>
      <w:bookmarkStart w:id="151" w:name="bm_10_si_ça_ne_marche_pas_6"/>
      <w:r>
        <w:rPr>
          <w:rFonts w:eastAsia="source serif 4" w:cs="source serif 4" w:ascii="source serif 4" w:hAnsi="source serif 4"/>
          <w:b/>
          <w:color w:val="000000"/>
          <w:sz w:val="24"/>
        </w:rPr>
        <w:t xml:space="preserve">10. Si ça ne marche pas</w:t>
      </w:r>
      <w:bookmarkEnd w:id="151"/>
    </w:p>
    <w:p>
      <w:pPr>
        <w:numPr>
          <w:ilvl w:val="0"/>
          <w:numId w:val="71"/>
        </w:numPr>
        <w:spacing w:line="360" w:before="105" w:after="105" w:lineRule="auto"/>
      </w:pPr>
      <w:r>
        <w:rPr>
          <w:rFonts w:eastAsia="source serif 4" w:cs="source serif 4" w:ascii="source serif 4" w:hAnsi="source serif 4"/>
          <w:b/>
          <w:color w:val="000000"/>
          <w:sz w:val="21"/>
        </w:rPr>
        <w:t xml:space="preserve">Un compartiment est mal nommé.</w:t>
      </w:r>
      <w:r>
        <w:rPr>
          <w:rFonts w:eastAsia="source serif 4" w:cs="source serif 4" w:ascii="source serif 4" w:hAnsi="source serif 4"/>
          <w:color w:val="000000"/>
          <w:sz w:val="21"/>
        </w:rPr>
        <w:t xml:space="preserve"> Renommez-le exactement : « Sprint 1 (02/11–15/11) », « Sprint 2 (16/11–29/11) », « Sprint 3 (30/11–13/12) ».</w:t>
      </w:r>
    </w:p>
    <w:p>
      <w:pPr>
        <w:numPr>
          <w:ilvl w:val="0"/>
          <w:numId w:val="71"/>
        </w:numPr>
        <w:spacing w:line="360" w:before="105" w:after="105" w:lineRule="auto"/>
      </w:pPr>
      <w:r>
        <w:rPr>
          <w:rFonts w:eastAsia="source serif 4" w:cs="source serif 4" w:ascii="source serif 4" w:hAnsi="source serif 4"/>
          <w:b/>
          <w:color w:val="000000"/>
          <w:sz w:val="21"/>
        </w:rPr>
        <w:t xml:space="preserve">L’agent ne crée pas les compartiments.</w:t>
      </w:r>
      <w:r>
        <w:rPr>
          <w:rFonts w:eastAsia="source serif 4" w:cs="source serif 4" w:ascii="source serif 4" w:hAnsi="source serif 4"/>
          <w:color w:val="000000"/>
          <w:sz w:val="21"/>
        </w:rPr>
        <w:t xml:space="preserve"> Créez-les à la main : c’est le repli unique.</w:t>
      </w:r>
    </w:p>
    <w:p>
      <w:pPr>
        <w:numPr>
          <w:ilvl w:val="0"/>
          <w:numId w:val="71"/>
        </w:numPr>
        <w:spacing w:line="360" w:before="105" w:after="105" w:lineRule="auto"/>
      </w:pPr>
      <w:r>
        <w:rPr>
          <w:rFonts w:eastAsia="source serif 4" w:cs="source serif 4" w:ascii="source serif 4" w:hAnsi="source serif 4"/>
          <w:b/>
          <w:color w:val="000000"/>
          <w:sz w:val="21"/>
        </w:rPr>
        <w:t xml:space="preserve">Des sprints natifs sont présents.</w:t>
      </w:r>
      <w:r>
        <w:rPr>
          <w:rFonts w:eastAsia="source serif 4" w:cs="source serif 4" w:ascii="source serif 4" w:hAnsi="source serif 4"/>
          <w:color w:val="000000"/>
          <w:sz w:val="21"/>
        </w:rPr>
        <w:t xml:space="preserve"> Ne les utilisez pas : le TP utilise des compartiments par défaut.</w:t>
      </w:r>
    </w:p>
    <w:p>
      <w:pPr>
        <w:spacing w:line="360" w:before="315" w:after="105" w:lineRule="auto"/>
        <w:ind w:left="-30"/>
        <w:jc w:val="left"/>
      </w:pPr>
      <w:bookmarkStart w:id="152" w:name="bm_11_pour_réfléchir_et_lien_pspo_i_6"/>
      <w:r>
        <w:rPr>
          <w:rFonts w:eastAsia="source serif 4" w:cs="source serif 4" w:ascii="source serif 4" w:hAnsi="source serif 4"/>
          <w:b/>
          <w:color w:val="000000"/>
          <w:sz w:val="24"/>
        </w:rPr>
        <w:t xml:space="preserve">11. Pour réfléchir et lien PSPO I</w:t>
      </w:r>
      <w:bookmarkEnd w:id="152"/>
    </w:p>
    <w:p>
      <w:pPr>
        <w:numPr>
          <w:ilvl w:val="0"/>
          <w:numId w:val="72"/>
        </w:numPr>
        <w:spacing w:line="360" w:before="105" w:after="105" w:lineRule="auto"/>
      </w:pPr>
      <w:r>
        <w:rPr>
          <w:rFonts w:eastAsia="source serif 4" w:cs="source serif 4" w:ascii="source serif 4" w:hAnsi="source serif 4"/>
          <w:color w:val="000000"/>
          <w:sz w:val="21"/>
        </w:rPr>
        <w:t xml:space="preserve">Pourquoi laisser du travail sans Sprint ?</w:t>
      </w:r>
    </w:p>
    <w:p>
      <w:pPr>
        <w:numPr>
          <w:ilvl w:val="0"/>
          <w:numId w:val="72"/>
        </w:numPr>
        <w:spacing w:line="360" w:before="105" w:after="105" w:lineRule="auto"/>
      </w:pPr>
      <w:r>
        <w:rPr>
          <w:rFonts w:eastAsia="source serif 4" w:cs="source serif 4" w:ascii="source serif 4" w:hAnsi="source serif 4"/>
          <w:color w:val="000000"/>
          <w:sz w:val="21"/>
        </w:rPr>
        <w:t xml:space="preserve">Une capacité de 72 h garantit-elle de finir 13 points ?</w:t>
      </w:r>
    </w:p>
    <w:p>
      <w:pPr>
        <w:spacing w:line="360" w:after="210" w:lineRule="auto"/>
        <w:ind w:left="630"/>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Lien PSPO I (optionnel)</w:t>
      </w:r>
      <w:r>
        <w:rPr>
          <w:rFonts w:eastAsia="source serif 4" w:cs="source serif 4" w:ascii="source serif 4" w:hAnsi="source serif 4"/>
          <w:color w:val="000000"/>
        </w:rPr>
        <w:t xml:space="preserve"> — Prévisions empiriques, capacité et sélection par les Developers en discussion avec le PO. [S3]</w:t>
      </w:r>
    </w:p>
    <w:p>
      <w:pPr>
        <w:spacing w:line="360" w:before="315" w:after="105" w:lineRule="auto"/>
        <w:ind w:left="-30"/>
        <w:jc w:val="left"/>
      </w:pPr>
      <w:bookmarkStart w:id="153" w:name="point_d_arrêt_fin_de_la_demi_journée_2"/>
      <w:r>
        <w:rPr>
          <w:rFonts w:eastAsia="source serif 4" w:cs="source serif 4" w:ascii="source serif 4" w:hAnsi="source serif 4"/>
          <w:b/>
          <w:color w:val="000000"/>
          <w:sz w:val="24"/>
        </w:rPr>
        <w:t xml:space="preserve">Point d’arrêt — fin de la demi-journée 2</w:t>
      </w:r>
      <w:bookmarkEnd w:id="153"/>
    </w:p>
    <w:p>
      <w:pPr>
        <w:spacing w:line="360" w:after="210" w:lineRule="auto"/>
      </w:pPr>
      <w:r>
        <w:rPr>
          <w:rFonts w:eastAsia="source serif 4" w:cs="source serif 4" w:ascii="source serif 4" w:hAnsi="source serif 4"/>
          <w:color w:val="000000"/>
        </w:rPr>
        <w:t xml:space="preserve">Vérifiez que les quatre compartiments existent, puis cochez votre auto-évaluation.</w:t>
      </w:r>
    </w:p>
    <w:p>
      <w:pPr>
        <w:numPr>
          <w:ilvl w:val="0"/>
          <w:numId w:val="73"/>
        </w:numPr>
        <w:spacing w:line="360" w:before="105" w:after="105" w:lineRule="auto"/>
      </w:pPr>
      <w:r>
        <w:rPr>
          <w:rFonts w:eastAsia="source serif 4" w:cs="source serif 4" w:ascii="source serif 4" w:hAnsi="source serif 4"/>
          <w:color w:val="000000"/>
          <w:sz w:val="21"/>
        </w:rPr>
        <w:t xml:space="preserve">[ ] Je peux citer le Product Goal et un indicateur de mesure (étape 2).</w:t>
      </w:r>
    </w:p>
    <w:p>
      <w:pPr>
        <w:numPr>
          <w:ilvl w:val="0"/>
          <w:numId w:val="73"/>
        </w:numPr>
        <w:spacing w:line="360" w:before="105" w:after="105" w:lineRule="auto"/>
      </w:pPr>
      <w:r>
        <w:rPr>
          <w:rFonts w:eastAsia="source serif 4" w:cs="source serif 4" w:ascii="source serif 4" w:hAnsi="source serif 4"/>
          <w:color w:val="000000"/>
          <w:sz w:val="21"/>
        </w:rPr>
        <w:t xml:space="preserve">[ ] Mes 12 tâches ont des IDs uniques et totalisent 47 points (étapes 3 et 4).</w:t>
      </w:r>
    </w:p>
    <w:p>
      <w:pPr>
        <w:numPr>
          <w:ilvl w:val="0"/>
          <w:numId w:val="73"/>
        </w:numPr>
        <w:spacing w:line="360" w:before="105" w:after="105" w:lineRule="auto"/>
      </w:pPr>
      <w:r>
        <w:rPr>
          <w:rFonts w:eastAsia="source serif 4" w:cs="source serif 4" w:ascii="source serif 4" w:hAnsi="source serif 4"/>
          <w:color w:val="000000"/>
          <w:sz w:val="21"/>
        </w:rPr>
        <w:t xml:space="preserve">[ ] Mes quatre étiquettes existent (étape 4).</w:t>
      </w:r>
    </w:p>
    <w:p>
      <w:pPr>
        <w:numPr>
          <w:ilvl w:val="0"/>
          <w:numId w:val="73"/>
        </w:numPr>
        <w:spacing w:line="360" w:before="105" w:after="105" w:lineRule="auto"/>
      </w:pPr>
      <w:r>
        <w:rPr>
          <w:rFonts w:eastAsia="source serif 4" w:cs="source serif 4" w:ascii="source serif 4" w:hAnsi="source serif 4"/>
          <w:color w:val="000000"/>
          <w:sz w:val="21"/>
        </w:rPr>
        <w:t xml:space="preserve">[ ] Mes compartiments portent les bons noms et les bonnes dates (étape 5).</w:t>
      </w:r>
    </w:p>
    <w:p>
      <w:pPr>
        <w:numPr>
          <w:ilvl w:val="0"/>
          <w:numId w:val="73"/>
        </w:numPr>
        <w:spacing w:line="360" w:before="105" w:after="105" w:lineRule="auto"/>
      </w:pPr>
      <w:r>
        <w:rPr>
          <w:rFonts w:eastAsia="source serif 4" w:cs="source serif 4" w:ascii="source serif 4" w:hAnsi="source serif 4"/>
          <w:color w:val="000000"/>
          <w:sz w:val="21"/>
        </w:rPr>
        <w:t xml:space="preserve">[ ] Mon registre IA contient IA-01 à IA-05.</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154" w:name="étape_6_réaliser_la_sprint_planning"/>
      <w:r>
        <w:rPr>
          <w:rFonts w:eastAsia="source serif 4" w:cs="source serif 4" w:ascii="source serif 4" w:hAnsi="source serif 4"/>
          <w:b/>
          <w:color w:val="000000"/>
          <w:sz w:val="24"/>
        </w:rPr>
        <w:t xml:space="preserve">Étape 6 — Réaliser la Sprint Planning</w:t>
      </w:r>
      <w:bookmarkEnd w:id="154"/>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d’origine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conseillée débutant (indicatif)</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Demi-journée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40 min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70 min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3</w:t>
            </w:r>
          </w:p>
        </w:tc>
      </w:tr>
    </w:tbl>
    <w:p>
      <w:pPr>
        <w:spacing w:lineRule="auto"/>
      </w:pPr>
    </w:p>
    <w:p>
      <w:pPr>
        <w:spacing w:line="360" w:after="210" w:lineRule="auto"/>
      </w:pPr>
      <w:r>
        <w:rPr>
          <w:rFonts w:eastAsia="source serif 4" w:cs="source serif 4" w:ascii="source serif 4" w:hAnsi="source serif 4"/>
          <w:b/>
          <w:color w:val="000000"/>
        </w:rPr>
        <w:t xml:space="preserve">Ordre de travail</w:t>
      </w:r>
      <w:r>
        <w:rPr>
          <w:rFonts w:eastAsia="source serif 4" w:cs="source serif 4" w:ascii="source serif 4" w:hAnsi="source serif 4"/>
          <w:color w:val="000000"/>
        </w:rPr>
        <w:t xml:space="preserve"> : IA d’abord (comparaison des scénarios), puis glisser-déposer et saisie.</w:t>
      </w:r>
    </w:p>
    <w:p>
      <w:pPr>
        <w:spacing w:line="360" w:before="315" w:after="105" w:lineRule="auto"/>
        <w:ind w:left="-30"/>
        <w:jc w:val="left"/>
      </w:pPr>
      <w:bookmarkStart w:id="155" w:name="reprise_de_la_demi_journée_3"/>
      <w:r>
        <w:rPr>
          <w:rFonts w:eastAsia="source serif 4" w:cs="source serif 4" w:ascii="source serif 4" w:hAnsi="source serif 4"/>
          <w:b/>
          <w:color w:val="000000"/>
          <w:sz w:val="24"/>
        </w:rPr>
        <w:t xml:space="preserve">Reprise de la demi-journée 3</w:t>
      </w:r>
      <w:bookmarkEnd w:id="155"/>
    </w:p>
    <w:p>
      <w:pPr>
        <w:spacing w:line="360" w:after="210" w:lineRule="auto"/>
        <w:ind w:left="630"/>
      </w:pPr>
      <w:r>
        <w:rPr>
          <w:rFonts w:eastAsia="source serif 4" w:cs="source serif 4" w:ascii="source serif 4" w:hAnsi="source serif 4"/>
          <w:color w:val="000000"/>
        </w:rPr>
        <w:t xml:space="preserve">⚠️ À lire avant de commencer : lisez la Definition of Done (DoD) complète dans l’</w:t>
      </w:r>
      <w:hyperlink w:anchor="annexe_c_données_de_référence">
        <w:r>
          <w:rPr>
            <w:rFonts w:eastAsia="source sans 3" w:cs="source sans 3" w:ascii="source sans 3" w:hAnsi="source sans 3"/>
            <w:color w:val="#000"/>
            <w:u w:val="single"/>
          </w:rPr>
          <w:t xml:space="preserve">Annexe C</w:t>
        </w:r>
      </w:hyperlink>
      <w:r>
        <w:rPr>
          <w:rFonts w:eastAsia="source serif 4" w:cs="source serif 4" w:ascii="source serif 4" w:hAnsi="source serif 4"/>
          <w:color w:val="000000"/>
        </w:rPr>
        <w:t xml:space="preserve"> (rubrique « DoD pédagogique »). Vous devez la connaître avant toute sélection de PBI. Son étude détaillée a lieu à l’étape 11.</w:t>
      </w:r>
    </w:p>
    <w:p>
      <w:pPr>
        <w:numPr>
          <w:ilvl w:val="0"/>
          <w:numId w:val="74"/>
        </w:numPr>
        <w:spacing w:line="360" w:before="105" w:after="105" w:lineRule="auto"/>
      </w:pPr>
      <w:r>
        <w:rPr>
          <w:rFonts w:eastAsia="source serif 4" w:cs="source serif 4" w:ascii="source serif 4" w:hAnsi="source serif 4"/>
          <w:color w:val="000000"/>
          <w:sz w:val="21"/>
        </w:rPr>
        <w:t xml:space="preserve">[ ] J’ai rouvert le plan </w:t>
      </w:r>
      <w:r>
        <w:rPr>
          <w:rStyle w:val="VerbatimChar"/>
          <w:rFonts w:eastAsia="menlo" w:cs="menlo" w:ascii="menlo" w:hAnsi="menlo"/>
          <w:color w:val="000000"/>
          <w:sz w:val="18"/>
          <w:shd w:val="clear" w:color="auto" w:fill="F8F8FA"/>
        </w:rPr>
        <w:t xml:space="preserve">NOVALIS_BI_Scrum_IA_Planner_TP2</w:t>
      </w:r>
      <w:r>
        <w:rPr>
          <w:rFonts w:eastAsia="source serif 4" w:cs="source serif 4" w:ascii="source serif 4" w:hAnsi="source serif 4"/>
          <w:color w:val="000000"/>
          <w:sz w:val="21"/>
        </w:rPr>
        <w:t xml:space="preserve"> et vérifié les quatre compartiments.</w:t>
      </w:r>
    </w:p>
    <w:p>
      <w:pPr>
        <w:numPr>
          <w:ilvl w:val="0"/>
          <w:numId w:val="74"/>
        </w:numPr>
        <w:spacing w:line="360" w:before="105" w:after="105" w:lineRule="auto"/>
      </w:pPr>
      <w:r>
        <w:rPr>
          <w:rFonts w:eastAsia="source serif 4" w:cs="source serif 4" w:ascii="source serif 4" w:hAnsi="source serif 4"/>
          <w:color w:val="000000"/>
          <w:sz w:val="21"/>
        </w:rPr>
        <w:t xml:space="preserve">[ ] Mon registre IA contient IA-01 à IA-05.</w:t>
      </w:r>
    </w:p>
    <w:p>
      <w:pPr>
        <w:numPr>
          <w:ilvl w:val="0"/>
          <w:numId w:val="74"/>
        </w:numPr>
        <w:spacing w:line="360" w:before="105" w:after="105" w:lineRule="auto"/>
      </w:pPr>
      <w:r>
        <w:rPr>
          <w:rFonts w:eastAsia="source serif 4" w:cs="source serif 4" w:ascii="source serif 4" w:hAnsi="source serif 4"/>
          <w:color w:val="000000"/>
          <w:sz w:val="21"/>
        </w:rPr>
        <w:t xml:space="preserve">[ ] J’ai relu la DoD en Annexe C.</w:t>
      </w:r>
    </w:p>
    <w:p>
      <w:pPr>
        <w:spacing w:line="360" w:before="315" w:after="105" w:lineRule="auto"/>
        <w:ind w:left="-30"/>
        <w:jc w:val="left"/>
      </w:pPr>
      <w:bookmarkStart w:id="156" w:name="bm_1_ce_que_vous_allez_obtenir_7"/>
      <w:r>
        <w:rPr>
          <w:rFonts w:eastAsia="source serif 4" w:cs="source serif 4" w:ascii="source serif 4" w:hAnsi="source serif 4"/>
          <w:b/>
          <w:color w:val="000000"/>
          <w:sz w:val="24"/>
        </w:rPr>
        <w:t xml:space="preserve">1. Ce que vous allez obtenir</w:t>
      </w:r>
      <w:bookmarkEnd w:id="156"/>
    </w:p>
    <w:p>
      <w:pPr>
        <w:spacing w:line="360" w:after="210" w:lineRule="auto"/>
      </w:pPr>
      <w:r>
        <w:rPr>
          <w:rFonts w:eastAsia="source serif 4" w:cs="source serif 4" w:ascii="source serif 4" w:hAnsi="source serif 4"/>
          <w:b/>
          <w:color w:val="000000"/>
        </w:rPr>
        <w:t xml:space="preserve">Objectif.</w:t>
      </w:r>
      <w:r>
        <w:rPr>
          <w:rFonts w:eastAsia="source serif 4" w:cs="source serif 4" w:ascii="source serif 4" w:hAnsi="source serif 4"/>
          <w:color w:val="000000"/>
        </w:rPr>
        <w:t xml:space="preserve"> Construire pourquoi, quoi et comment pour le Sprint 1.</w:t>
      </w:r>
    </w:p>
    <w:p>
      <w:pPr>
        <w:spacing w:line="360" w:after="210" w:lineRule="auto"/>
      </w:pPr>
      <w:r>
        <w:rPr>
          <w:rFonts w:eastAsia="source serif 4" w:cs="source serif 4" w:ascii="source serif 4" w:hAnsi="source serif 4"/>
          <w:b/>
          <w:color w:val="000000"/>
        </w:rPr>
        <w:t xml:space="preserve">Résultat attendu.</w:t>
      </w:r>
      <w:r>
        <w:rPr>
          <w:rFonts w:eastAsia="source serif 4" w:cs="source serif 4" w:ascii="source serif 4" w:hAnsi="source serif 4"/>
          <w:color w:val="000000"/>
        </w:rPr>
        <w:t xml:space="preserve"> Trois PBI, 13 points, 52 h initiales, un but cohérent et un plan intégrant la DoD.</w:t>
      </w:r>
    </w:p>
    <w:p>
      <w:pPr>
        <w:spacing w:line="360" w:before="315" w:after="105" w:lineRule="auto"/>
        <w:ind w:left="-30"/>
        <w:jc w:val="left"/>
      </w:pPr>
      <w:bookmarkStart w:id="157" w:name="bm_2_pourquoi_cette_étape_7"/>
      <w:r>
        <w:rPr>
          <w:rFonts w:eastAsia="source serif 4" w:cs="source serif 4" w:ascii="source serif 4" w:hAnsi="source serif 4"/>
          <w:b/>
          <w:color w:val="000000"/>
          <w:sz w:val="24"/>
        </w:rPr>
        <w:t xml:space="preserve">2. Pourquoi cette étape</w:t>
      </w:r>
      <w:bookmarkEnd w:id="157"/>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Contexte métier.</w:t>
      </w:r>
      <w:r>
        <w:rPr>
          <w:rFonts w:eastAsia="source serif 4" w:cs="source serif 4" w:ascii="source serif 4" w:hAnsi="source serif 4"/>
          <w:color w:val="000000"/>
        </w:rPr>
        <w:t xml:space="preserve"> Dhirar A veut inspecter une analyse utilisable, pas uniquement des travaux techniques.</w:t>
      </w:r>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Notion Scrum.</w:t>
      </w:r>
      <w:r>
        <w:rPr>
          <w:rFonts w:eastAsia="source serif 4" w:cs="source serif 4" w:ascii="source serif 4" w:hAnsi="source serif 4"/>
          <w:color w:val="000000"/>
        </w:rPr>
        <w:t xml:space="preserve"> Toute la Scrum Team collabore. Samia L prépare la discussion de valeur ; les Developers sélectionnent et élaborent le plan. Le Sprint Goal est finalisé avant la fin de la Planning. Sprint Backlog = objectif + sélection + plan. [S3]</w:t>
      </w:r>
    </w:p>
    <w:p>
      <w:pPr>
        <w:spacing w:line="360" w:before="315" w:after="105" w:lineRule="auto"/>
        <w:ind w:left="-30"/>
        <w:jc w:val="left"/>
      </w:pPr>
      <w:bookmarkStart w:id="158" w:name="bm_3_à_faire_dans_planner_7"/>
      <w:r>
        <w:rPr>
          <w:rFonts w:eastAsia="source serif 4" w:cs="source serif 4" w:ascii="source serif 4" w:hAnsi="source serif 4"/>
          <w:b/>
          <w:color w:val="000000"/>
          <w:sz w:val="24"/>
        </w:rPr>
        <w:t xml:space="preserve">3. 🟦 À faire dans Planner</w:t>
      </w:r>
      <w:bookmarkEnd w:id="158"/>
    </w:p>
    <w:p>
      <w:pPr>
        <w:spacing w:line="360" w:after="210" w:lineRule="auto"/>
        <w:ind w:left="630"/>
      </w:pPr>
      <w:r>
        <w:rPr>
          <w:rFonts w:eastAsia="source serif 4" w:cs="source serif 4" w:ascii="source serif 4" w:hAnsi="source serif 4"/>
          <w:color w:val="000000"/>
        </w:rPr>
        <w:t xml:space="preserve">⚠️ Chaque action est à vérifier sur votre poste. Les noms de menus peuvent varier.</w:t>
      </w:r>
    </w:p>
    <w:p>
      <w:pPr>
        <w:spacing w:line="360" w:after="210" w:lineRule="auto"/>
      </w:pPr>
      <w:r>
        <w:rPr>
          <w:rFonts w:eastAsia="source serif 4" w:cs="source serif 4" w:ascii="source serif 4" w:hAnsi="source serif 4"/>
          <w:color w:val="000000"/>
        </w:rPr>
        <w:t xml:space="preserve">Lisez d’abord la rubrique 4 (IA), puis les contrôles (rubrique 5). Revenez ensuite à ces actions.</w:t>
      </w:r>
    </w:p>
    <w:p>
      <w:pPr>
        <w:numPr>
          <w:ilvl w:val="0"/>
          <w:numId w:val="75"/>
        </w:numPr>
        <w:spacing w:line="360" w:before="105" w:after="105" w:lineRule="auto"/>
      </w:pPr>
      <w:r>
        <w:rPr>
          <w:rFonts w:eastAsia="source serif 4" w:cs="source serif 4" w:ascii="source serif 4" w:hAnsi="source serif 4"/>
          <w:color w:val="000000"/>
          <w:sz w:val="21"/>
        </w:rPr>
        <w:t xml:space="preserve">Relisez le Product Goal et la DoD (Annexe C) avant toute sélection. (à vérifier sur votre poste)</w:t>
      </w:r>
    </w:p>
    <w:p>
      <w:pPr>
        <w:numPr>
          <w:ilvl w:val="0"/>
          <w:numId w:val="75"/>
        </w:numPr>
        <w:spacing w:line="360" w:before="105" w:after="105" w:lineRule="auto"/>
      </w:pPr>
      <w:r>
        <w:rPr>
          <w:rFonts w:eastAsia="source serif 4" w:cs="source serif 4" w:ascii="source serif 4" w:hAnsi="source serif 4"/>
          <w:color w:val="000000"/>
          <w:sz w:val="21"/>
        </w:rPr>
        <w:t xml:space="preserve">Examinez US01 à US04 : critères, risques et capacité. (à vérifier sur votre poste)</w:t>
      </w:r>
    </w:p>
    <w:p>
      <w:pPr>
        <w:numPr>
          <w:ilvl w:val="0"/>
          <w:numId w:val="75"/>
        </w:numPr>
        <w:spacing w:line="360" w:before="105" w:after="105" w:lineRule="auto"/>
      </w:pPr>
      <w:r>
        <w:rPr>
          <w:rFonts w:eastAsia="source serif 4" w:cs="source serif 4" w:ascii="source serif 4" w:hAnsi="source serif 4"/>
          <w:color w:val="000000"/>
          <w:sz w:val="21"/>
        </w:rPr>
        <w:t xml:space="preserve">Consignez le Sprint Goal dans le registre Sprints (Excel) et dans la description du plan (ou comme objectif si la fonction existe). Ne le demandez pas à l’agent. (à vérifier sur votre poste)</w:t>
      </w:r>
    </w:p>
    <w:p>
      <w:pPr>
        <w:numPr>
          <w:ilvl w:val="0"/>
          <w:numId w:val="75"/>
        </w:numPr>
        <w:spacing w:line="360" w:before="105" w:after="105" w:lineRule="auto"/>
      </w:pPr>
      <w:r>
        <w:rPr>
          <w:rFonts w:eastAsia="source serif 4" w:cs="source serif 4" w:ascii="source serif 4" w:hAnsi="source serif 4"/>
          <w:color w:val="000000"/>
          <w:sz w:val="21"/>
        </w:rPr>
        <w:t xml:space="preserve">Après la décision de l’équipe, demandez à l’agent d’exécuter le déplacement avec le prompt de la rubrique 4 (à tester ; repli : glisser-déposer manuel). Il ne sélectionne jamais. (à vérifier sur votre poste)</w:t>
      </w:r>
    </w:p>
    <w:p>
      <w:pPr>
        <w:numPr>
          <w:ilvl w:val="0"/>
          <w:numId w:val="75"/>
        </w:numPr>
        <w:spacing w:line="360" w:before="105" w:after="105" w:lineRule="auto"/>
      </w:pPr>
      <w:r>
        <w:rPr>
          <w:rFonts w:eastAsia="source serif 4" w:cs="source serif 4" w:ascii="source serif 4" w:hAnsi="source serif 4"/>
          <w:color w:val="000000"/>
          <w:sz w:val="21"/>
        </w:rPr>
        <w:t xml:space="preserve">Contrôlez que seules US01, US02 et US03 sont dans « Sprint 1 (02/11–15/11) ». (à vérifier sur votre poste)</w:t>
      </w:r>
    </w:p>
    <w:p>
      <w:pPr>
        <w:numPr>
          <w:ilvl w:val="0"/>
          <w:numId w:val="75"/>
        </w:numPr>
        <w:spacing w:line="360" w:before="105" w:after="105" w:lineRule="auto"/>
      </w:pPr>
      <w:r>
        <w:rPr>
          <w:rFonts w:eastAsia="source serif 4" w:cs="source serif 4" w:ascii="source serif 4" w:hAnsi="source serif 4"/>
          <w:color w:val="000000"/>
          <w:sz w:val="21"/>
        </w:rPr>
        <w:t xml:space="preserve">Dans Excel, saisissez Nombre3 (Reste estimé h) = 20 / 12 / 20 ; les points restent dans les titres (5 / 3 / 5).</w:t>
      </w:r>
    </w:p>
    <w:p>
      <w:pPr>
        <w:numPr>
          <w:ilvl w:val="0"/>
          <w:numId w:val="75"/>
        </w:numPr>
        <w:spacing w:line="360" w:before="105" w:after="105" w:lineRule="auto"/>
      </w:pPr>
      <w:r>
        <w:rPr>
          <w:rFonts w:eastAsia="source serif 4" w:cs="source serif 4" w:ascii="source serif 4" w:hAnsi="source serif 4"/>
          <w:color w:val="000000"/>
          <w:sz w:val="21"/>
        </w:rPr>
        <w:t xml:space="preserve">Ajoutez à la main le plan détaillé dans la description des trois tâches, sans effacer les critères : l’agent ne modifie pas les notes de tâches existantes. (à vérifier sur votre poste)</w:t>
      </w:r>
    </w:p>
    <w:p>
      <w:pPr>
        <w:numPr>
          <w:ilvl w:val="0"/>
          <w:numId w:val="75"/>
        </w:numPr>
        <w:spacing w:line="360" w:before="105" w:after="105" w:lineRule="auto"/>
      </w:pPr>
      <w:r>
        <w:rPr>
          <w:rFonts w:eastAsia="source serif 4" w:cs="source serif 4" w:ascii="source serif 4" w:hAnsi="source serif 4"/>
          <w:color w:val="000000"/>
          <w:sz w:val="21"/>
        </w:rPr>
        <w:t xml:space="preserve">Pour pratiquer, ajoutez à la main dans la liste de contrôle de US01 les éléments T-US01-1, T-US01-2 et T-US01-3 (les sous-tâches ne sont pas disponibles dans un plan de base, à vérifier). Ils décrivent les mêmes 20 h : ne les additionnez pas aux 20 h du PBI. (à vérifier sur votre poste)</w:t>
      </w:r>
    </w:p>
    <w:p>
      <w:pPr>
        <w:numPr>
          <w:ilvl w:val="0"/>
          <w:numId w:val="75"/>
        </w:numPr>
        <w:spacing w:line="360" w:before="105" w:after="105" w:lineRule="auto"/>
      </w:pPr>
      <w:r>
        <w:rPr>
          <w:rFonts w:eastAsia="source serif 4" w:cs="source serif 4" w:ascii="source serif 4" w:hAnsi="source serif 4"/>
          <w:color w:val="000000"/>
          <w:sz w:val="21"/>
        </w:rPr>
        <w:t xml:space="preserve">Les Developers conviennent de la répartition. Cheikh AS contribue aux contrôles avec un collègue ; la restitution et la vérification croisée sont prises en charge ensemble. (à vérifier sur votre poste)</w:t>
      </w:r>
    </w:p>
    <w:p>
      <w:pPr>
        <w:numPr>
          <w:ilvl w:val="0"/>
          <w:numId w:val="75"/>
        </w:numPr>
        <w:spacing w:line="360" w:before="105" w:after="105" w:lineRule="auto"/>
      </w:pPr>
      <w:r>
        <w:rPr>
          <w:rFonts w:eastAsia="source serif 4" w:cs="source serif 4" w:ascii="source serif 4" w:hAnsi="source serif 4"/>
          <w:color w:val="000000"/>
          <w:sz w:val="21"/>
        </w:rPr>
        <w:t xml:space="preserve">Archivez la Planning : capture de la vue Tableau, nommée « NOVALIS_BI_Scrum_01_Planning_S1 ». (à vérifier sur votre poste)</w:t>
      </w:r>
    </w:p>
    <w:p>
      <w:pPr>
        <w:spacing w:line="360" w:after="210" w:lineRule="auto"/>
        <w:ind w:left="630"/>
      </w:pPr>
      <w:r>
        <w:rPr>
          <w:rFonts w:eastAsia="source serif 4" w:cs="source serif 4" w:ascii="source serif 4" w:hAnsi="source serif 4"/>
          <w:color w:val="000000"/>
        </w:rPr>
        <w:t xml:space="preserve">[CAPTURE À INSÉRER : vue Tableau avec US01, US02, US03 dans « Sprint 1 (02/11–15/11) » et les éléments T-US01-1 à 3 dans la liste de contrôle]</w:t>
      </w:r>
    </w:p>
    <w:p>
      <w:pPr>
        <w:spacing w:line="360" w:before="315" w:after="105" w:lineRule="auto"/>
        <w:ind w:left="-30"/>
        <w:jc w:val="left"/>
      </w:pPr>
      <w:bookmarkStart w:id="159" w:name="bm_4_avec_l_ia_7"/>
      <w:r>
        <w:rPr>
          <w:rFonts w:eastAsia="source serif 4" w:cs="source serif 4" w:ascii="source serif 4" w:hAnsi="source serif 4"/>
          <w:b/>
          <w:color w:val="000000"/>
          <w:sz w:val="24"/>
        </w:rPr>
        <w:t xml:space="preserve">4. 🟨 Avec l’IA</w:t>
      </w:r>
      <w:bookmarkEnd w:id="159"/>
    </w:p>
    <w:p>
      <w:pPr>
        <w:spacing w:line="360" w:after="210" w:lineRule="auto"/>
      </w:pPr>
      <w:r>
        <w:rPr>
          <w:rFonts w:eastAsia="source serif 4" w:cs="source serif 4" w:ascii="source serif 4" w:hAnsi="source serif 4"/>
          <w:b/>
          <w:color w:val="000000"/>
        </w:rPr>
        <w:t xml:space="preserve">Entrée utilisée</w:t>
      </w:r>
      <w:r>
        <w:rPr>
          <w:rFonts w:eastAsia="source serif 4" w:cs="source serif 4" w:ascii="source serif 4" w:hAnsi="source serif 4"/>
          <w:color w:val="000000"/>
        </w:rPr>
        <w:t xml:space="preserve"> : Copilot (chat général) compare les scénarios ; Planner Agent exécute le déplacement après la décision humaine (à vérifier sur votre poste).</w:t>
      </w:r>
    </w:p>
    <w:p>
      <w:pPr>
        <w:spacing w:line="360" w:after="210" w:lineRule="auto"/>
      </w:pPr>
      <w:r>
        <w:rPr>
          <w:rFonts w:eastAsia="source serif 4" w:cs="source serif 4" w:ascii="source serif 4" w:hAnsi="source serif 4"/>
          <w:b/>
          <w:color w:val="000000"/>
        </w:rPr>
        <w:t xml:space="preserve">Trace</w:t>
      </w:r>
      <w:r>
        <w:rPr>
          <w:rFonts w:eastAsia="source serif 4" w:cs="source serif 4" w:ascii="source serif 4" w:hAnsi="source serif 4"/>
          <w:color w:val="000000"/>
        </w:rPr>
        <w:t xml:space="preserve"> : IA-06</w:t>
      </w:r>
    </w:p>
    <w:p>
      <w:pPr>
        <w:spacing w:line="360" w:after="210" w:lineRule="auto"/>
        <w:ind w:left="630"/>
      </w:pPr>
      <w:r>
        <w:rPr>
          <w:rFonts w:eastAsia="source serif 4" w:cs="source serif 4" w:ascii="source serif 4" w:hAnsi="source serif 4"/>
          <w:color w:val="000000"/>
        </w:rPr>
        <w:t xml:space="preserve">⚠️ L’agent lit le plan : n’y laissez que l’état du moment. La table J0–J10 reste dans Excel.</w:t>
      </w:r>
    </w:p>
    <w:p>
      <w:pPr>
        <w:spacing w:line="360" w:after="210" w:lineRule="auto"/>
        <w:ind w:left="630"/>
      </w:pPr>
      <w:r>
        <w:rPr>
          <w:rFonts w:eastAsia="source serif 4" w:cs="source serif 4" w:ascii="source serif 4" w:hAnsi="source serif 4"/>
          <w:color w:val="000000"/>
        </w:rPr>
        <w:t xml:space="preserve">⚠️ Règle d’or : l’IA ne choisit ni le Sprint Goal, ni la sélection du Sprint, ni le statut Done, ni l’annulation d’un Sprint.</w:t>
      </w:r>
    </w:p>
    <w:p>
      <w:pPr>
        <w:spacing w:line="360" w:before="315" w:after="105" w:lineRule="auto"/>
        <w:ind w:left="-30"/>
        <w:jc w:val="left"/>
      </w:pPr>
      <w:bookmarkStart w:id="160" w:name="ce_que_l_agent_fait_ce_que_je_fai_a3c764"/>
      <w:r>
        <w:rPr>
          <w:rFonts w:eastAsia="source serif 4" w:cs="source serif 4" w:ascii="source serif 4" w:hAnsi="source serif 4"/>
          <w:b/>
          <w:color w:val="000000"/>
          <w:sz w:val="24"/>
        </w:rPr>
        <w:t xml:space="preserve">Ce que l’agent fait / ce que je fais à la main</w:t>
      </w:r>
      <w:bookmarkEnd w:id="160"/>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L’agent fait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Je fais à la main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Exécute le déplacement après la décision humaine (à tester ; il ne sélectionne jamais)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Décide la sélection avec l’équipe, fixe le Sprint Goal, ajoute à la main les éléments T-US01-n dans la liste de contrôle et le plan dans la description, tient Excel (Nombre3)</w:t>
            </w:r>
          </w:p>
        </w:tc>
      </w:tr>
    </w:tbl>
    <w:p>
      <w:pPr>
        <w:spacing w:lineRule="auto"/>
      </w:pPr>
    </w:p>
    <w:p>
      <w:pPr>
        <w:spacing w:line="360" w:after="210" w:lineRule="auto"/>
      </w:pPr>
      <w:r>
        <w:rPr>
          <w:rFonts w:eastAsia="source serif 4" w:cs="source serif 4" w:ascii="source serif 4" w:hAnsi="source serif 4"/>
          <w:color w:val="000000"/>
        </w:rPr>
        <w:t xml:space="preserve">Prompts pour l’agent : courts, un par action, </w:t>
      </w:r>
      <w:r>
        <w:rPr>
          <w:rFonts w:eastAsia="source serif 4" w:cs="source serif 4" w:ascii="source serif 4" w:hAnsi="source serif 4"/>
          <w:b/>
          <w:color w:val="000000"/>
        </w:rPr>
        <w:t xml:space="preserve">un ordre à la fois</w:t>
      </w:r>
      <w:r>
        <w:rPr>
          <w:rFonts w:eastAsia="source serif 4" w:cs="source serif 4" w:ascii="source serif 4" w:hAnsi="source serif 4"/>
          <w:color w:val="000000"/>
        </w:rPr>
        <w:t xml:space="preserve">. Ne donnez jamais à l’agent le Sprint Goal, la sélection du Sprint ou le statut Done : ces décisions restent humaines. Si l’agent échoue, saisissez à la main (repli unique).</w:t>
      </w:r>
    </w:p>
    <w:p>
      <w:pPr>
        <w:spacing w:line="360" w:after="210" w:lineRule="auto"/>
      </w:pPr>
      <w:r>
        <w:rPr>
          <w:rFonts w:eastAsia="source serif 4" w:cs="source serif 4" w:ascii="source serif 4" w:hAnsi="source serif 4"/>
          <w:color w:val="000000"/>
        </w:rPr>
        <w:t xml:space="preserve">Prompt agent 1 — un ordre à la fois :</w:t>
      </w:r>
    </w:p>
    <w:p>
      <w:pPr>
        <w:pStyle w:val="SourceCode"/>
        <w:shd w:val="clear" w:fill="F8F8FA"/>
        <w:spacing w:line="336" w:lineRule="auto"/>
      </w:pPr>
      <w:r>
        <w:rPr>
          <w:rStyle w:val="VerbatimChar"/>
          <w:rFonts w:eastAsia="menlo" w:cs="menlo" w:ascii="menlo" w:hAnsi="menlo"/>
          <w:color w:val="000000"/>
          <w:sz w:val="18"/>
        </w:rPr>
        <w:t xml:space="preserve">Déplace US01, US02 et US03 vers « Sprint 1 (02/11–15/11) ». Ne déplace aucune autre tâche.</w:t>
        <w:br/>
        <w:t xml:space="preserve"/>
      </w:r>
    </w:p>
    <w:p>
      <w:pPr>
        <w:spacing w:line="360" w:before="315" w:after="105" w:lineRule="auto"/>
        <w:ind w:left="-30"/>
        <w:jc w:val="left"/>
      </w:pPr>
      <w:bookmarkStart w:id="161" w:name="pourquoi_utiliser_l_ia_ici_6"/>
      <w:r>
        <w:rPr>
          <w:rFonts w:eastAsia="source serif 4" w:cs="source serif 4" w:ascii="source serif 4" w:hAnsi="source serif 4"/>
          <w:b/>
          <w:color w:val="000000"/>
          <w:sz w:val="24"/>
        </w:rPr>
        <w:t xml:space="preserve">Pourquoi utiliser l’IA ici ?</w:t>
      </w:r>
      <w:bookmarkEnd w:id="161"/>
    </w:p>
    <w:p>
      <w:pPr>
        <w:spacing w:line="360" w:after="210" w:lineRule="auto"/>
      </w:pPr>
      <w:r>
        <w:rPr>
          <w:rFonts w:eastAsia="source serif 4" w:cs="source serif 4" w:ascii="source serif 4" w:hAnsi="source serif 4"/>
          <w:color w:val="000000"/>
        </w:rPr>
        <w:t xml:space="preserve">Comparer des sélections possibles et produire un plan de travail discuté, incluant la qualité.</w:t>
      </w:r>
    </w:p>
    <w:p>
      <w:pPr>
        <w:spacing w:line="360" w:before="315" w:after="105" w:lineRule="auto"/>
        <w:ind w:left="-30"/>
        <w:jc w:val="left"/>
      </w:pPr>
      <w:bookmarkStart w:id="162" w:name="entrées_à_fournir_6"/>
      <w:r>
        <w:rPr>
          <w:rFonts w:eastAsia="source serif 4" w:cs="source serif 4" w:ascii="source serif 4" w:hAnsi="source serif 4"/>
          <w:b/>
          <w:color w:val="000000"/>
          <w:sz w:val="24"/>
        </w:rPr>
        <w:t xml:space="preserve">Entrées à fournir</w:t>
      </w:r>
      <w:bookmarkEnd w:id="162"/>
    </w:p>
    <w:p>
      <w:pPr>
        <w:spacing w:line="360" w:after="210" w:lineRule="auto"/>
      </w:pPr>
      <w:r>
        <w:rPr>
          <w:rFonts w:eastAsia="source serif 4" w:cs="source serif 4" w:ascii="source serif 4" w:hAnsi="source serif 4"/>
          <w:color w:val="000000"/>
        </w:rPr>
        <w:t xml:space="preserve">Product Goal, DoD, US01/02/03/04, tailles 5/3/5/5 ; capacité PBI 72 h ; hypothèses initiales d’effort US01 20 h, US02 12 h, US03 20 h, US04 24 h. Ces heures sont des hypothèses distinctes des points.</w:t>
      </w:r>
    </w:p>
    <w:p>
      <w:pPr>
        <w:spacing w:line="360" w:before="315" w:after="105" w:lineRule="auto"/>
        <w:ind w:left="-30"/>
        <w:jc w:val="left"/>
      </w:pPr>
      <w:bookmarkStart w:id="163" w:name="prompt_prêt_à_copier_6"/>
      <w:r>
        <w:rPr>
          <w:rFonts w:eastAsia="source serif 4" w:cs="source serif 4" w:ascii="source serif 4" w:hAnsi="source serif 4"/>
          <w:b/>
          <w:color w:val="000000"/>
          <w:sz w:val="24"/>
        </w:rPr>
        <w:t xml:space="preserve">Prompt prêt à copier</w:t>
      </w:r>
      <w:bookmarkEnd w:id="163"/>
    </w:p>
    <w:p>
      <w:pPr>
        <w:pStyle w:val="SourceCode"/>
        <w:shd w:val="clear" w:fill="F8F8FA"/>
        <w:spacing w:line="336" w:lineRule="auto"/>
      </w:pPr>
      <w:r>
        <w:rPr>
          <w:rStyle w:val="VerbatimChar"/>
          <w:rFonts w:eastAsia="menlo" w:cs="menlo" w:ascii="menlo" w:hAnsi="menlo"/>
          <w:color w:val="000000"/>
          <w:sz w:val="18"/>
        </w:rPr>
        <w:t xml:space="preserve">Aide la Scrum Team à préparer sa Planning, sans décider à sa place.</w:t>
        <w:br/>
        <w:t xml:space="preserve">Voici les éléments et hypothèses : [coller].</w:t>
        <w:br/>
        <w:t xml:space="preserve">Compare deux scénarios :</w:t>
        <w:br/>
        <w:t xml:space="preserve">A = US01/US02/US03 ; B = US01/US02/US04.</w:t>
        <w:br/>
        <w:t xml:space="preserve">Pour chacun, propose un Sprint Goal cohérent, total points, total heures</w:t>
        <w:br/>
        <w:t xml:space="preserve">hypothétiques, risques, apprentissages et conditions d’un Increment utilisable.</w:t>
        <w:br/>
        <w:t xml:space="preserve">Ne transforme pas le plafond de capacité en obligation de le remplir.</w:t>
        <w:br/>
        <w:t xml:space="preserve">Décompose le scénario A en travail fonctionnel : règles/données,</w:t>
        <w:br/>
        <w:t xml:space="preserve">restitution, tests, documentation, intégration et disponibilité.</w:t>
        <w:br/>
        <w:t xml:space="preserve">Conserve ses totaux 20/12/20 h ; propose une répartition interne à discuter.</w:t>
        <w:br/>
        <w:t xml:space="preserve">Précise ce que le PO clarifie et ce que les Developers sélectionnent et organisent.</w:t>
        <w:br/>
        <w:t xml:space="preserve">Ne fournis aucun code BI ni attribution unilatérale des tâches par le PO.</w:t>
        <w:br/>
        <w:t xml:space="preserve"/>
      </w:r>
    </w:p>
    <w:p>
      <w:pPr>
        <w:spacing w:line="360" w:before="315" w:after="105" w:lineRule="auto"/>
        <w:ind w:left="-30"/>
        <w:jc w:val="left"/>
      </w:pPr>
      <w:bookmarkStart w:id="164" w:name="sortie_attendue_7"/>
      <w:r>
        <w:rPr>
          <w:rFonts w:eastAsia="source serif 4" w:cs="source serif 4" w:ascii="source serif 4" w:hAnsi="source serif 4"/>
          <w:b/>
          <w:color w:val="000000"/>
          <w:sz w:val="24"/>
        </w:rPr>
        <w:t xml:space="preserve">Sortie attendue</w:t>
      </w:r>
      <w:bookmarkEnd w:id="164"/>
    </w:p>
    <w:p>
      <w:pPr>
        <w:spacing w:line="360" w:after="210" w:lineRule="auto"/>
      </w:pPr>
      <w:r>
        <w:rPr>
          <w:rFonts w:eastAsia="source serif 4" w:cs="source serif 4" w:ascii="source serif 4" w:hAnsi="source serif 4"/>
          <w:color w:val="000000"/>
        </w:rPr>
        <w:t xml:space="preserve">Deux scénarios de 13 points : A 52 h, B 56 h ; différences de valeur et risque explicites ; plan du scénario A incluant la DoD.</w:t>
      </w:r>
    </w:p>
    <w:p>
      <w:pPr>
        <w:spacing w:line="360" w:before="315" w:after="105" w:lineRule="auto"/>
        <w:ind w:left="-30"/>
        <w:jc w:val="left"/>
      </w:pPr>
      <w:bookmarkStart w:id="165" w:name="bm_5_contrôles_avant_saisie_7"/>
      <w:r>
        <w:rPr>
          <w:rFonts w:eastAsia="source serif 4" w:cs="source serif 4" w:ascii="source serif 4" w:hAnsi="source serif 4"/>
          <w:b/>
          <w:color w:val="000000"/>
          <w:sz w:val="24"/>
        </w:rPr>
        <w:t xml:space="preserve">5. Contrôles avant saisie</w:t>
      </w:r>
      <w:bookmarkEnd w:id="165"/>
    </w:p>
    <w:p>
      <w:pPr>
        <w:spacing w:line="360" w:before="315" w:after="105" w:lineRule="auto"/>
        <w:ind w:left="-30"/>
        <w:jc w:val="left"/>
      </w:pPr>
      <w:bookmarkStart w:id="166" w:name="contrôles_humains_6"/>
      <w:r>
        <w:rPr>
          <w:rFonts w:eastAsia="source serif 4" w:cs="source serif 4" w:ascii="source serif 4" w:hAnsi="source serif 4"/>
          <w:b/>
          <w:color w:val="000000"/>
          <w:sz w:val="24"/>
        </w:rPr>
        <w:t xml:space="preserve">Contrôles humains</w:t>
      </w:r>
      <w:bookmarkEnd w:id="166"/>
    </w:p>
    <w:p>
      <w:pPr>
        <w:numPr>
          <w:ilvl w:val="0"/>
          <w:numId w:val="76"/>
        </w:numPr>
        <w:spacing w:line="360" w:before="105" w:after="105" w:lineRule="auto"/>
      </w:pPr>
      <w:r>
        <w:rPr>
          <w:rFonts w:eastAsia="source serif 4" w:cs="source serif 4" w:ascii="source serif 4" w:hAnsi="source serif 4"/>
          <w:color w:val="000000"/>
          <w:sz w:val="21"/>
        </w:rPr>
        <w:t xml:space="preserve">[ ] Les deux scénarios peuvent être recevables selon le besoin.</w:t>
      </w:r>
    </w:p>
    <w:p>
      <w:pPr>
        <w:numPr>
          <w:ilvl w:val="0"/>
          <w:numId w:val="76"/>
        </w:numPr>
        <w:spacing w:line="360" w:before="105" w:after="105" w:lineRule="auto"/>
      </w:pPr>
      <w:r>
        <w:rPr>
          <w:rFonts w:eastAsia="source serif 4" w:cs="source serif 4" w:ascii="source serif 4" w:hAnsi="source serif 4"/>
          <w:color w:val="000000"/>
          <w:sz w:val="21"/>
        </w:rPr>
        <w:t xml:space="preserve">[ ] Discuter puis retenir A pour suivre le jeu du TP.</w:t>
      </w:r>
    </w:p>
    <w:p>
      <w:pPr>
        <w:numPr>
          <w:ilvl w:val="0"/>
          <w:numId w:val="76"/>
        </w:numPr>
        <w:spacing w:line="360" w:before="105" w:after="105" w:lineRule="auto"/>
      </w:pPr>
      <w:r>
        <w:rPr>
          <w:rFonts w:eastAsia="source serif 4" w:cs="source serif 4" w:ascii="source serif 4" w:hAnsi="source serif 4"/>
          <w:color w:val="000000"/>
          <w:sz w:val="21"/>
        </w:rPr>
        <w:t xml:space="preserve">[ ] Les Developers valident la faisabilité ; ne pas additionner les tâches détaillées aux mêmes heures déjà portées par les PBI.</w:t>
      </w:r>
    </w:p>
    <w:p>
      <w:pPr>
        <w:spacing w:line="360" w:before="315" w:after="105" w:lineRule="auto"/>
        <w:ind w:left="-30"/>
        <w:jc w:val="left"/>
      </w:pPr>
      <w:bookmarkStart w:id="167" w:name="attendu_à_cette_étape_6"/>
      <w:r>
        <w:rPr>
          <w:rFonts w:eastAsia="source serif 4" w:cs="source serif 4" w:ascii="source serif 4" w:hAnsi="source serif 4"/>
          <w:b/>
          <w:color w:val="000000"/>
          <w:sz w:val="24"/>
        </w:rPr>
        <w:t xml:space="preserve">Attendu à cette étape</w:t>
      </w:r>
      <w:bookmarkEnd w:id="167"/>
    </w:p>
    <w:p>
      <w:pPr>
        <w:spacing w:line="360" w:after="210" w:lineRule="auto"/>
      </w:pPr>
      <w:r>
        <w:rPr>
          <w:rFonts w:eastAsia="source serif 4" w:cs="source serif 4" w:ascii="source serif 4" w:hAnsi="source serif 4"/>
          <w:color w:val="000000"/>
        </w:rPr>
        <w:t xml:space="preserve">Contrôle complet : voir </w:t>
      </w:r>
      <w:hyperlink w:anchor="bm_0a_avant_de_commencer">
        <w:r>
          <w:rPr>
            <w:rFonts w:eastAsia="source sans 3" w:cs="source sans 3" w:ascii="source sans 3" w:hAnsi="source sans 3"/>
            <w:color w:val="#000"/>
            <w:u w:val="single"/>
          </w:rPr>
          <w:t xml:space="preserve">0A</w:t>
        </w:r>
      </w:hyperlink>
      <w:r>
        <w:rPr>
          <w:rFonts w:eastAsia="source serif 4" w:cs="source serif 4" w:ascii="source serif 4" w:hAnsi="source serif 4"/>
          <w:color w:val="000000"/>
        </w:rPr>
        <w:t xml:space="preserve">.</w:t>
      </w:r>
    </w:p>
    <w:p>
      <w:pPr>
        <w:numPr>
          <w:ilvl w:val="0"/>
          <w:numId w:val="77"/>
        </w:numPr>
        <w:spacing w:line="360" w:before="105" w:after="105" w:lineRule="auto"/>
      </w:pPr>
      <w:r>
        <w:rPr>
          <w:rFonts w:eastAsia="source serif 4" w:cs="source serif 4" w:ascii="source serif 4" w:hAnsi="source serif 4"/>
          <w:color w:val="000000"/>
          <w:sz w:val="21"/>
        </w:rPr>
        <w:t xml:space="preserve">[ ] Attendu à cette étape : US01, US02, US03 (13 points) dans « Sprint 1 (02/11–15/11) » après exécution du déplacement ; aucune autre tâche déplacée.</w:t>
      </w:r>
    </w:p>
    <w:p>
      <w:pPr>
        <w:spacing w:line="360" w:before="315" w:after="105" w:lineRule="auto"/>
        <w:ind w:left="-30"/>
        <w:jc w:val="left"/>
      </w:pPr>
      <w:bookmarkStart w:id="168" w:name="bm_6_passage_de_la_réponse_ia_à_p_c57276"/>
      <w:r>
        <w:rPr>
          <w:rFonts w:eastAsia="source serif 4" w:cs="source serif 4" w:ascii="source serif 4" w:hAnsi="source serif 4"/>
          <w:b/>
          <w:color w:val="000000"/>
          <w:sz w:val="24"/>
        </w:rPr>
        <w:t xml:space="preserve">6. Passage de la réponse IA à Planner</w:t>
      </w:r>
      <w:bookmarkEnd w:id="168"/>
    </w:p>
    <w:p>
      <w:pPr>
        <w:spacing w:line="360" w:after="210" w:lineRule="auto"/>
      </w:pPr>
      <w:r>
        <w:rPr>
          <w:rFonts w:eastAsia="source serif 4" w:cs="source serif 4" w:ascii="source serif 4" w:hAnsi="source serif 4"/>
          <w:color w:val="000000"/>
        </w:rPr>
        <w:t xml:space="preserve">Reportez dans Planner uniquement la version validée. La sortie brute et les échanges restent dans le registre IA (Excel), hors de Planner.</w:t>
      </w:r>
    </w:p>
    <w:p>
      <w:pPr>
        <w:spacing w:line="360" w:after="210" w:lineRule="auto"/>
      </w:pPr>
      <w:r>
        <w:rPr>
          <w:rFonts w:eastAsia="source serif 4" w:cs="source serif 4" w:ascii="source serif 4" w:hAnsi="source serif 4"/>
          <w:color w:val="000000"/>
        </w:rPr>
        <w:t xml:space="preserve">Après la décision de l’équipe, faites déplacer US01, US02 et US03 vers « Sprint 1 (02/11–15/11) » par l’agent, ou glissez-les à la main. Dans Excel, Nombre3 (Reste estimé h) = 20 / 12 / 20. Enregistrez le Sprint Goal au registre, le plan dans la description et les éléments de liste de contrôle demandés. Texte4 (Référence IA) peut devenir IA-03 ; IA-06, dans Excel. Archivez la Planning.</w:t>
      </w:r>
    </w:p>
    <w:p>
      <w:pPr>
        <w:spacing w:line="360" w:before="315" w:after="105" w:lineRule="auto"/>
        <w:ind w:left="-30"/>
        <w:jc w:val="left"/>
      </w:pPr>
      <w:bookmarkStart w:id="169" w:name="bm_7_données_à_saisir_7"/>
      <w:r>
        <w:rPr>
          <w:rFonts w:eastAsia="source serif 4" w:cs="source serif 4" w:ascii="source serif 4" w:hAnsi="source serif 4"/>
          <w:b/>
          <w:color w:val="000000"/>
          <w:sz w:val="24"/>
        </w:rPr>
        <w:t xml:space="preserve">7. Données à saisir</w:t>
      </w:r>
      <w:bookmarkEnd w:id="169"/>
    </w:p>
    <w:p>
      <w:pPr>
        <w:spacing w:line="360" w:after="210" w:lineRule="auto"/>
      </w:pPr>
      <w:r>
        <w:rPr>
          <w:rFonts w:eastAsia="source serif 4" w:cs="source serif 4" w:ascii="source serif 4" w:hAnsi="source serif 4"/>
          <w:color w:val="000000"/>
        </w:rPr>
        <w:t xml:space="preserve">Où va chaque champ du TP source (alias) :</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Champ du TP source (alias)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Dans Planner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Dans Excel</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Nombre3 (Reste estimé h)</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Aucun champ équivalent (ne pas confondre avec la progression)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Colonne Reste estimé h, saisie manuellement, vide avant Planning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Texte4 (Référence IA)</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Aucun champ équivalent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Colonne Référence IA (ex. « IA-03 ; IA-06 »)</w:t>
            </w:r>
          </w:p>
        </w:tc>
      </w:tr>
    </w:tbl>
    <w:p>
      <w:pPr>
        <w:spacing w:lineRule="auto"/>
      </w:pPr>
    </w:p>
    <w:p>
      <w:pPr>
        <w:spacing w:line="360" w:after="210" w:lineRule="auto"/>
        <w:ind w:left="630"/>
      </w:pPr>
      <w:r>
        <w:rPr>
          <w:rFonts w:eastAsia="source serif 4" w:cs="source serif 4" w:ascii="source serif 4" w:hAnsi="source serif 4"/>
          <w:color w:val="000000"/>
        </w:rPr>
        <w:t xml:space="preserve">⚠️ Rappel : les heures restantes et le burndown restent dans Excel.</w:t>
      </w:r>
    </w:p>
    <w:p>
      <w:pPr>
        <w:spacing w:line="360" w:after="210" w:lineRule="auto"/>
      </w:pPr>
      <w:r>
        <w:rPr>
          <w:rFonts w:eastAsia="source serif 4" w:cs="source serif 4" w:ascii="source serif 4" w:hAnsi="source serif 4"/>
          <w:color w:val="000000"/>
        </w:rPr>
        <w:t xml:space="preserve">Sprint Goal : « Permettre à la direction d’identifier les variations et les principaux contributeurs des ventes du pilote sur des chiffres réconciliés ».</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PBI</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 indicatif</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Prévision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US01</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Règles/totaux 6 h ; restitution mensuelle 8 h ; tests/documentation/disponibilité 6 h</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20 h</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US02</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Correspondances région/magasin 3 h ; filtre 5 h ; tests/documentation 4 h</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12 h</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US03</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Tri/filtres 4 h ; classement 8 h ; tests/documentation/intégration 8 h</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20 h</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Total PBI</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Tests et qualité inclus</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52 h</w:t>
            </w:r>
          </w:p>
        </w:tc>
      </w:tr>
    </w:tbl>
    <w:p>
      <w:pPr>
        <w:spacing w:lineRule="auto"/>
      </w:pPr>
    </w:p>
    <w:p>
      <w:pPr>
        <w:spacing w:line="360" w:after="210" w:lineRule="auto"/>
      </w:pPr>
      <w:r>
        <w:rPr>
          <w:rFonts w:eastAsia="source serif 4" w:cs="source serif 4" w:ascii="source serif 4" w:hAnsi="source serif 4"/>
          <w:color w:val="000000"/>
        </w:rPr>
        <w:t xml:space="preserve">Les activités peuvent être fractionnées davantage si cela facilite le suivi. Leur découpage est une décision des Developers.</w:t>
      </w:r>
    </w:p>
    <w:p>
      <w:pPr>
        <w:spacing w:line="360" w:before="315" w:after="105" w:lineRule="auto"/>
        <w:ind w:left="-30"/>
        <w:jc w:val="left"/>
      </w:pPr>
      <w:bookmarkStart w:id="170" w:name="bm_8_vérifier_le_résultat_7"/>
      <w:r>
        <w:rPr>
          <w:rFonts w:eastAsia="source serif 4" w:cs="source serif 4" w:ascii="source serif 4" w:hAnsi="source serif 4"/>
          <w:b/>
          <w:color w:val="000000"/>
          <w:sz w:val="24"/>
        </w:rPr>
        <w:t xml:space="preserve">8. ✅ Vérifier le résultat</w:t>
      </w:r>
      <w:bookmarkEnd w:id="170"/>
    </w:p>
    <w:p>
      <w:pPr>
        <w:numPr>
          <w:ilvl w:val="0"/>
          <w:numId w:val="78"/>
        </w:numPr>
        <w:spacing w:line="360" w:after="210" w:lineRule="auto"/>
      </w:pPr>
      <w:r>
        <w:rPr>
          <w:rFonts w:eastAsia="source serif 4" w:cs="source serif 4" w:ascii="source serif 4" w:hAnsi="source serif 4"/>
          <w:color w:val="000000"/>
          <w:sz w:val="21"/>
        </w:rPr>
        <w:t xml:space="preserve">[ ] Trois PBI, 13 points, 52 h initiales, un but cohérent et un plan intégrant la DoD.</w:t>
      </w:r>
    </w:p>
    <w:p>
      <w:pPr>
        <w:numPr>
          <w:ilvl w:val="0"/>
          <w:numId w:val="78"/>
        </w:numPr>
        <w:spacing w:line="360" w:after="210" w:lineRule="auto"/>
      </w:pPr>
      <w:r>
        <w:rPr>
          <w:rFonts w:eastAsia="source serif 4" w:cs="source serif 4" w:ascii="source serif 4" w:hAnsi="source serif 4"/>
          <w:color w:val="000000"/>
          <w:sz w:val="21"/>
        </w:rPr>
        <w:t xml:space="preserve">[ ] Contrôle après création par Copilot ou l’agent effectué (rubrique 5).</w:t>
      </w:r>
    </w:p>
    <w:p>
      <w:pPr>
        <w:numPr>
          <w:ilvl w:val="0"/>
          <w:numId w:val="78"/>
        </w:numPr>
        <w:spacing w:line="360" w:after="210" w:lineRule="auto"/>
      </w:pPr>
      <w:r>
        <w:rPr>
          <w:rFonts w:eastAsia="source serif 4" w:cs="source serif 4" w:ascii="source serif 4" w:hAnsi="source serif 4"/>
          <w:color w:val="000000"/>
          <w:sz w:val="21"/>
        </w:rPr>
        <w:t xml:space="preserve">[ ] Trace IA à conserver — IA-06 : comparaison A/B, scénario retenu, raisons du rejet ou report de l’autre et plan validé.</w:t>
      </w:r>
    </w:p>
    <w:p>
      <w:pPr>
        <w:numPr>
          <w:ilvl w:val="0"/>
          <w:numId w:val="78"/>
        </w:numPr>
        <w:spacing w:line="360" w:after="210" w:lineRule="auto"/>
      </w:pPr>
      <w:r>
        <w:rPr>
          <w:rFonts w:eastAsia="source serif 4" w:cs="source serif 4" w:ascii="source serif 4" w:hAnsi="source serif 4"/>
          <w:color w:val="000000"/>
          <w:sz w:val="21"/>
        </w:rPr>
        <w:t xml:space="preserve">[ ] Trace IA supplémentaire : conserver la sortie brute, la décision et le contrôle après report.</w:t>
      </w:r>
    </w:p>
    <w:p>
      <w:pPr>
        <w:spacing w:line="360" w:before="315" w:after="105" w:lineRule="auto"/>
        <w:ind w:left="-30"/>
        <w:jc w:val="left"/>
      </w:pPr>
      <w:bookmarkStart w:id="171" w:name="bm_9_️_erreurs_fréquentes_et_prop_439cdd"/>
      <w:r>
        <w:rPr>
          <w:rFonts w:eastAsia="source serif 4" w:cs="source serif 4" w:ascii="source serif 4" w:hAnsi="source serif 4"/>
          <w:b/>
          <w:color w:val="000000"/>
          <w:sz w:val="24"/>
        </w:rPr>
        <w:t xml:space="preserve">9. ⚠️ Erreurs fréquentes et propositions défectueuses à rejeter</w:t>
      </w:r>
      <w:bookmarkEnd w:id="171"/>
    </w:p>
    <w:p>
      <w:pPr>
        <w:spacing w:line="360" w:after="210" w:lineRule="auto"/>
      </w:pPr>
      <w:r>
        <w:rPr>
          <w:rFonts w:eastAsia="source serif 4" w:cs="source serif 4" w:ascii="source serif 4" w:hAnsi="source serif 4"/>
          <w:color w:val="000000"/>
        </w:rPr>
        <w:t xml:space="preserve">Le PO ne distribue pas unilatéralement les tâches et n’impose pas US04. Une autre sélection cohérente est recevable, mais nécessite son propre suivi : ne pas réutiliser les chiffres du scénario sans adaptation.</w:t>
      </w:r>
    </w:p>
    <w:p>
      <w:pPr>
        <w:spacing w:line="360" w:after="210" w:lineRule="auto"/>
        <w:ind w:left="630"/>
      </w:pPr>
      <w:r>
        <w:rPr>
          <w:rFonts w:eastAsia="source serif 4" w:cs="source serif 4" w:ascii="source serif 4" w:hAnsi="source serif 4"/>
          <w:color w:val="000000"/>
        </w:rPr>
        <w:t xml:space="preserve">⚠️ Proposition défectueuse à rejeter : « La capacité restante permet forcément d’ajouter US04 » : une marge en heures ne prouve ni faisabilité ni cohérence avec le but.</w:t>
      </w:r>
    </w:p>
    <w:p>
      <w:pPr>
        <w:spacing w:line="360" w:after="210" w:lineRule="auto"/>
        <w:ind w:left="630"/>
      </w:pPr>
      <w:r>
        <w:rPr>
          <w:rFonts w:eastAsia="source serif 4" w:cs="source serif 4" w:ascii="source serif 4" w:hAnsi="source serif 4"/>
          <w:color w:val="000000"/>
        </w:rPr>
        <w:t xml:space="preserve">⚠️ Proposition défectueuse propre à Planner : « L’agent a déplacé US04 dans Sprint 1 car il reste de la capacité » : la sélection du Sprint appartient aux Developers.</w:t>
      </w:r>
    </w:p>
    <w:p>
      <w:pPr>
        <w:spacing w:line="360" w:before="315" w:after="105" w:lineRule="auto"/>
        <w:ind w:left="-30"/>
        <w:jc w:val="left"/>
      </w:pPr>
      <w:bookmarkStart w:id="172" w:name="bm_10_si_ça_ne_marche_pas_7"/>
      <w:r>
        <w:rPr>
          <w:rFonts w:eastAsia="source serif 4" w:cs="source serif 4" w:ascii="source serif 4" w:hAnsi="source serif 4"/>
          <w:b/>
          <w:color w:val="000000"/>
          <w:sz w:val="24"/>
        </w:rPr>
        <w:t xml:space="preserve">10. Si ça ne marche pas</w:t>
      </w:r>
      <w:bookmarkEnd w:id="172"/>
    </w:p>
    <w:p>
      <w:pPr>
        <w:numPr>
          <w:ilvl w:val="0"/>
          <w:numId w:val="79"/>
        </w:numPr>
        <w:spacing w:line="360" w:before="105" w:after="105" w:lineRule="auto"/>
      </w:pPr>
      <w:r>
        <w:rPr>
          <w:rFonts w:eastAsia="source serif 4" w:cs="source serif 4" w:ascii="source serif 4" w:hAnsi="source serif 4"/>
          <w:b/>
          <w:color w:val="000000"/>
          <w:sz w:val="21"/>
        </w:rPr>
        <w:t xml:space="preserve">L’agent n’exécute pas le déplacement.</w:t>
      </w:r>
      <w:r>
        <w:rPr>
          <w:rFonts w:eastAsia="source serif 4" w:cs="source serif 4" w:ascii="source serif 4" w:hAnsi="source serif 4"/>
          <w:color w:val="000000"/>
          <w:sz w:val="21"/>
        </w:rPr>
        <w:t xml:space="preserve"> Glissez-déposez les trois tâches à la main : c’est le repli unique.</w:t>
      </w:r>
    </w:p>
    <w:p>
      <w:pPr>
        <w:numPr>
          <w:ilvl w:val="0"/>
          <w:numId w:val="79"/>
        </w:numPr>
        <w:spacing w:line="360" w:before="105" w:after="105" w:lineRule="auto"/>
      </w:pPr>
      <w:r>
        <w:rPr>
          <w:rFonts w:eastAsia="source serif 4" w:cs="source serif 4" w:ascii="source serif 4" w:hAnsi="source serif 4"/>
          <w:b/>
          <w:color w:val="000000"/>
          <w:sz w:val="21"/>
        </w:rPr>
        <w:t xml:space="preserve">Vous voulez ajouter US04 « parce qu’il reste de la capacité ».</w:t>
      </w:r>
      <w:r>
        <w:rPr>
          <w:rFonts w:eastAsia="source serif 4" w:cs="source serif 4" w:ascii="source serif 4" w:hAnsi="source serif 4"/>
          <w:color w:val="000000"/>
          <w:sz w:val="21"/>
        </w:rPr>
        <w:t xml:space="preserve"> Rejetez ce raisonnement (rubrique 9). Une autre sélection cohérente demande son propre suivi.</w:t>
      </w:r>
    </w:p>
    <w:p>
      <w:pPr>
        <w:numPr>
          <w:ilvl w:val="0"/>
          <w:numId w:val="79"/>
        </w:numPr>
        <w:spacing w:line="360" w:before="105" w:after="105" w:lineRule="auto"/>
      </w:pPr>
      <w:r>
        <w:rPr>
          <w:rFonts w:eastAsia="source serif 4" w:cs="source serif 4" w:ascii="source serif 4" w:hAnsi="source serif 4"/>
          <w:b/>
          <w:color w:val="000000"/>
          <w:sz w:val="21"/>
        </w:rPr>
        <w:t xml:space="preserve">Les heures des éléments de liste de contrôle s’ajoutent à celles du PBI.</w:t>
      </w:r>
      <w:r>
        <w:rPr>
          <w:rFonts w:eastAsia="source serif 4" w:cs="source serif 4" w:ascii="source serif 4" w:hAnsi="source serif 4"/>
          <w:color w:val="000000"/>
          <w:sz w:val="21"/>
        </w:rPr>
        <w:t xml:space="preserve"> Ne les additionnez pas : T-US01-1 à T-US01-3 décrivent les mêmes 20 h.</w:t>
      </w:r>
    </w:p>
    <w:p>
      <w:pPr>
        <w:spacing w:line="360" w:before="315" w:after="105" w:lineRule="auto"/>
        <w:ind w:left="-30"/>
        <w:jc w:val="left"/>
      </w:pPr>
      <w:bookmarkStart w:id="173" w:name="bm_11_pour_réfléchir_et_lien_pspo_i_7"/>
      <w:r>
        <w:rPr>
          <w:rFonts w:eastAsia="source serif 4" w:cs="source serif 4" w:ascii="source serif 4" w:hAnsi="source serif 4"/>
          <w:b/>
          <w:color w:val="000000"/>
          <w:sz w:val="24"/>
        </w:rPr>
        <w:t xml:space="preserve">11. Pour réfléchir et lien PSPO I</w:t>
      </w:r>
      <w:bookmarkEnd w:id="173"/>
    </w:p>
    <w:p>
      <w:pPr>
        <w:numPr>
          <w:ilvl w:val="0"/>
          <w:numId w:val="80"/>
        </w:numPr>
        <w:spacing w:line="360" w:before="105" w:after="105" w:lineRule="auto"/>
      </w:pPr>
      <w:r>
        <w:rPr>
          <w:rFonts w:eastAsia="source serif 4" w:cs="source serif 4" w:ascii="source serif 4" w:hAnsi="source serif 4"/>
          <w:color w:val="000000"/>
          <w:sz w:val="21"/>
        </w:rPr>
        <w:t xml:space="preserve">Qui décide comment réaliser le travail ?</w:t>
      </w:r>
    </w:p>
    <w:p>
      <w:pPr>
        <w:numPr>
          <w:ilvl w:val="0"/>
          <w:numId w:val="80"/>
        </w:numPr>
        <w:spacing w:line="360" w:before="105" w:after="105" w:lineRule="auto"/>
      </w:pPr>
      <w:r>
        <w:rPr>
          <w:rFonts w:eastAsia="source serif 4" w:cs="source serif 4" w:ascii="source serif 4" w:hAnsi="source serif 4"/>
          <w:color w:val="000000"/>
          <w:sz w:val="21"/>
        </w:rPr>
        <w:t xml:space="preserve">Peut-on supprimer une fonction secondaire sans perdre le but ?</w:t>
      </w:r>
    </w:p>
    <w:p>
      <w:pPr>
        <w:spacing w:line="360" w:after="210" w:lineRule="auto"/>
        <w:ind w:left="630"/>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Lien PSPO I (optionnel)</w:t>
      </w:r>
      <w:r>
        <w:rPr>
          <w:rFonts w:eastAsia="source serif 4" w:cs="source serif 4" w:ascii="source serif 4" w:hAnsi="source serif 4"/>
          <w:color w:val="000000"/>
        </w:rPr>
        <w:t xml:space="preserve"> — Autogestion, responsabilités et engagement associé au Sprint Backlog. [S3]</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174" w:name="étape_7_gérer_le_sprint_backlog_e_7d108a"/>
      <w:r>
        <w:rPr>
          <w:rFonts w:eastAsia="source serif 4" w:cs="source serif 4" w:ascii="source serif 4" w:hAnsi="source serif 4"/>
          <w:b/>
          <w:color w:val="000000"/>
          <w:sz w:val="24"/>
        </w:rPr>
        <w:t xml:space="preserve">Étape 7 — Gérer le Sprint Backlog et le travail quotidien</w:t>
      </w:r>
      <w:bookmarkEnd w:id="174"/>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d’origine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conseillée débutant (indicatif)</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Demi-journée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35 min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65 min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3</w:t>
            </w:r>
          </w:p>
        </w:tc>
      </w:tr>
    </w:tbl>
    <w:p>
      <w:pPr>
        <w:spacing w:lineRule="auto"/>
      </w:pPr>
    </w:p>
    <w:p>
      <w:pPr>
        <w:spacing w:line="360" w:after="210" w:lineRule="auto"/>
      </w:pPr>
      <w:r>
        <w:rPr>
          <w:rFonts w:eastAsia="source serif 4" w:cs="source serif 4" w:ascii="source serif 4" w:hAnsi="source serif 4"/>
          <w:b/>
          <w:color w:val="000000"/>
        </w:rPr>
        <w:t xml:space="preserve">Ordre de travail</w:t>
      </w:r>
      <w:r>
        <w:rPr>
          <w:rFonts w:eastAsia="source serif 4" w:cs="source serif 4" w:ascii="source serif 4" w:hAnsi="source serif 4"/>
          <w:color w:val="000000"/>
        </w:rPr>
        <w:t xml:space="preserve"> : Alternez : saisissez J0 à J3, consultez l’IA, puis saisissez J4 et J5.</w:t>
      </w:r>
    </w:p>
    <w:p>
      <w:pPr>
        <w:spacing w:line="360" w:before="315" w:after="105" w:lineRule="auto"/>
        <w:ind w:left="-30"/>
        <w:jc w:val="left"/>
      </w:pPr>
      <w:bookmarkStart w:id="175" w:name="bm_1_ce_que_vous_allez_obtenir_8"/>
      <w:r>
        <w:rPr>
          <w:rFonts w:eastAsia="source serif 4" w:cs="source serif 4" w:ascii="source serif 4" w:hAnsi="source serif 4"/>
          <w:b/>
          <w:color w:val="000000"/>
          <w:sz w:val="24"/>
        </w:rPr>
        <w:t xml:space="preserve">1. Ce que vous allez obtenir</w:t>
      </w:r>
      <w:bookmarkEnd w:id="175"/>
    </w:p>
    <w:p>
      <w:pPr>
        <w:spacing w:line="360" w:after="210" w:lineRule="auto"/>
      </w:pPr>
      <w:r>
        <w:rPr>
          <w:rFonts w:eastAsia="source serif 4" w:cs="source serif 4" w:ascii="source serif 4" w:hAnsi="source serif 4"/>
          <w:b/>
          <w:color w:val="000000"/>
        </w:rPr>
        <w:t xml:space="preserve">Objectif.</w:t>
      </w:r>
      <w:r>
        <w:rPr>
          <w:rFonts w:eastAsia="source serif 4" w:cs="source serif 4" w:ascii="source serif 4" w:hAnsi="source serif 4"/>
          <w:color w:val="000000"/>
        </w:rPr>
        <w:t xml:space="preserve"> Adapter le plan et rendre visibles obstacles, états et reste.</w:t>
      </w:r>
    </w:p>
    <w:p>
      <w:pPr>
        <w:spacing w:line="360" w:after="210" w:lineRule="auto"/>
      </w:pPr>
      <w:r>
        <w:rPr>
          <w:rFonts w:eastAsia="source serif 4" w:cs="source serif 4" w:ascii="source serif 4" w:hAnsi="source serif 4"/>
          <w:b/>
          <w:color w:val="000000"/>
        </w:rPr>
        <w:t xml:space="preserve">Résultat attendu.</w:t>
      </w:r>
      <w:r>
        <w:rPr>
          <w:rFonts w:eastAsia="source serif 4" w:cs="source serif 4" w:ascii="source serif 4" w:hAnsi="source serif 4"/>
          <w:color w:val="000000"/>
        </w:rPr>
        <w:t xml:space="preserve"> J5 : 31 h, aucune story Done, US01 à vérifier. J10 : trois PBI conformes et 13 points Done.</w:t>
      </w:r>
    </w:p>
    <w:p>
      <w:pPr>
        <w:spacing w:line="360" w:before="315" w:after="105" w:lineRule="auto"/>
        <w:ind w:left="-30"/>
        <w:jc w:val="left"/>
      </w:pPr>
      <w:bookmarkStart w:id="176" w:name="bm_2_pourquoi_cette_étape_8"/>
      <w:r>
        <w:rPr>
          <w:rFonts w:eastAsia="source serif 4" w:cs="source serif 4" w:ascii="source serif 4" w:hAnsi="source serif 4"/>
          <w:b/>
          <w:color w:val="000000"/>
          <w:sz w:val="24"/>
        </w:rPr>
        <w:t xml:space="preserve">2. Pourquoi cette étape</w:t>
      </w:r>
      <w:bookmarkEnd w:id="176"/>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Contexte métier.</w:t>
      </w:r>
      <w:r>
        <w:rPr>
          <w:rFonts w:eastAsia="source serif 4" w:cs="source serif 4" w:ascii="source serif 4" w:hAnsi="source serif 4"/>
          <w:color w:val="000000"/>
        </w:rPr>
        <w:t xml:space="preserve"> À J3, une correspondance de codes produits incertaine impose une réestimation.</w:t>
      </w:r>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Notion Scrum.</w:t>
      </w:r>
      <w:r>
        <w:rPr>
          <w:rFonts w:eastAsia="source serif 4" w:cs="source serif 4" w:ascii="source serif 4" w:hAnsi="source serif 4"/>
          <w:color w:val="000000"/>
        </w:rPr>
        <w:t xml:space="preserve"> Le Product Backlog porte les améliorations du produit ; le Sprint Backlog est le plan des Developers pour le Sprint. Le Daily Scrum, de 15 min, inspecte l’avancement vers le but et adapte le plan : pas de reporting hiérarchique au PO. [S3]</w:t>
      </w:r>
    </w:p>
    <w:p>
      <w:pPr>
        <w:spacing w:line="360" w:before="315" w:after="105" w:lineRule="auto"/>
        <w:ind w:left="-30"/>
        <w:jc w:val="left"/>
      </w:pPr>
      <w:bookmarkStart w:id="177" w:name="bm_3_à_faire_dans_planner_8"/>
      <w:r>
        <w:rPr>
          <w:rFonts w:eastAsia="source serif 4" w:cs="source serif 4" w:ascii="source serif 4" w:hAnsi="source serif 4"/>
          <w:b/>
          <w:color w:val="000000"/>
          <w:sz w:val="24"/>
        </w:rPr>
        <w:t xml:space="preserve">3. 🟦 À faire dans Planner</w:t>
      </w:r>
      <w:bookmarkEnd w:id="177"/>
    </w:p>
    <w:p>
      <w:pPr>
        <w:spacing w:line="360" w:after="210" w:lineRule="auto"/>
        <w:ind w:left="630"/>
      </w:pPr>
      <w:r>
        <w:rPr>
          <w:rFonts w:eastAsia="source serif 4" w:cs="source serif 4" w:ascii="source serif 4" w:hAnsi="source serif 4"/>
          <w:color w:val="000000"/>
        </w:rPr>
        <w:t xml:space="preserve">⚠️ Chaque action est à vérifier sur votre poste. Les noms de menus peuvent varier.</w:t>
      </w:r>
    </w:p>
    <w:p>
      <w:pPr>
        <w:numPr>
          <w:ilvl w:val="0"/>
          <w:numId w:val="81"/>
        </w:numPr>
        <w:spacing w:line="360" w:before="105" w:after="105" w:lineRule="auto"/>
      </w:pPr>
      <w:r>
        <w:rPr>
          <w:rFonts w:eastAsia="source serif 4" w:cs="source serif 4" w:ascii="source serif 4" w:hAnsi="source serif 4"/>
          <w:color w:val="000000"/>
          <w:sz w:val="21"/>
        </w:rPr>
        <w:t xml:space="preserve">Ouvrez la vue Tableau du plan et repérez le compartiment « Sprint 1 (02/11–15/11) ». (à vérifier sur votre poste)</w:t>
      </w:r>
    </w:p>
    <w:p>
      <w:pPr>
        <w:numPr>
          <w:ilvl w:val="0"/>
          <w:numId w:val="81"/>
        </w:numPr>
        <w:spacing w:line="360" w:before="105" w:after="105" w:lineRule="auto"/>
      </w:pPr>
      <w:r>
        <w:rPr>
          <w:rFonts w:eastAsia="source serif 4" w:cs="source serif 4" w:ascii="source serif 4" w:hAnsi="source serif 4"/>
          <w:color w:val="000000"/>
          <w:sz w:val="21"/>
        </w:rPr>
        <w:t xml:space="preserve">J1 (02/11) : demandez à l’agent de passer US01 et US03 en cours (premier prompt de la rubrique 4). US02 reste à son niveau initial. (à vérifier sur votre poste)</w:t>
      </w:r>
    </w:p>
    <w:p>
      <w:pPr>
        <w:numPr>
          <w:ilvl w:val="0"/>
          <w:numId w:val="81"/>
        </w:numPr>
        <w:spacing w:line="360" w:before="105" w:after="105" w:lineRule="auto"/>
      </w:pPr>
      <w:r>
        <w:rPr>
          <w:rFonts w:eastAsia="source serif 4" w:cs="source serif 4" w:ascii="source serif 4" w:hAnsi="source serif 4"/>
          <w:color w:val="000000"/>
          <w:sz w:val="21"/>
        </w:rPr>
        <w:t xml:space="preserve">Chaque jour, mettez à jour dans Excel la colonne Nombre3 (Reste estimé h) avec le tableau du jour. (à vérifier sur votre poste)</w:t>
      </w:r>
    </w:p>
    <w:p>
      <w:pPr>
        <w:numPr>
          <w:ilvl w:val="0"/>
          <w:numId w:val="81"/>
        </w:numPr>
        <w:spacing w:line="360" w:before="105" w:after="105" w:lineRule="auto"/>
      </w:pPr>
      <w:r>
        <w:rPr>
          <w:rFonts w:eastAsia="source serif 4" w:cs="source serif 4" w:ascii="source serif 4" w:hAnsi="source serif 4"/>
          <w:color w:val="000000"/>
          <w:sz w:val="21"/>
        </w:rPr>
        <w:t xml:space="preserve">J3 : sur US03, ajoutez à la main l’étiquette « Bloqué » et la ligne datée « J3 — correspondance P03 à confirmer avec Haida B » dans la description (l’agent ne modifie ni les étiquettes ni les notes existantes). Action : Cheikh AS et Haida B vérifient avant J4. (à vérifier sur votre poste)</w:t>
      </w:r>
    </w:p>
    <w:p>
      <w:pPr>
        <w:numPr>
          <w:ilvl w:val="0"/>
          <w:numId w:val="81"/>
        </w:numPr>
        <w:spacing w:line="360" w:before="105" w:after="105" w:lineRule="auto"/>
      </w:pPr>
      <w:r>
        <w:rPr>
          <w:rFonts w:eastAsia="source serif 4" w:cs="source serif 4" w:ascii="source serif 4" w:hAnsi="source serif 4"/>
          <w:color w:val="000000"/>
          <w:sz w:val="21"/>
        </w:rPr>
        <w:t xml:space="preserve">J4 : après résolution, retirez à la main l’étiquette « Bloqué », gardez la trace datée dans la description et faites démarrer US02 par l’agent (progression). (à vérifier sur votre poste)</w:t>
      </w:r>
    </w:p>
    <w:p>
      <w:pPr>
        <w:numPr>
          <w:ilvl w:val="0"/>
          <w:numId w:val="81"/>
        </w:numPr>
        <w:spacing w:line="360" w:before="105" w:after="105" w:lineRule="auto"/>
      </w:pPr>
      <w:r>
        <w:rPr>
          <w:rFonts w:eastAsia="source serif 4" w:cs="source serif 4" w:ascii="source serif 4" w:hAnsi="source serif 4"/>
          <w:color w:val="000000"/>
          <w:sz w:val="21"/>
        </w:rPr>
        <w:t xml:space="preserve">J5 (06/11) : ajoutez à la main l’étiquette « À vérifier » sur US01. Elle n’est pas Done. (à vérifier sur votre poste)</w:t>
      </w:r>
    </w:p>
    <w:p>
      <w:pPr>
        <w:numPr>
          <w:ilvl w:val="0"/>
          <w:numId w:val="81"/>
        </w:numPr>
        <w:spacing w:line="360" w:before="105" w:after="105" w:lineRule="auto"/>
      </w:pPr>
      <w:r>
        <w:rPr>
          <w:rFonts w:eastAsia="source serif 4" w:cs="source serif 4" w:ascii="source serif 4" w:hAnsi="source serif 4"/>
          <w:color w:val="000000"/>
          <w:sz w:val="21"/>
        </w:rPr>
        <w:t xml:space="preserve">J6 (09/11) : après preuves de la DoD, remplacez « À vérifier » par « Conforme » à la main, puis demandez à l’agent de passer US01 en terminé (second prompt, décision humaine). Même procédure à J8 pour US02 et à J10 (13/11) pour US03. (à vérifier sur votre poste)</w:t>
      </w:r>
    </w:p>
    <w:p>
      <w:pPr>
        <w:numPr>
          <w:ilvl w:val="0"/>
          <w:numId w:val="81"/>
        </w:numPr>
        <w:spacing w:line="360" w:before="105" w:after="105" w:lineRule="auto"/>
      </w:pPr>
      <w:r>
        <w:rPr>
          <w:rFonts w:eastAsia="source serif 4" w:cs="source serif 4" w:ascii="source serif 4" w:hAnsi="source serif 4"/>
          <w:color w:val="000000"/>
          <w:sz w:val="21"/>
        </w:rPr>
        <w:t xml:space="preserve">Copiez chaque jour l’état et les restes dans le registre Excel : Planner ne conserve pas cet historique pour vous. (à vérifier sur votre poste)</w:t>
      </w:r>
    </w:p>
    <w:p>
      <w:pPr>
        <w:numPr>
          <w:ilvl w:val="0"/>
          <w:numId w:val="81"/>
        </w:numPr>
        <w:spacing w:line="360" w:before="105" w:after="105" w:lineRule="auto"/>
      </w:pPr>
      <w:r>
        <w:rPr>
          <w:rFonts w:eastAsia="source serif 4" w:cs="source serif 4" w:ascii="source serif 4" w:hAnsi="source serif 4"/>
          <w:color w:val="000000"/>
          <w:sz w:val="21"/>
        </w:rPr>
        <w:t xml:space="preserve">Observez tout effet d’un changement de progression sur les vues du plan et consignez-le : ni la progression ni l’étiquette ne vérifient la DoD. (à vérifier sur votre poste)</w:t>
      </w:r>
    </w:p>
    <w:p>
      <w:pPr>
        <w:spacing w:line="360" w:after="210" w:lineRule="auto"/>
        <w:ind w:left="630"/>
      </w:pPr>
      <w:r>
        <w:rPr>
          <w:rFonts w:eastAsia="source serif 4" w:cs="source serif 4" w:ascii="source serif 4" w:hAnsi="source serif 4"/>
          <w:color w:val="000000"/>
        </w:rPr>
        <w:t xml:space="preserve">[CAPTURE À INSÉRER : vue Tableau du Sprint 1 à J3 avec l’étiquette « Bloqué » sur US03 et la description datée]</w:t>
      </w:r>
    </w:p>
    <w:p>
      <w:pPr>
        <w:spacing w:line="360" w:before="315" w:after="105" w:lineRule="auto"/>
        <w:ind w:left="-30"/>
        <w:jc w:val="left"/>
      </w:pPr>
      <w:bookmarkStart w:id="178" w:name="bm_4_avec_l_ia_8"/>
      <w:r>
        <w:rPr>
          <w:rFonts w:eastAsia="source serif 4" w:cs="source serif 4" w:ascii="source serif 4" w:hAnsi="source serif 4"/>
          <w:b/>
          <w:color w:val="000000"/>
          <w:sz w:val="24"/>
        </w:rPr>
        <w:t xml:space="preserve">4. 🟨 Avec l’IA</w:t>
      </w:r>
      <w:bookmarkEnd w:id="178"/>
    </w:p>
    <w:p>
      <w:pPr>
        <w:spacing w:line="360" w:after="210" w:lineRule="auto"/>
      </w:pPr>
      <w:r>
        <w:rPr>
          <w:rFonts w:eastAsia="source serif 4" w:cs="source serif 4" w:ascii="source serif 4" w:hAnsi="source serif 4"/>
          <w:b/>
          <w:color w:val="000000"/>
        </w:rPr>
        <w:t xml:space="preserve">Entrée utilisée</w:t>
      </w:r>
      <w:r>
        <w:rPr>
          <w:rFonts w:eastAsia="source serif 4" w:cs="source serif 4" w:ascii="source serif 4" w:hAnsi="source serif 4"/>
          <w:color w:val="000000"/>
        </w:rPr>
        <w:t xml:space="preserve"> : Planner Agent change la progression après décision humaine ; Copilot (chat général) analyse les données (à vérifier sur votre poste).</w:t>
      </w:r>
    </w:p>
    <w:p>
      <w:pPr>
        <w:spacing w:line="360" w:after="210" w:lineRule="auto"/>
      </w:pPr>
      <w:r>
        <w:rPr>
          <w:rFonts w:eastAsia="source serif 4" w:cs="source serif 4" w:ascii="source serif 4" w:hAnsi="source serif 4"/>
          <w:b/>
          <w:color w:val="000000"/>
        </w:rPr>
        <w:t xml:space="preserve">Trace</w:t>
      </w:r>
      <w:r>
        <w:rPr>
          <w:rFonts w:eastAsia="source serif 4" w:cs="source serif 4" w:ascii="source serif 4" w:hAnsi="source serif 4"/>
          <w:color w:val="000000"/>
        </w:rPr>
        <w:t xml:space="preserve"> : IA-07</w:t>
      </w:r>
    </w:p>
    <w:p>
      <w:pPr>
        <w:spacing w:line="360" w:after="210" w:lineRule="auto"/>
        <w:ind w:left="630"/>
      </w:pPr>
      <w:r>
        <w:rPr>
          <w:rFonts w:eastAsia="source serif 4" w:cs="source serif 4" w:ascii="source serif 4" w:hAnsi="source serif 4"/>
          <w:color w:val="000000"/>
        </w:rPr>
        <w:t xml:space="preserve">⚠️ L’agent lit le plan : n’y laissez que l’état du moment. La table J0–J10 reste dans Excel.</w:t>
      </w:r>
    </w:p>
    <w:p>
      <w:pPr>
        <w:spacing w:line="360" w:after="210" w:lineRule="auto"/>
        <w:ind w:left="630"/>
      </w:pPr>
      <w:r>
        <w:rPr>
          <w:rFonts w:eastAsia="source serif 4" w:cs="source serif 4" w:ascii="source serif 4" w:hAnsi="source serif 4"/>
          <w:color w:val="000000"/>
        </w:rPr>
        <w:t xml:space="preserve">⚠️ Règle d’or : l’IA ne choisit ni le Sprint Goal, ni la sélection du Sprint, ni le statut Done, ni l’annulation d’un Sprint.</w:t>
      </w:r>
    </w:p>
    <w:p>
      <w:pPr>
        <w:spacing w:line="360" w:before="315" w:after="105" w:lineRule="auto"/>
        <w:ind w:left="-30"/>
        <w:jc w:val="left"/>
      </w:pPr>
      <w:bookmarkStart w:id="179" w:name="ce_que_l_agent_fait_ce_que_je_fai_a3c764"/>
      <w:r>
        <w:rPr>
          <w:rFonts w:eastAsia="source serif 4" w:cs="source serif 4" w:ascii="source serif 4" w:hAnsi="source serif 4"/>
          <w:b/>
          <w:color w:val="000000"/>
          <w:sz w:val="24"/>
        </w:rPr>
        <w:t xml:space="preserve">Ce que l’agent fait / ce que je fais à la main</w:t>
      </w:r>
      <w:bookmarkEnd w:id="179"/>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L’agent fait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Je fais à la main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Change la progression d’une tâche après chaque décision humaine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Pose les étiquettes (Bloqué, À vérifier, Conforme), écrit les lignes datées dans la description, copie l’état et les restes dans Excel</w:t>
            </w:r>
          </w:p>
        </w:tc>
      </w:tr>
    </w:tbl>
    <w:p>
      <w:pPr>
        <w:spacing w:lineRule="auto"/>
      </w:pPr>
    </w:p>
    <w:p>
      <w:pPr>
        <w:spacing w:line="360" w:after="210" w:lineRule="auto"/>
      </w:pPr>
      <w:r>
        <w:rPr>
          <w:rFonts w:eastAsia="source serif 4" w:cs="source serif 4" w:ascii="source serif 4" w:hAnsi="source serif 4"/>
          <w:color w:val="000000"/>
        </w:rPr>
        <w:t xml:space="preserve">Prompts pour l’agent : courts, un par action, </w:t>
      </w:r>
      <w:r>
        <w:rPr>
          <w:rFonts w:eastAsia="source serif 4" w:cs="source serif 4" w:ascii="source serif 4" w:hAnsi="source serif 4"/>
          <w:b/>
          <w:color w:val="000000"/>
        </w:rPr>
        <w:t xml:space="preserve">un ordre à la fois</w:t>
      </w:r>
      <w:r>
        <w:rPr>
          <w:rFonts w:eastAsia="source serif 4" w:cs="source serif 4" w:ascii="source serif 4" w:hAnsi="source serif 4"/>
          <w:color w:val="000000"/>
        </w:rPr>
        <w:t xml:space="preserve">. Ne donnez jamais à l’agent le Sprint Goal, la sélection du Sprint ou le statut Done : ces décisions restent humaines. Si l’agent échoue, saisissez à la main (repli unique).</w:t>
      </w:r>
    </w:p>
    <w:p>
      <w:pPr>
        <w:spacing w:line="360" w:after="210" w:lineRule="auto"/>
      </w:pPr>
      <w:r>
        <w:rPr>
          <w:rFonts w:eastAsia="source serif 4" w:cs="source serif 4" w:ascii="source serif 4" w:hAnsi="source serif 4"/>
          <w:color w:val="000000"/>
        </w:rPr>
        <w:t xml:space="preserve">Prompt agent 1 — un ordre à la fois :</w:t>
      </w:r>
    </w:p>
    <w:p>
      <w:pPr>
        <w:pStyle w:val="SourceCode"/>
        <w:shd w:val="clear" w:fill="F8F8FA"/>
        <w:spacing w:line="336" w:lineRule="auto"/>
      </w:pPr>
      <w:r>
        <w:rPr>
          <w:rStyle w:val="VerbatimChar"/>
          <w:rFonts w:eastAsia="menlo" w:cs="menlo" w:ascii="menlo" w:hAnsi="menlo"/>
          <w:color w:val="000000"/>
          <w:sz w:val="18"/>
        </w:rPr>
        <w:t xml:space="preserve">Passe la progression de US01 et de US03 à « en cours ». Ne modifie rien d’autre.</w:t>
        <w:br/>
        <w:t xml:space="preserve"/>
      </w:r>
    </w:p>
    <w:p>
      <w:pPr>
        <w:spacing w:line="360" w:after="210" w:lineRule="auto"/>
      </w:pPr>
      <w:r>
        <w:rPr>
          <w:rFonts w:eastAsia="source serif 4" w:cs="source serif 4" w:ascii="source serif 4" w:hAnsi="source serif 4"/>
          <w:color w:val="000000"/>
        </w:rPr>
        <w:t xml:space="preserve">Prompt agent 2 — un ordre à la fois :</w:t>
      </w:r>
    </w:p>
    <w:p>
      <w:pPr>
        <w:pStyle w:val="SourceCode"/>
        <w:shd w:val="clear" w:fill="F8F8FA"/>
        <w:spacing w:line="336" w:lineRule="auto"/>
      </w:pPr>
      <w:r>
        <w:rPr>
          <w:rStyle w:val="VerbatimChar"/>
          <w:rFonts w:eastAsia="menlo" w:cs="menlo" w:ascii="menlo" w:hAnsi="menlo"/>
          <w:color w:val="000000"/>
          <w:sz w:val="18"/>
        </w:rPr>
        <w:t xml:space="preserve">Passe la progression de US01 à « terminée ». (À utiliser seulement après la décision humaine sur les preuves de la DoD.)</w:t>
        <w:br/>
        <w:t xml:space="preserve"/>
      </w:r>
    </w:p>
    <w:p>
      <w:pPr>
        <w:spacing w:line="360" w:before="315" w:after="105" w:lineRule="auto"/>
        <w:ind w:left="-30"/>
        <w:jc w:val="left"/>
      </w:pPr>
      <w:bookmarkStart w:id="180" w:name="pourquoi_utiliser_l_ia_ici_7"/>
      <w:r>
        <w:rPr>
          <w:rFonts w:eastAsia="source serif 4" w:cs="source serif 4" w:ascii="source serif 4" w:hAnsi="source serif 4"/>
          <w:b/>
          <w:color w:val="000000"/>
          <w:sz w:val="24"/>
        </w:rPr>
        <w:t xml:space="preserve">Pourquoi utiliser l’IA ici ?</w:t>
      </w:r>
      <w:bookmarkEnd w:id="180"/>
    </w:p>
    <w:p>
      <w:pPr>
        <w:spacing w:line="360" w:after="210" w:lineRule="auto"/>
      </w:pPr>
      <w:r>
        <w:rPr>
          <w:rFonts w:eastAsia="source serif 4" w:cs="source serif 4" w:ascii="source serif 4" w:hAnsi="source serif 4"/>
          <w:color w:val="000000"/>
        </w:rPr>
        <w:t xml:space="preserve">Faire synthétiser les faits d’un suivi quotidien et préparer les discussions d’adaptation, sans déléguer le Daily ni la déclaration Done.</w:t>
      </w:r>
    </w:p>
    <w:p>
      <w:pPr>
        <w:spacing w:line="360" w:before="315" w:after="105" w:lineRule="auto"/>
        <w:ind w:left="-30"/>
        <w:jc w:val="left"/>
      </w:pPr>
      <w:bookmarkStart w:id="181" w:name="entrées_à_fournir_7"/>
      <w:r>
        <w:rPr>
          <w:rFonts w:eastAsia="source serif 4" w:cs="source serif 4" w:ascii="source serif 4" w:hAnsi="source serif 4"/>
          <w:b/>
          <w:color w:val="000000"/>
          <w:sz w:val="24"/>
        </w:rPr>
        <w:t xml:space="preserve">Entrées à fournir</w:t>
      </w:r>
      <w:bookmarkEnd w:id="181"/>
    </w:p>
    <w:p>
      <w:pPr>
        <w:spacing w:line="360" w:after="210" w:lineRule="auto"/>
      </w:pPr>
      <w:r>
        <w:rPr>
          <w:rFonts w:eastAsia="source serif 4" w:cs="source serif 4" w:ascii="source serif 4" w:hAnsi="source serif 4"/>
          <w:color w:val="000000"/>
        </w:rPr>
        <w:t xml:space="preserve">Sprint Goal, sélection S1, état J0 puis J1–J3 uniquement pour la première analyse ; à la seconde analyse, ajouter J4–J5 et les obstacles réellement simulés. Ne pas transmettre J6–J10 en avance.</w:t>
      </w:r>
    </w:p>
    <w:p>
      <w:pPr>
        <w:spacing w:line="360" w:before="315" w:after="105" w:lineRule="auto"/>
        <w:ind w:left="-30"/>
        <w:jc w:val="left"/>
      </w:pPr>
      <w:bookmarkStart w:id="182" w:name="prompt_prêt_à_copier_7"/>
      <w:r>
        <w:rPr>
          <w:rFonts w:eastAsia="source serif 4" w:cs="source serif 4" w:ascii="source serif 4" w:hAnsi="source serif 4"/>
          <w:b/>
          <w:color w:val="000000"/>
          <w:sz w:val="24"/>
        </w:rPr>
        <w:t xml:space="preserve">Prompt prêt à copier</w:t>
      </w:r>
      <w:bookmarkEnd w:id="182"/>
    </w:p>
    <w:p>
      <w:pPr>
        <w:spacing w:line="360" w:after="210" w:lineRule="auto"/>
        <w:ind w:left="630"/>
      </w:pPr>
      <w:r>
        <w:rPr>
          <w:rFonts w:eastAsia="source serif 4" w:cs="source serif 4" w:ascii="source serif 4" w:hAnsi="source serif 4"/>
          <w:color w:val="000000"/>
        </w:rPr>
        <w:t xml:space="preserve">Prompt adapté à Planner (modifications signalées en Annexe I).</w:t>
      </w:r>
    </w:p>
    <w:p>
      <w:pPr>
        <w:pStyle w:val="SourceCode"/>
        <w:shd w:val="clear" w:fill="F8F8FA"/>
        <w:spacing w:line="336" w:lineRule="auto"/>
      </w:pPr>
      <w:r>
        <w:rPr>
          <w:rStyle w:val="VerbatimChar"/>
          <w:rFonts w:eastAsia="menlo" w:cs="menlo" w:ascii="menlo" w:hAnsi="menlo"/>
          <w:color w:val="000000"/>
          <w:sz w:val="18"/>
        </w:rPr>
        <w:t xml:space="preserve">Analyse ces données de suivi NOVALIS : [coller J0 à J3 puis, plus tard, J4 à J5].</w:t>
        <w:br/>
        <w:t xml:space="preserve">Unité : heures estimées restantes tenues dans Excel (Nombre3) ; ce ne sont ni les heures</w:t>
        <w:br/>
        <w:t xml:space="preserve">consommées ni la progression Planner. Points inchangés : 5/3/5.</w:t>
        <w:br/>
        <w:t xml:space="preserve">Distingue faits observables, causes possibles et questions à poser.</w:t>
        <w:br/>
        <w:t xml:space="preserve">Calcule les totaux et leurs variations. Explique pourquoi le reste peut augmenter.</w:t>
        <w:br/>
        <w:t xml:space="preserve">Propose trois questions utiles aux Developers pour adapter le plan au Sprint Goal.</w:t>
        <w:br/>
        <w:t xml:space="preserve">Prépare un tableau : PBI, état proposé, reste, obstacle, prochaine action,</w:t>
        <w:br/>
        <w:t xml:space="preserve">preuve manquante avant Done. Ne déclare aucun élément terminé sans preuve.</w:t>
        <w:br/>
        <w:t xml:space="preserve">Ne juge pas la performance individuelle et ne transforme pas le Daily en reporting au PO.</w:t>
        <w:br/>
        <w:t xml:space="preserve"/>
      </w:r>
    </w:p>
    <w:p>
      <w:pPr>
        <w:spacing w:line="360" w:before="315" w:after="105" w:lineRule="auto"/>
        <w:ind w:left="-30"/>
        <w:jc w:val="left"/>
      </w:pPr>
      <w:bookmarkStart w:id="183" w:name="sortie_attendue_8"/>
      <w:r>
        <w:rPr>
          <w:rFonts w:eastAsia="source serif 4" w:cs="source serif 4" w:ascii="source serif 4" w:hAnsi="source serif 4"/>
          <w:b/>
          <w:color w:val="000000"/>
          <w:sz w:val="24"/>
        </w:rPr>
        <w:t xml:space="preserve">Sortie attendue</w:t>
      </w:r>
      <w:bookmarkEnd w:id="183"/>
    </w:p>
    <w:p>
      <w:pPr>
        <w:spacing w:line="360" w:after="210" w:lineRule="auto"/>
      </w:pPr>
      <w:r>
        <w:rPr>
          <w:rFonts w:eastAsia="source serif 4" w:cs="source serif 4" w:ascii="source serif 4" w:hAnsi="source serif 4"/>
          <w:color w:val="000000"/>
        </w:rPr>
        <w:t xml:space="preserve">J2 45 h ; J3 48 h, hausse de 3 h ; J5 31 h et aucun PBI Done selon les faits. Causes présentées comme hypothèses sauf obstacle fourni.</w:t>
      </w:r>
    </w:p>
    <w:p>
      <w:pPr>
        <w:spacing w:line="360" w:before="315" w:after="105" w:lineRule="auto"/>
        <w:ind w:left="-30"/>
        <w:jc w:val="left"/>
      </w:pPr>
      <w:bookmarkStart w:id="184" w:name="bm_5_contrôles_avant_saisie_8"/>
      <w:r>
        <w:rPr>
          <w:rFonts w:eastAsia="source serif 4" w:cs="source serif 4" w:ascii="source serif 4" w:hAnsi="source serif 4"/>
          <w:b/>
          <w:color w:val="000000"/>
          <w:sz w:val="24"/>
        </w:rPr>
        <w:t xml:space="preserve">5. Contrôles avant saisie</w:t>
      </w:r>
      <w:bookmarkEnd w:id="184"/>
    </w:p>
    <w:p>
      <w:pPr>
        <w:spacing w:line="360" w:before="315" w:after="105" w:lineRule="auto"/>
        <w:ind w:left="-30"/>
        <w:jc w:val="left"/>
      </w:pPr>
      <w:bookmarkStart w:id="185" w:name="contrôles_humains_7"/>
      <w:r>
        <w:rPr>
          <w:rFonts w:eastAsia="source serif 4" w:cs="source serif 4" w:ascii="source serif 4" w:hAnsi="source serif 4"/>
          <w:b/>
          <w:color w:val="000000"/>
          <w:sz w:val="24"/>
        </w:rPr>
        <w:t xml:space="preserve">Contrôles humains</w:t>
      </w:r>
      <w:bookmarkEnd w:id="185"/>
    </w:p>
    <w:p>
      <w:pPr>
        <w:numPr>
          <w:ilvl w:val="0"/>
          <w:numId w:val="82"/>
        </w:numPr>
        <w:spacing w:line="360" w:before="105" w:after="105" w:lineRule="auto"/>
      </w:pPr>
      <w:r>
        <w:rPr>
          <w:rFonts w:eastAsia="source serif 4" w:cs="source serif 4" w:ascii="source serif 4" w:hAnsi="source serif 4"/>
          <w:color w:val="000000"/>
          <w:sz w:val="21"/>
        </w:rPr>
        <w:t xml:space="preserve">[ ] Comparer chaque total au tableau.</w:t>
      </w:r>
    </w:p>
    <w:p>
      <w:pPr>
        <w:numPr>
          <w:ilvl w:val="0"/>
          <w:numId w:val="82"/>
        </w:numPr>
        <w:spacing w:line="360" w:before="105" w:after="105" w:lineRule="auto"/>
      </w:pPr>
      <w:r>
        <w:rPr>
          <w:rFonts w:eastAsia="source serif 4" w:cs="source serif 4" w:ascii="source serif 4" w:hAnsi="source serif 4"/>
          <w:color w:val="000000"/>
          <w:sz w:val="21"/>
        </w:rPr>
        <w:t xml:space="preserve">[ ] Exiger une référence au jour et au PBI.</w:t>
      </w:r>
    </w:p>
    <w:p>
      <w:pPr>
        <w:numPr>
          <w:ilvl w:val="0"/>
          <w:numId w:val="82"/>
        </w:numPr>
        <w:spacing w:line="360" w:before="105" w:after="105" w:lineRule="auto"/>
      </w:pPr>
      <w:r>
        <w:rPr>
          <w:rFonts w:eastAsia="source serif 4" w:cs="source serif 4" w:ascii="source serif 4" w:hAnsi="source serif 4"/>
          <w:color w:val="000000"/>
          <w:sz w:val="21"/>
        </w:rPr>
        <w:t xml:space="preserve">[ ] À J5, US01 est À vérifier ; les autres restent En cours.</w:t>
      </w:r>
    </w:p>
    <w:p>
      <w:pPr>
        <w:numPr>
          <w:ilvl w:val="0"/>
          <w:numId w:val="82"/>
        </w:numPr>
        <w:spacing w:line="360" w:before="105" w:after="105" w:lineRule="auto"/>
      </w:pPr>
      <w:r>
        <w:rPr>
          <w:rFonts w:eastAsia="source serif 4" w:cs="source serif 4" w:ascii="source serif 4" w:hAnsi="source serif 4"/>
          <w:color w:val="000000"/>
          <w:sz w:val="21"/>
        </w:rPr>
        <w:t xml:space="preserve">[ ] Une baisse d’heures ne permet pas de créditer des points.</w:t>
      </w:r>
    </w:p>
    <w:p>
      <w:pPr>
        <w:spacing w:line="360" w:before="315" w:after="105" w:lineRule="auto"/>
        <w:ind w:left="-30"/>
        <w:jc w:val="left"/>
      </w:pPr>
      <w:bookmarkStart w:id="186" w:name="attendu_à_cette_étape_7"/>
      <w:r>
        <w:rPr>
          <w:rFonts w:eastAsia="source serif 4" w:cs="source serif 4" w:ascii="source serif 4" w:hAnsi="source serif 4"/>
          <w:b/>
          <w:color w:val="000000"/>
          <w:sz w:val="24"/>
        </w:rPr>
        <w:t xml:space="preserve">Attendu à cette étape</w:t>
      </w:r>
      <w:bookmarkEnd w:id="186"/>
    </w:p>
    <w:p>
      <w:pPr>
        <w:spacing w:line="360" w:after="210" w:lineRule="auto"/>
      </w:pPr>
      <w:r>
        <w:rPr>
          <w:rFonts w:eastAsia="source serif 4" w:cs="source serif 4" w:ascii="source serif 4" w:hAnsi="source serif 4"/>
          <w:color w:val="000000"/>
        </w:rPr>
        <w:t xml:space="preserve">Contrôle complet : voir </w:t>
      </w:r>
      <w:hyperlink w:anchor="bm_0a_avant_de_commencer">
        <w:r>
          <w:rPr>
            <w:rFonts w:eastAsia="source sans 3" w:cs="source sans 3" w:ascii="source sans 3" w:hAnsi="source sans 3"/>
            <w:color w:val="#000"/>
            <w:u w:val="single"/>
          </w:rPr>
          <w:t xml:space="preserve">0A</w:t>
        </w:r>
      </w:hyperlink>
      <w:r>
        <w:rPr>
          <w:rFonts w:eastAsia="source serif 4" w:cs="source serif 4" w:ascii="source serif 4" w:hAnsi="source serif 4"/>
          <w:color w:val="000000"/>
        </w:rPr>
        <w:t xml:space="preserve">.</w:t>
      </w:r>
    </w:p>
    <w:p>
      <w:pPr>
        <w:numPr>
          <w:ilvl w:val="0"/>
          <w:numId w:val="83"/>
        </w:numPr>
        <w:spacing w:line="360" w:before="105" w:after="105" w:lineRule="auto"/>
      </w:pPr>
      <w:r>
        <w:rPr>
          <w:rFonts w:eastAsia="source serif 4" w:cs="source serif 4" w:ascii="source serif 4" w:hAnsi="source serif 4"/>
          <w:color w:val="000000"/>
          <w:sz w:val="21"/>
        </w:rPr>
        <w:t xml:space="preserve">[ ] Attendu à cette étape : progression et étiquettes conformes au tableau du jour ; aucune tâche Terminé avant J6.</w:t>
      </w:r>
    </w:p>
    <w:p>
      <w:pPr>
        <w:spacing w:line="360" w:before="315" w:after="105" w:lineRule="auto"/>
        <w:ind w:left="-30"/>
        <w:jc w:val="left"/>
      </w:pPr>
      <w:bookmarkStart w:id="187" w:name="bm_6_passage_de_la_réponse_ia_à_p_c57276"/>
      <w:r>
        <w:rPr>
          <w:rFonts w:eastAsia="source serif 4" w:cs="source serif 4" w:ascii="source serif 4" w:hAnsi="source serif 4"/>
          <w:b/>
          <w:color w:val="000000"/>
          <w:sz w:val="24"/>
        </w:rPr>
        <w:t xml:space="preserve">6. Passage de la réponse IA à Planner</w:t>
      </w:r>
      <w:bookmarkEnd w:id="187"/>
    </w:p>
    <w:p>
      <w:pPr>
        <w:spacing w:line="360" w:after="210" w:lineRule="auto"/>
      </w:pPr>
      <w:r>
        <w:rPr>
          <w:rFonts w:eastAsia="source serif 4" w:cs="source serif 4" w:ascii="source serif 4" w:hAnsi="source serif 4"/>
          <w:color w:val="000000"/>
        </w:rPr>
        <w:t xml:space="preserve">Reportez dans Planner uniquement la version validée. La sortie brute et les échanges restent dans le registre IA (Excel), hors de Planner.</w:t>
      </w:r>
    </w:p>
    <w:p>
      <w:pPr>
        <w:spacing w:line="360" w:after="210" w:lineRule="auto"/>
      </w:pPr>
      <w:r>
        <w:rPr>
          <w:rFonts w:eastAsia="source serif 4" w:cs="source serif 4" w:ascii="source serif 4" w:hAnsi="source serif 4"/>
          <w:color w:val="000000"/>
        </w:rPr>
        <w:t xml:space="preserve">Appliquez seulement les mises à jour du scénario : progression, étiquettes, ligne datée d’obstacle dans la description. Les heures restantes se saisissent dans Excel. Inscrivez les actions discutées dans la description, puis relevez le nouvel état du plan pour vérifier la synthèse. Le registre quotidien conserve l’historique.</w:t>
      </w:r>
    </w:p>
    <w:p>
      <w:pPr>
        <w:spacing w:line="360" w:before="315" w:after="105" w:lineRule="auto"/>
        <w:ind w:left="-30"/>
        <w:jc w:val="left"/>
      </w:pPr>
      <w:bookmarkStart w:id="188" w:name="bm_7_données_à_saisir_8"/>
      <w:r>
        <w:rPr>
          <w:rFonts w:eastAsia="source serif 4" w:cs="source serif 4" w:ascii="source serif 4" w:hAnsi="source serif 4"/>
          <w:b/>
          <w:color w:val="000000"/>
          <w:sz w:val="24"/>
        </w:rPr>
        <w:t xml:space="preserve">7. Données à saisir</w:t>
      </w:r>
      <w:bookmarkEnd w:id="188"/>
    </w:p>
    <w:p>
      <w:pPr>
        <w:spacing w:line="360" w:after="210" w:lineRule="auto"/>
      </w:pPr>
      <w:r>
        <w:rPr>
          <w:rFonts w:eastAsia="source serif 4" w:cs="source serif 4" w:ascii="source serif 4" w:hAnsi="source serif 4"/>
          <w:color w:val="000000"/>
        </w:rPr>
        <w:t xml:space="preserve">Où va chaque champ du TP source (alias) :</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Champ du TP source (alias)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Dans Planner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Dans Excel</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Nombre3 (Reste estimé h)</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Aucun champ équivalent (ne pas confondre avec la progression)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Colonne Reste estimé h, saisie manuellement, vide avant Planning</w:t>
            </w:r>
          </w:p>
        </w:tc>
      </w:tr>
    </w:tbl>
    <w:p>
      <w:pPr>
        <w:spacing w:lineRule="auto"/>
      </w:pPr>
    </w:p>
    <w:p>
      <w:pPr>
        <w:spacing w:line="360" w:after="210" w:lineRule="auto"/>
        <w:ind w:left="630"/>
      </w:pPr>
      <w:r>
        <w:rPr>
          <w:rFonts w:eastAsia="source serif 4" w:cs="source serif 4" w:ascii="source serif 4" w:hAnsi="source serif 4"/>
          <w:color w:val="000000"/>
        </w:rPr>
        <w:t xml:space="preserve">⚠️ Rappel : les heures restantes et le burndown restent dans Excel.</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1585"/>
        <w:gridCol w:w="1585"/>
        <w:gridCol w:w="1585"/>
        <w:gridCol w:w="1585"/>
        <w:gridCol w:w="1585"/>
        <w:gridCol w:w="158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Jour</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Reste US01 h</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Reste US02 h</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Reste US03 h</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Total h</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Points Done cumulés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12</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52</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J1</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18</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12</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19</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49</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J2</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14</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12</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19</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45</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J3</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15</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12</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21</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48</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J4</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11</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21</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42</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J5</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6</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7</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18</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31</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J6</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5</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15</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20</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5</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J7</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13</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15</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5</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J8</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8</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8</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8</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J9</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8</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J10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0</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13</w:t>
            </w:r>
          </w:p>
        </w:tc>
      </w:tr>
    </w:tbl>
    <w:p>
      <w:pPr>
        <w:spacing w:lineRule="auto"/>
      </w:pPr>
    </w:p>
    <w:p>
      <w:pPr>
        <w:spacing w:line="360" w:after="210" w:lineRule="auto"/>
      </w:pPr>
      <w:r>
        <w:rPr>
          <w:rFonts w:eastAsia="source serif 4" w:cs="source serif 4" w:ascii="source serif 4" w:hAnsi="source serif 4"/>
          <w:color w:val="000000"/>
        </w:rPr>
        <w:t xml:space="preserve">J1 = 02/11, J5 = 06/11, J6 = 09/11, J10 = 13/11. La timebox se termine le 15/11 ; Review et Retrospective se tiennent le dernier jour ouvré. Les heures sont des prévisions du reste, pas des heures réalisées.</w:t>
      </w:r>
    </w:p>
    <w:p>
      <w:pPr>
        <w:spacing w:line="360" w:before="315" w:after="105" w:lineRule="auto"/>
        <w:ind w:left="-30"/>
        <w:jc w:val="left"/>
      </w:pPr>
      <w:bookmarkStart w:id="189" w:name="bm_8_vérifier_le_résultat_8"/>
      <w:r>
        <w:rPr>
          <w:rFonts w:eastAsia="source serif 4" w:cs="source serif 4" w:ascii="source serif 4" w:hAnsi="source serif 4"/>
          <w:b/>
          <w:color w:val="000000"/>
          <w:sz w:val="24"/>
        </w:rPr>
        <w:t xml:space="preserve">8. ✅ Vérifier le résultat</w:t>
      </w:r>
      <w:bookmarkEnd w:id="189"/>
    </w:p>
    <w:p>
      <w:pPr>
        <w:numPr>
          <w:ilvl w:val="0"/>
          <w:numId w:val="84"/>
        </w:numPr>
        <w:spacing w:line="360" w:after="210" w:lineRule="auto"/>
      </w:pPr>
      <w:r>
        <w:rPr>
          <w:rFonts w:eastAsia="source serif 4" w:cs="source serif 4" w:ascii="source serif 4" w:hAnsi="source serif 4"/>
          <w:color w:val="000000"/>
          <w:sz w:val="21"/>
        </w:rPr>
        <w:t xml:space="preserve">[ ] J5 : 31 h, aucune story Done, US01 à vérifier.</w:t>
      </w:r>
    </w:p>
    <w:p>
      <w:pPr>
        <w:numPr>
          <w:ilvl w:val="0"/>
          <w:numId w:val="84"/>
        </w:numPr>
        <w:spacing w:line="360" w:after="210" w:lineRule="auto"/>
      </w:pPr>
      <w:r>
        <w:rPr>
          <w:rFonts w:eastAsia="source serif 4" w:cs="source serif 4" w:ascii="source serif 4" w:hAnsi="source serif 4"/>
          <w:color w:val="000000"/>
          <w:sz w:val="21"/>
        </w:rPr>
        <w:t xml:space="preserve">[ ] J10 : trois PBI conformes et 13 points Done.</w:t>
      </w:r>
    </w:p>
    <w:p>
      <w:pPr>
        <w:numPr>
          <w:ilvl w:val="0"/>
          <w:numId w:val="84"/>
        </w:numPr>
        <w:spacing w:line="360" w:after="210" w:lineRule="auto"/>
      </w:pPr>
      <w:r>
        <w:rPr>
          <w:rFonts w:eastAsia="source serif 4" w:cs="source serif 4" w:ascii="source serif 4" w:hAnsi="source serif 4"/>
          <w:color w:val="000000"/>
          <w:sz w:val="21"/>
        </w:rPr>
        <w:t xml:space="preserve">[ ] Contrôle après création par Copilot ou l’agent effectué (rubrique 5).</w:t>
      </w:r>
    </w:p>
    <w:p>
      <w:pPr>
        <w:numPr>
          <w:ilvl w:val="0"/>
          <w:numId w:val="84"/>
        </w:numPr>
        <w:spacing w:line="360" w:after="210" w:lineRule="auto"/>
      </w:pPr>
      <w:r>
        <w:rPr>
          <w:rFonts w:eastAsia="source serif 4" w:cs="source serif 4" w:ascii="source serif 4" w:hAnsi="source serif 4"/>
          <w:color w:val="000000"/>
          <w:sz w:val="21"/>
        </w:rPr>
        <w:t xml:space="preserve">[ ] Trace IA à conserver — IA-07 : première analyse J3, décision d’adaptation, seconde analyse J5 et différence après saisie.</w:t>
      </w:r>
    </w:p>
    <w:p>
      <w:pPr>
        <w:numPr>
          <w:ilvl w:val="0"/>
          <w:numId w:val="84"/>
        </w:numPr>
        <w:spacing w:line="360" w:after="210" w:lineRule="auto"/>
      </w:pPr>
      <w:r>
        <w:rPr>
          <w:rFonts w:eastAsia="source serif 4" w:cs="source serif 4" w:ascii="source serif 4" w:hAnsi="source serif 4"/>
          <w:color w:val="000000"/>
          <w:sz w:val="21"/>
        </w:rPr>
        <w:t xml:space="preserve">[ ] Trace IA supplémentaire : conserver la sortie brute, la décision et le contrôle après report.</w:t>
      </w:r>
    </w:p>
    <w:p>
      <w:pPr>
        <w:spacing w:line="360" w:before="315" w:after="105" w:lineRule="auto"/>
        <w:ind w:left="-30"/>
        <w:jc w:val="left"/>
      </w:pPr>
      <w:bookmarkStart w:id="190" w:name="bm_9_️_erreurs_fréquentes_et_prop_439cdd"/>
      <w:r>
        <w:rPr>
          <w:rFonts w:eastAsia="source serif 4" w:cs="source serif 4" w:ascii="source serif 4" w:hAnsi="source serif 4"/>
          <w:b/>
          <w:color w:val="000000"/>
          <w:sz w:val="24"/>
        </w:rPr>
        <w:t xml:space="preserve">9. ⚠️ Erreurs fréquentes et propositions défectueuses à rejeter</w:t>
      </w:r>
      <w:bookmarkEnd w:id="190"/>
    </w:p>
    <w:p>
      <w:pPr>
        <w:spacing w:line="360" w:after="210" w:lineRule="auto"/>
      </w:pPr>
      <w:r>
        <w:rPr>
          <w:rFonts w:eastAsia="source serif 4" w:cs="source serif 4" w:ascii="source serif 4" w:hAnsi="source serif 4"/>
          <w:color w:val="000000"/>
        </w:rPr>
        <w:t xml:space="preserve">Ne pas réduire mécaniquement le reste d’un nombre d’heures fixe chaque jour. Ne pas réestimer les points pour maquiller le suivi. Une story « à 90 % » n’est pas un Increment Done.</w:t>
      </w:r>
    </w:p>
    <w:p>
      <w:pPr>
        <w:spacing w:line="360" w:after="210" w:lineRule="auto"/>
        <w:ind w:left="630"/>
      </w:pPr>
      <w:r>
        <w:rPr>
          <w:rFonts w:eastAsia="source serif 4" w:cs="source serif 4" w:ascii="source serif 4" w:hAnsi="source serif 4"/>
          <w:color w:val="000000"/>
        </w:rPr>
        <w:t xml:space="preserve">⚠️ Proposition défectueuse à rejeter : « 40 % d’heures consommées implique 40 % de valeur livrée » : le reste n’est pas une consommation, et la valeur n’est pas déduite d’un pourcentage.</w:t>
      </w:r>
    </w:p>
    <w:p>
      <w:pPr>
        <w:spacing w:line="360" w:after="210" w:lineRule="auto"/>
        <w:ind w:left="630"/>
      </w:pPr>
      <w:r>
        <w:rPr>
          <w:rFonts w:eastAsia="source serif 4" w:cs="source serif 4" w:ascii="source serif 4" w:hAnsi="source serif 4"/>
          <w:color w:val="000000"/>
        </w:rPr>
        <w:t xml:space="preserve">⚠️ Proposition défectueuse propre à Planner : « J’ai mis US01 à Terminé parce qu’il reste 6 h » : statut Done sans preuve ; « À vérifier » est une étiquette, jamais Done.</w:t>
      </w:r>
    </w:p>
    <w:p>
      <w:pPr>
        <w:spacing w:line="360" w:before="315" w:after="105" w:lineRule="auto"/>
        <w:ind w:left="-30"/>
        <w:jc w:val="left"/>
      </w:pPr>
      <w:bookmarkStart w:id="191" w:name="bm_10_si_ça_ne_marche_pas_8"/>
      <w:r>
        <w:rPr>
          <w:rFonts w:eastAsia="source serif 4" w:cs="source serif 4" w:ascii="source serif 4" w:hAnsi="source serif 4"/>
          <w:b/>
          <w:color w:val="000000"/>
          <w:sz w:val="24"/>
        </w:rPr>
        <w:t xml:space="preserve">10. Si ça ne marche pas</w:t>
      </w:r>
      <w:bookmarkEnd w:id="191"/>
    </w:p>
    <w:p>
      <w:pPr>
        <w:numPr>
          <w:ilvl w:val="0"/>
          <w:numId w:val="85"/>
        </w:numPr>
        <w:spacing w:line="360" w:before="105" w:after="105" w:lineRule="auto"/>
      </w:pPr>
      <w:r>
        <w:rPr>
          <w:rFonts w:eastAsia="source serif 4" w:cs="source serif 4" w:ascii="source serif 4" w:hAnsi="source serif 4"/>
          <w:b/>
          <w:color w:val="000000"/>
          <w:sz w:val="21"/>
        </w:rPr>
        <w:t xml:space="preserve">L’agent ne change pas la progression.</w:t>
      </w:r>
      <w:r>
        <w:rPr>
          <w:rFonts w:eastAsia="source serif 4" w:cs="source serif 4" w:ascii="source serif 4" w:hAnsi="source serif 4"/>
          <w:color w:val="000000"/>
          <w:sz w:val="21"/>
        </w:rPr>
        <w:t xml:space="preserve"> Saisissez-la à la main : c’est le repli unique.</w:t>
      </w:r>
    </w:p>
    <w:p>
      <w:pPr>
        <w:numPr>
          <w:ilvl w:val="0"/>
          <w:numId w:val="85"/>
        </w:numPr>
        <w:spacing w:line="360" w:before="105" w:after="105" w:lineRule="auto"/>
      </w:pPr>
      <w:r>
        <w:rPr>
          <w:rFonts w:eastAsia="source serif 4" w:cs="source serif 4" w:ascii="source serif 4" w:hAnsi="source serif 4"/>
          <w:b/>
          <w:color w:val="000000"/>
          <w:sz w:val="21"/>
        </w:rPr>
        <w:t xml:space="preserve">L’agent ne propose pas la modification demandée (étiquette, description).</w:t>
      </w:r>
      <w:r>
        <w:rPr>
          <w:rFonts w:eastAsia="source serif 4" w:cs="source serif 4" w:ascii="source serif 4" w:hAnsi="source serif 4"/>
          <w:color w:val="000000"/>
          <w:sz w:val="21"/>
        </w:rPr>
        <w:t xml:space="preserve"> Faites-la à la main : il ne modifie ni les étiquettes ni les notes existantes.</w:t>
      </w:r>
    </w:p>
    <w:p>
      <w:pPr>
        <w:numPr>
          <w:ilvl w:val="0"/>
          <w:numId w:val="85"/>
        </w:numPr>
        <w:spacing w:line="360" w:before="105" w:after="105" w:lineRule="auto"/>
      </w:pPr>
      <w:r>
        <w:rPr>
          <w:rFonts w:eastAsia="source serif 4" w:cs="source serif 4" w:ascii="source serif 4" w:hAnsi="source serif 4"/>
          <w:b/>
          <w:color w:val="000000"/>
          <w:sz w:val="21"/>
        </w:rPr>
        <w:t xml:space="preserve">Vous cherchez les heures restantes dans Planner.</w:t>
      </w:r>
      <w:r>
        <w:rPr>
          <w:rFonts w:eastAsia="source serif 4" w:cs="source serif 4" w:ascii="source serif 4" w:hAnsi="source serif 4"/>
          <w:color w:val="000000"/>
          <w:sz w:val="21"/>
        </w:rPr>
        <w:t xml:space="preserve"> Elles restent dans Excel : Nombre3 (Reste estimé h) n’a aucun champ Planner.</w:t>
      </w:r>
    </w:p>
    <w:p>
      <w:pPr>
        <w:spacing w:line="360" w:before="315" w:after="105" w:lineRule="auto"/>
        <w:ind w:left="-30"/>
        <w:jc w:val="left"/>
      </w:pPr>
      <w:bookmarkStart w:id="192" w:name="bm_11_pour_réfléchir_et_lien_pspo_i_8"/>
      <w:r>
        <w:rPr>
          <w:rFonts w:eastAsia="source serif 4" w:cs="source serif 4" w:ascii="source serif 4" w:hAnsi="source serif 4"/>
          <w:b/>
          <w:color w:val="000000"/>
          <w:sz w:val="24"/>
        </w:rPr>
        <w:t xml:space="preserve">11. Pour réfléchir et lien PSPO I</w:t>
      </w:r>
      <w:bookmarkEnd w:id="192"/>
    </w:p>
    <w:p>
      <w:pPr>
        <w:numPr>
          <w:ilvl w:val="0"/>
          <w:numId w:val="86"/>
        </w:numPr>
        <w:spacing w:line="360" w:before="105" w:after="105" w:lineRule="auto"/>
      </w:pPr>
      <w:r>
        <w:rPr>
          <w:rFonts w:eastAsia="source serif 4" w:cs="source serif 4" w:ascii="source serif 4" w:hAnsi="source serif 4"/>
          <w:color w:val="000000"/>
          <w:sz w:val="21"/>
        </w:rPr>
        <w:t xml:space="preserve">Pourquoi le reste monte-t-il à J3 ?</w:t>
      </w:r>
    </w:p>
    <w:p>
      <w:pPr>
        <w:numPr>
          <w:ilvl w:val="0"/>
          <w:numId w:val="86"/>
        </w:numPr>
        <w:spacing w:line="360" w:before="105" w:after="105" w:lineRule="auto"/>
      </w:pPr>
      <w:r>
        <w:rPr>
          <w:rFonts w:eastAsia="source serif 4" w:cs="source serif 4" w:ascii="source serif 4" w:hAnsi="source serif 4"/>
          <w:color w:val="000000"/>
          <w:sz w:val="21"/>
        </w:rPr>
        <w:t xml:space="preserve">Quelle adaptation aide le but plutôt qu’un indicateur artificiel ?</w:t>
      </w:r>
    </w:p>
    <w:p>
      <w:pPr>
        <w:spacing w:line="360" w:after="210" w:lineRule="auto"/>
        <w:ind w:left="630"/>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Lien PSPO I (optionnel)</w:t>
      </w:r>
      <w:r>
        <w:rPr>
          <w:rFonts w:eastAsia="source serif 4" w:cs="source serif 4" w:ascii="source serif 4" w:hAnsi="source serif 4"/>
          <w:color w:val="000000"/>
        </w:rPr>
        <w:t xml:space="preserve"> — Daily Scrum, transparence des obstacles et adaptation par les Developers. [S3]</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193" w:name="étape_8_suivre_et_visualiser_l_av_6b1afa"/>
      <w:r>
        <w:rPr>
          <w:rFonts w:eastAsia="source serif 4" w:cs="source serif 4" w:ascii="source serif 4" w:hAnsi="source serif 4"/>
          <w:b/>
          <w:color w:val="000000"/>
          <w:sz w:val="24"/>
        </w:rPr>
        <w:t xml:space="preserve">Étape 8 — Suivre et visualiser l’avancement</w:t>
      </w:r>
      <w:bookmarkEnd w:id="193"/>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d’origine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conseillée débutant (indicatif)</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Demi-journée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30 min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45 min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3</w:t>
            </w:r>
          </w:p>
        </w:tc>
      </w:tr>
    </w:tbl>
    <w:p>
      <w:pPr>
        <w:spacing w:lineRule="auto"/>
      </w:pPr>
    </w:p>
    <w:p>
      <w:pPr>
        <w:spacing w:line="360" w:after="210" w:lineRule="auto"/>
      </w:pPr>
      <w:r>
        <w:rPr>
          <w:rFonts w:eastAsia="source serif 4" w:cs="source serif 4" w:ascii="source serif 4" w:hAnsi="source serif 4"/>
          <w:b/>
          <w:color w:val="000000"/>
        </w:rPr>
        <w:t xml:space="preserve">Ordre de travail</w:t>
      </w:r>
      <w:r>
        <w:rPr>
          <w:rFonts w:eastAsia="source serif 4" w:cs="source serif 4" w:ascii="source serif 4" w:hAnsi="source serif 4"/>
          <w:color w:val="000000"/>
        </w:rPr>
        <w:t xml:space="preserve"> : Alternez : ouvrez les vues dans Planner, faites préparer le tableau par l’IA, puis tracez la courbe dans Excel.</w:t>
      </w:r>
    </w:p>
    <w:p>
      <w:pPr>
        <w:spacing w:line="360" w:before="315" w:after="105" w:lineRule="auto"/>
        <w:ind w:left="-30"/>
        <w:jc w:val="left"/>
      </w:pPr>
      <w:bookmarkStart w:id="194" w:name="bm_1_ce_que_vous_allez_obtenir_9"/>
      <w:r>
        <w:rPr>
          <w:rFonts w:eastAsia="source serif 4" w:cs="source serif 4" w:ascii="source serif 4" w:hAnsi="source serif 4"/>
          <w:b/>
          <w:color w:val="000000"/>
          <w:sz w:val="24"/>
        </w:rPr>
        <w:t xml:space="preserve">1. Ce que vous allez obtenir</w:t>
      </w:r>
      <w:bookmarkEnd w:id="194"/>
    </w:p>
    <w:p>
      <w:pPr>
        <w:spacing w:line="360" w:after="210" w:lineRule="auto"/>
      </w:pPr>
      <w:r>
        <w:rPr>
          <w:rFonts w:eastAsia="source serif 4" w:cs="source serif 4" w:ascii="source serif 4" w:hAnsi="source serif 4"/>
          <w:b/>
          <w:color w:val="000000"/>
        </w:rPr>
        <w:t xml:space="preserve">Objectif.</w:t>
      </w:r>
      <w:r>
        <w:rPr>
          <w:rFonts w:eastAsia="source serif 4" w:cs="source serif 4" w:ascii="source serif 4" w:hAnsi="source serif 4"/>
          <w:color w:val="000000"/>
        </w:rPr>
        <w:t xml:space="preserve"> Lire état, reste et risque sans confondre quantité produite et valeur.</w:t>
      </w:r>
    </w:p>
    <w:p>
      <w:pPr>
        <w:spacing w:line="360" w:after="210" w:lineRule="auto"/>
      </w:pPr>
      <w:r>
        <w:rPr>
          <w:rFonts w:eastAsia="source serif 4" w:cs="source serif 4" w:ascii="source serif 4" w:hAnsi="source serif 4"/>
          <w:b/>
          <w:color w:val="000000"/>
        </w:rPr>
        <w:t xml:space="preserve">Résultat attendu.</w:t>
      </w:r>
      <w:r>
        <w:rPr>
          <w:rFonts w:eastAsia="source serif 4" w:cs="source serif 4" w:ascii="source serif 4" w:hAnsi="source serif 4"/>
          <w:color w:val="000000"/>
        </w:rPr>
        <w:t xml:space="preserve"> Un tableau lisible et une courbe avec source, unités et commentaire : hausse du reste J3, premiers PBI Done J6.</w:t>
      </w:r>
    </w:p>
    <w:p>
      <w:pPr>
        <w:spacing w:line="360" w:before="315" w:after="105" w:lineRule="auto"/>
        <w:ind w:left="-30"/>
        <w:jc w:val="left"/>
      </w:pPr>
      <w:bookmarkStart w:id="195" w:name="bm_2_pourquoi_cette_étape_9"/>
      <w:r>
        <w:rPr>
          <w:rFonts w:eastAsia="source serif 4" w:cs="source serif 4" w:ascii="source serif 4" w:hAnsi="source serif 4"/>
          <w:b/>
          <w:color w:val="000000"/>
          <w:sz w:val="24"/>
        </w:rPr>
        <w:t xml:space="preserve">2. Pourquoi cette étape</w:t>
      </w:r>
      <w:bookmarkEnd w:id="195"/>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Contexte métier.</w:t>
      </w:r>
      <w:r>
        <w:rPr>
          <w:rFonts w:eastAsia="source serif 4" w:cs="source serif 4" w:ascii="source serif 4" w:hAnsi="source serif 4"/>
          <w:color w:val="000000"/>
        </w:rPr>
        <w:t xml:space="preserve"> À J5, la direction voit du travail en cours mais encore aucun PBI conforme.</w:t>
      </w:r>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Notion Scrum.</w:t>
      </w:r>
      <w:r>
        <w:rPr>
          <w:rFonts w:eastAsia="source serif 4" w:cs="source serif 4" w:ascii="source serif 4" w:hAnsi="source serif 4"/>
          <w:color w:val="000000"/>
        </w:rPr>
        <w:t xml:space="preserve"> Burndown et vélocité peuvent aider ; ni leur utilisation ni une droite parfaite ne sont imposées. L’empirisme et l’inspection de l’Increment restent nécessaires. [S3]</w:t>
      </w:r>
    </w:p>
    <w:p>
      <w:pPr>
        <w:spacing w:line="360" w:before="315" w:after="105" w:lineRule="auto"/>
        <w:ind w:left="-30"/>
        <w:jc w:val="left"/>
      </w:pPr>
      <w:bookmarkStart w:id="196" w:name="bm_3_à_faire_dans_planner_9"/>
      <w:r>
        <w:rPr>
          <w:rFonts w:eastAsia="source serif 4" w:cs="source serif 4" w:ascii="source serif 4" w:hAnsi="source serif 4"/>
          <w:b/>
          <w:color w:val="000000"/>
          <w:sz w:val="24"/>
        </w:rPr>
        <w:t xml:space="preserve">3. 🟦 À faire dans Planner</w:t>
      </w:r>
      <w:bookmarkEnd w:id="196"/>
    </w:p>
    <w:p>
      <w:pPr>
        <w:spacing w:line="360" w:after="210" w:lineRule="auto"/>
        <w:ind w:left="630"/>
      </w:pPr>
      <w:r>
        <w:rPr>
          <w:rFonts w:eastAsia="source serif 4" w:cs="source serif 4" w:ascii="source serif 4" w:hAnsi="source serif 4"/>
          <w:color w:val="000000"/>
        </w:rPr>
        <w:t xml:space="preserve">⚠️ Chaque action est à vérifier sur votre poste. Les noms de menus peuvent varier.</w:t>
      </w:r>
    </w:p>
    <w:p>
      <w:pPr>
        <w:numPr>
          <w:ilvl w:val="0"/>
          <w:numId w:val="87"/>
        </w:numPr>
        <w:spacing w:line="360" w:before="105" w:after="105" w:lineRule="auto"/>
      </w:pPr>
      <w:r>
        <w:rPr>
          <w:rFonts w:eastAsia="source serif 4" w:cs="source serif 4" w:ascii="source serif 4" w:hAnsi="source serif 4"/>
          <w:color w:val="000000"/>
          <w:sz w:val="21"/>
        </w:rPr>
        <w:t xml:space="preserve">Faites une copie de sauvegarde de l’état du plan (capture ou export) avant de reconstituer l’état J5. (à vérifier sur votre poste)</w:t>
      </w:r>
    </w:p>
    <w:p>
      <w:pPr>
        <w:numPr>
          <w:ilvl w:val="0"/>
          <w:numId w:val="87"/>
        </w:numPr>
        <w:spacing w:line="360" w:before="105" w:after="105" w:lineRule="auto"/>
      </w:pPr>
      <w:r>
        <w:rPr>
          <w:rFonts w:eastAsia="source serif 4" w:cs="source serif 4" w:ascii="source serif 4" w:hAnsi="source serif 4"/>
          <w:color w:val="000000"/>
          <w:sz w:val="21"/>
        </w:rPr>
        <w:t xml:space="preserve">Posez à l’agent une question de lecture avec le prompt de la rubrique 4 : il ne modifie rien. (à vérifier sur votre poste)</w:t>
      </w:r>
    </w:p>
    <w:p>
      <w:pPr>
        <w:numPr>
          <w:ilvl w:val="0"/>
          <w:numId w:val="87"/>
        </w:numPr>
        <w:spacing w:line="360" w:before="105" w:after="105" w:lineRule="auto"/>
      </w:pPr>
      <w:r>
        <w:rPr>
          <w:rFonts w:eastAsia="source serif 4" w:cs="source serif 4" w:ascii="source serif 4" w:hAnsi="source serif 4"/>
          <w:color w:val="000000"/>
          <w:sz w:val="21"/>
        </w:rPr>
        <w:t xml:space="preserve">Ouvrez la vue Grille filtrée sur « Sprint 1 (02/11–15/11) » avec les colonnes titre, progression et étiquettes. (à vérifier sur votre poste)</w:t>
      </w:r>
    </w:p>
    <w:p>
      <w:pPr>
        <w:numPr>
          <w:ilvl w:val="0"/>
          <w:numId w:val="87"/>
        </w:numPr>
        <w:spacing w:line="360" w:before="105" w:after="105" w:lineRule="auto"/>
      </w:pPr>
      <w:r>
        <w:rPr>
          <w:rFonts w:eastAsia="source serif 4" w:cs="source serif 4" w:ascii="source serif 4" w:hAnsi="source serif 4"/>
          <w:color w:val="000000"/>
          <w:sz w:val="21"/>
        </w:rPr>
        <w:t xml:space="preserve">Vérifiez que les éléments de liste de contrôle ne sont pas comptés comme des PBI supplémentaires. (à vérifier sur votre poste)</w:t>
      </w:r>
    </w:p>
    <w:p>
      <w:pPr>
        <w:numPr>
          <w:ilvl w:val="0"/>
          <w:numId w:val="87"/>
        </w:numPr>
        <w:spacing w:line="360" w:before="105" w:after="105" w:lineRule="auto"/>
      </w:pPr>
      <w:r>
        <w:rPr>
          <w:rFonts w:eastAsia="source serif 4" w:cs="source serif 4" w:ascii="source serif 4" w:hAnsi="source serif 4"/>
          <w:color w:val="000000"/>
          <w:sz w:val="21"/>
        </w:rPr>
        <w:t xml:space="preserve">Ouvrez la vue Graphiques : notez le titre, l’unité et le filtre de chaque graphique présent. (à vérifier sur votre poste)</w:t>
      </w:r>
    </w:p>
    <w:p>
      <w:pPr>
        <w:numPr>
          <w:ilvl w:val="0"/>
          <w:numId w:val="87"/>
        </w:numPr>
        <w:spacing w:line="360" w:before="105" w:after="105" w:lineRule="auto"/>
      </w:pPr>
      <w:r>
        <w:rPr>
          <w:rFonts w:eastAsia="source serif 4" w:cs="source serif 4" w:ascii="source serif 4" w:hAnsi="source serif 4"/>
          <w:color w:val="000000"/>
          <w:sz w:val="21"/>
        </w:rPr>
        <w:t xml:space="preserve">Constatez que Reste estimé h n’existe pas dans Planner : il n’alimente aucun graphique. (à vérifier sur votre poste)</w:t>
      </w:r>
    </w:p>
    <w:p>
      <w:pPr>
        <w:numPr>
          <w:ilvl w:val="0"/>
          <w:numId w:val="87"/>
        </w:numPr>
        <w:spacing w:line="360" w:before="105" w:after="105" w:lineRule="auto"/>
      </w:pPr>
      <w:r>
        <w:rPr>
          <w:rFonts w:eastAsia="source serif 4" w:cs="source serif 4" w:ascii="source serif 4" w:hAnsi="source serif 4"/>
          <w:color w:val="000000"/>
          <w:sz w:val="21"/>
        </w:rPr>
        <w:t xml:space="preserve">Dans Excel, saisir Jour, Reste total h, Idéal h, Points restants ; Insertion &gt; Graphiques &gt; Courbes. Sélectionner les deux séries d’heures, pas les points sur la même échelle.</w:t>
      </w:r>
    </w:p>
    <w:p>
      <w:pPr>
        <w:numPr>
          <w:ilvl w:val="0"/>
          <w:numId w:val="87"/>
        </w:numPr>
        <w:spacing w:line="360" w:before="105" w:after="105" w:lineRule="auto"/>
      </w:pPr>
      <w:r>
        <w:rPr>
          <w:rFonts w:eastAsia="source serif 4" w:cs="source serif 4" w:ascii="source serif 4" w:hAnsi="source serif 4"/>
          <w:color w:val="000000"/>
          <w:sz w:val="21"/>
        </w:rPr>
        <w:t xml:space="preserve">Titre : « Sprint 1 — reste estimé, données pédagogiques » ; axe vertical heures, horizontal jours ouvrés.</w:t>
      </w:r>
    </w:p>
    <w:p>
      <w:pPr>
        <w:numPr>
          <w:ilvl w:val="0"/>
          <w:numId w:val="87"/>
        </w:numPr>
        <w:spacing w:line="360" w:before="105" w:after="105" w:lineRule="auto"/>
      </w:pPr>
      <w:r>
        <w:rPr>
          <w:rFonts w:eastAsia="source serif 4" w:cs="source serif 4" w:ascii="source serif 4" w:hAnsi="source serif 4"/>
          <w:color w:val="000000"/>
          <w:sz w:val="21"/>
        </w:rPr>
        <w:t xml:space="preserve">Facultatif : courbe distincte de points. Si un burndown natif existe dans Planner, inspecter ses données avant d’annoncer sa pertinence ; aucun burndown Story Points prêt à l’emploi n’est garanti ici.</w:t>
      </w:r>
    </w:p>
    <w:p>
      <w:pPr>
        <w:spacing w:line="360" w:after="210" w:lineRule="auto"/>
        <w:ind w:left="630"/>
      </w:pPr>
      <w:r>
        <w:rPr>
          <w:rFonts w:eastAsia="source serif 4" w:cs="source serif 4" w:ascii="source serif 4" w:hAnsi="source serif 4"/>
          <w:color w:val="000000"/>
        </w:rPr>
        <w:t xml:space="preserve">[CAPTURE À INSÉRER : vue Graphiques du plan avec titres et unités visibles]</w:t>
      </w:r>
    </w:p>
    <w:p>
      <w:pPr>
        <w:spacing w:line="360" w:before="315" w:after="105" w:lineRule="auto"/>
        <w:ind w:left="-30"/>
        <w:jc w:val="left"/>
      </w:pPr>
      <w:bookmarkStart w:id="197" w:name="bm_4_avec_l_ia_9"/>
      <w:r>
        <w:rPr>
          <w:rFonts w:eastAsia="source serif 4" w:cs="source serif 4" w:ascii="source serif 4" w:hAnsi="source serif 4"/>
          <w:b/>
          <w:color w:val="000000"/>
          <w:sz w:val="24"/>
        </w:rPr>
        <w:t xml:space="preserve">4. 🟨 Avec l’IA</w:t>
      </w:r>
      <w:bookmarkEnd w:id="197"/>
    </w:p>
    <w:p>
      <w:pPr>
        <w:spacing w:line="360" w:after="210" w:lineRule="auto"/>
      </w:pPr>
      <w:r>
        <w:rPr>
          <w:rFonts w:eastAsia="source serif 4" w:cs="source serif 4" w:ascii="source serif 4" w:hAnsi="source serif 4"/>
          <w:b/>
          <w:color w:val="000000"/>
        </w:rPr>
        <w:t xml:space="preserve">Entrée utilisée</w:t>
      </w:r>
      <w:r>
        <w:rPr>
          <w:rFonts w:eastAsia="source serif 4" w:cs="source serif 4" w:ascii="source serif 4" w:hAnsi="source serif 4"/>
          <w:color w:val="000000"/>
        </w:rPr>
        <w:t xml:space="preserve"> : Planner Agent (questions de lecture) et Excel (à vérifier sur votre poste).</w:t>
      </w:r>
    </w:p>
    <w:p>
      <w:pPr>
        <w:spacing w:line="360" w:after="210" w:lineRule="auto"/>
      </w:pPr>
      <w:r>
        <w:rPr>
          <w:rFonts w:eastAsia="source serif 4" w:cs="source serif 4" w:ascii="source serif 4" w:hAnsi="source serif 4"/>
          <w:b/>
          <w:color w:val="000000"/>
        </w:rPr>
        <w:t xml:space="preserve">Trace</w:t>
      </w:r>
      <w:r>
        <w:rPr>
          <w:rFonts w:eastAsia="source serif 4" w:cs="source serif 4" w:ascii="source serif 4" w:hAnsi="source serif 4"/>
          <w:color w:val="000000"/>
        </w:rPr>
        <w:t xml:space="preserve"> : IA-08</w:t>
      </w:r>
    </w:p>
    <w:p>
      <w:pPr>
        <w:spacing w:line="360" w:after="210" w:lineRule="auto"/>
        <w:ind w:left="630"/>
      </w:pPr>
      <w:r>
        <w:rPr>
          <w:rFonts w:eastAsia="source serif 4" w:cs="source serif 4" w:ascii="source serif 4" w:hAnsi="source serif 4"/>
          <w:color w:val="000000"/>
        </w:rPr>
        <w:t xml:space="preserve">⚠️ L’agent lit le plan : n’y laissez que l’état du moment. La table J0–J10 reste dans Excel.</w:t>
      </w:r>
    </w:p>
    <w:p>
      <w:pPr>
        <w:spacing w:line="360" w:after="210" w:lineRule="auto"/>
        <w:ind w:left="630"/>
      </w:pPr>
      <w:r>
        <w:rPr>
          <w:rFonts w:eastAsia="source serif 4" w:cs="source serif 4" w:ascii="source serif 4" w:hAnsi="source serif 4"/>
          <w:color w:val="000000"/>
        </w:rPr>
        <w:t xml:space="preserve">⚠️ Règle d’or : l’IA ne choisit ni le Sprint Goal, ni la sélection du Sprint, ni le statut Done, ni l’annulation d’un Sprint.</w:t>
      </w:r>
    </w:p>
    <w:p>
      <w:pPr>
        <w:spacing w:line="360" w:before="315" w:after="105" w:lineRule="auto"/>
        <w:ind w:left="-30"/>
        <w:jc w:val="left"/>
      </w:pPr>
      <w:bookmarkStart w:id="198" w:name="ce_que_l_agent_fait_ce_que_je_fai_a3c764"/>
      <w:r>
        <w:rPr>
          <w:rFonts w:eastAsia="source serif 4" w:cs="source serif 4" w:ascii="source serif 4" w:hAnsi="source serif 4"/>
          <w:b/>
          <w:color w:val="000000"/>
          <w:sz w:val="24"/>
        </w:rPr>
        <w:t xml:space="preserve">Ce que l’agent fait / ce que je fais à la main</w:t>
      </w:r>
      <w:bookmarkEnd w:id="198"/>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L’agent fait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Je fais à la main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Répond à des questions de lecture sur le plan (aucune modification)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Ouvre la vue Graphiques, prépare tableau et courbes dans Excel, rédige le commentaire</w:t>
            </w:r>
          </w:p>
        </w:tc>
      </w:tr>
    </w:tbl>
    <w:p>
      <w:pPr>
        <w:spacing w:lineRule="auto"/>
      </w:pPr>
    </w:p>
    <w:p>
      <w:pPr>
        <w:spacing w:line="360" w:after="210" w:lineRule="auto"/>
      </w:pPr>
      <w:r>
        <w:rPr>
          <w:rFonts w:eastAsia="source serif 4" w:cs="source serif 4" w:ascii="source serif 4" w:hAnsi="source serif 4"/>
          <w:color w:val="000000"/>
        </w:rPr>
        <w:t xml:space="preserve">Prompts pour l’agent : courts, un par action, </w:t>
      </w:r>
      <w:r>
        <w:rPr>
          <w:rFonts w:eastAsia="source serif 4" w:cs="source serif 4" w:ascii="source serif 4" w:hAnsi="source serif 4"/>
          <w:b/>
          <w:color w:val="000000"/>
        </w:rPr>
        <w:t xml:space="preserve">un ordre à la fois</w:t>
      </w:r>
      <w:r>
        <w:rPr>
          <w:rFonts w:eastAsia="source serif 4" w:cs="source serif 4" w:ascii="source serif 4" w:hAnsi="source serif 4"/>
          <w:color w:val="000000"/>
        </w:rPr>
        <w:t xml:space="preserve">. Ne donnez jamais à l’agent le Sprint Goal, la sélection du Sprint ou le statut Done : ces décisions restent humaines. Si l’agent échoue, saisissez à la main (repli unique).</w:t>
      </w:r>
    </w:p>
    <w:p>
      <w:pPr>
        <w:spacing w:line="360" w:after="210" w:lineRule="auto"/>
      </w:pPr>
      <w:r>
        <w:rPr>
          <w:rFonts w:eastAsia="source serif 4" w:cs="source serif 4" w:ascii="source serif 4" w:hAnsi="source serif 4"/>
          <w:color w:val="000000"/>
        </w:rPr>
        <w:t xml:space="preserve">Prompt agent 1 — un ordre à la fois :</w:t>
      </w:r>
    </w:p>
    <w:p>
      <w:pPr>
        <w:pStyle w:val="SourceCode"/>
        <w:shd w:val="clear" w:fill="F8F8FA"/>
        <w:spacing w:line="336" w:lineRule="auto"/>
      </w:pPr>
      <w:r>
        <w:rPr>
          <w:rStyle w:val="VerbatimChar"/>
          <w:rFonts w:eastAsia="menlo" w:cs="menlo" w:ascii="menlo" w:hAnsi="menlo"/>
          <w:color w:val="000000"/>
          <w:sz w:val="18"/>
        </w:rPr>
        <w:t xml:space="preserve">Dans le plan « NOVALIS_BI_Scrum_IA_Planner_TP2 », liste les tâches du compartiment « Sprint 1 (02/11–15/11) » avec leur progression. Ne modifie rien.</w:t>
        <w:br/>
        <w:t xml:space="preserve"/>
      </w:r>
    </w:p>
    <w:p>
      <w:pPr>
        <w:spacing w:line="360" w:before="315" w:after="105" w:lineRule="auto"/>
        <w:ind w:left="-30"/>
        <w:jc w:val="left"/>
      </w:pPr>
      <w:bookmarkStart w:id="199" w:name="pourquoi_utiliser_l_ia_ici_8"/>
      <w:r>
        <w:rPr>
          <w:rFonts w:eastAsia="source serif 4" w:cs="source serif 4" w:ascii="source serif 4" w:hAnsi="source serif 4"/>
          <w:b/>
          <w:color w:val="000000"/>
          <w:sz w:val="24"/>
        </w:rPr>
        <w:t xml:space="preserve">Pourquoi utiliser l’IA ici ?</w:t>
      </w:r>
      <w:bookmarkEnd w:id="199"/>
    </w:p>
    <w:p>
      <w:pPr>
        <w:spacing w:line="360" w:after="210" w:lineRule="auto"/>
      </w:pPr>
      <w:r>
        <w:rPr>
          <w:rFonts w:eastAsia="source serif 4" w:cs="source serif 4" w:ascii="source serif 4" w:hAnsi="source serif 4"/>
          <w:color w:val="000000"/>
        </w:rPr>
        <w:t xml:space="preserve">Aider à choisir et interpréter les indicateurs, en séparant données fournies, calculs simples et vues ou graphiques réellement disponibles.</w:t>
      </w:r>
    </w:p>
    <w:p>
      <w:pPr>
        <w:spacing w:line="360" w:before="315" w:after="105" w:lineRule="auto"/>
        <w:ind w:left="-30"/>
        <w:jc w:val="left"/>
      </w:pPr>
      <w:bookmarkStart w:id="200" w:name="entrées_à_fournir_8"/>
      <w:r>
        <w:rPr>
          <w:rFonts w:eastAsia="source serif 4" w:cs="source serif 4" w:ascii="source serif 4" w:hAnsi="source serif 4"/>
          <w:b/>
          <w:color w:val="000000"/>
          <w:sz w:val="24"/>
        </w:rPr>
        <w:t xml:space="preserve">Entrées à fournir</w:t>
      </w:r>
      <w:bookmarkEnd w:id="200"/>
    </w:p>
    <w:p>
      <w:pPr>
        <w:spacing w:line="360" w:after="210" w:lineRule="auto"/>
      </w:pPr>
      <w:r>
        <w:rPr>
          <w:rFonts w:eastAsia="source serif 4" w:cs="source serif 4" w:ascii="source serif 4" w:hAnsi="source serif 4"/>
          <w:color w:val="000000"/>
        </w:rPr>
        <w:t xml:space="preserve">Données complètes J0–J10 au moment de l’exercice de fin S1, points Done 0/0/0/0/0/0/5/5/8/8/13, champs saisis et titre exact des vues et graphiques observés sur le poste.</w:t>
      </w:r>
    </w:p>
    <w:p>
      <w:pPr>
        <w:spacing w:line="360" w:before="315" w:after="105" w:lineRule="auto"/>
        <w:ind w:left="-30"/>
        <w:jc w:val="left"/>
      </w:pPr>
      <w:bookmarkStart w:id="201" w:name="prompt_prêt_à_copier_8"/>
      <w:r>
        <w:rPr>
          <w:rFonts w:eastAsia="source serif 4" w:cs="source serif 4" w:ascii="source serif 4" w:hAnsi="source serif 4"/>
          <w:b/>
          <w:color w:val="000000"/>
          <w:sz w:val="24"/>
        </w:rPr>
        <w:t xml:space="preserve">Prompt prêt à copier</w:t>
      </w:r>
      <w:bookmarkEnd w:id="201"/>
    </w:p>
    <w:p>
      <w:pPr>
        <w:spacing w:line="360" w:after="210" w:lineRule="auto"/>
        <w:ind w:left="630"/>
      </w:pPr>
      <w:r>
        <w:rPr>
          <w:rFonts w:eastAsia="source serif 4" w:cs="source serif 4" w:ascii="source serif 4" w:hAnsi="source serif 4"/>
          <w:color w:val="000000"/>
        </w:rPr>
        <w:t xml:space="preserve">Prompt adapté à Planner (modifications signalées en Annexe I).</w:t>
      </w:r>
    </w:p>
    <w:p>
      <w:pPr>
        <w:pStyle w:val="SourceCode"/>
        <w:shd w:val="clear" w:fill="F8F8FA"/>
        <w:spacing w:line="336" w:lineRule="auto"/>
      </w:pPr>
      <w:r>
        <w:rPr>
          <w:rStyle w:val="VerbatimChar"/>
          <w:rFonts w:eastAsia="menlo" w:cs="menlo" w:ascii="menlo" w:hAnsi="menlo"/>
          <w:color w:val="000000"/>
          <w:sz w:val="18"/>
        </w:rPr>
        <w:t xml:space="preserve">Voici le suivi S1 et les champs réellement alimentés : [coller].</w:t>
        <w:br/>
        <w:t xml:space="preserve">1. Prépare un tableau Jour, reste total h, repère idéal h,</w:t>
        <w:br/>
        <w:t xml:space="preserve">points Done cumulés et points restants.</w:t>
        <w:br/>
        <w:t xml:space="preserve">2. Idéal = 52 × (10 − jour) / 10 ; explique que ce n’est pas une obligation.</w:t>
        <w:br/>
        <w:t xml:space="preserve">3. Propose un commentaire factuel de 120 mots distinguant heures et points.</w:t>
        <w:br/>
        <w:t xml:space="preserve">4. Indique comment tracer les deux séries d’heures dans Excel et une courbe</w:t>
        <w:br/>
        <w:t xml:space="preserve">séparée de points, sans mélanger les unités.</w:t>
        <w:br/>
        <w:t xml:space="preserve">5. Voici les vues et graphiques effectivement présents dans Planner : [coller]. Explique ce qu’ils</w:t>
        <w:br/>
        <w:t xml:space="preserve">permettent seulement si les champs requis sont renseignés.</w:t>
        <w:br/>
        <w:t xml:space="preserve">Ne prétends pas que Nombre3 alimente un graphique Planner,</w:t>
        <w:br/>
        <w:t xml:space="preserve">ni qu’un burndown Story Points existe automatiquement dans mon édition.</w:t>
        <w:br/>
        <w:t xml:space="preserve">Aucune conclusion sur la productivité individuelle.</w:t>
        <w:br/>
        <w:t xml:space="preserve"/>
      </w:r>
    </w:p>
    <w:p>
      <w:pPr>
        <w:spacing w:line="360" w:before="315" w:after="105" w:lineRule="auto"/>
        <w:ind w:left="-30"/>
        <w:jc w:val="left"/>
      </w:pPr>
      <w:bookmarkStart w:id="202" w:name="sortie_attendue_9"/>
      <w:r>
        <w:rPr>
          <w:rFonts w:eastAsia="source serif 4" w:cs="source serif 4" w:ascii="source serif 4" w:hAnsi="source serif 4"/>
          <w:b/>
          <w:color w:val="000000"/>
          <w:sz w:val="24"/>
        </w:rPr>
        <w:t xml:space="preserve">Sortie attendue</w:t>
      </w:r>
      <w:bookmarkEnd w:id="202"/>
    </w:p>
    <w:p>
      <w:pPr>
        <w:spacing w:line="360" w:after="210" w:lineRule="auto"/>
      </w:pPr>
      <w:r>
        <w:rPr>
          <w:rFonts w:eastAsia="source serif 4" w:cs="source serif 4" w:ascii="source serif 4" w:hAnsi="source serif 4"/>
          <w:color w:val="000000"/>
        </w:rPr>
        <w:t xml:space="preserve">Un tableau identique aux valeurs de référence, des axes explicites et un commentaire nuancé sur J3, J5 et J6.</w:t>
      </w:r>
    </w:p>
    <w:p>
      <w:pPr>
        <w:spacing w:line="360" w:before="315" w:after="105" w:lineRule="auto"/>
        <w:ind w:left="-30"/>
        <w:jc w:val="left"/>
      </w:pPr>
      <w:bookmarkStart w:id="203" w:name="bm_5_contrôles_avant_saisie_9"/>
      <w:r>
        <w:rPr>
          <w:rFonts w:eastAsia="source serif 4" w:cs="source serif 4" w:ascii="source serif 4" w:hAnsi="source serif 4"/>
          <w:b/>
          <w:color w:val="000000"/>
          <w:sz w:val="24"/>
        </w:rPr>
        <w:t xml:space="preserve">5. Contrôles avant saisie</w:t>
      </w:r>
      <w:bookmarkEnd w:id="203"/>
    </w:p>
    <w:p>
      <w:pPr>
        <w:spacing w:line="360" w:before="315" w:after="105" w:lineRule="auto"/>
        <w:ind w:left="-30"/>
        <w:jc w:val="left"/>
      </w:pPr>
      <w:bookmarkStart w:id="204" w:name="contrôles_humains_8"/>
      <w:r>
        <w:rPr>
          <w:rFonts w:eastAsia="source serif 4" w:cs="source serif 4" w:ascii="source serif 4" w:hAnsi="source serif 4"/>
          <w:b/>
          <w:color w:val="000000"/>
          <w:sz w:val="24"/>
        </w:rPr>
        <w:t xml:space="preserve">Contrôles humains</w:t>
      </w:r>
      <w:bookmarkEnd w:id="204"/>
    </w:p>
    <w:p>
      <w:pPr>
        <w:numPr>
          <w:ilvl w:val="0"/>
          <w:numId w:val="88"/>
        </w:numPr>
        <w:spacing w:line="360" w:before="105" w:after="105" w:lineRule="auto"/>
      </w:pPr>
      <w:r>
        <w:rPr>
          <w:rFonts w:eastAsia="source serif 4" w:cs="source serif 4" w:ascii="source serif 4" w:hAnsi="source serif 4"/>
          <w:color w:val="000000"/>
          <w:sz w:val="21"/>
        </w:rPr>
        <w:t xml:space="preserve">[ ] Recalculer les points restants = 13 − Done cumulés.</w:t>
      </w:r>
    </w:p>
    <w:p>
      <w:pPr>
        <w:numPr>
          <w:ilvl w:val="0"/>
          <w:numId w:val="88"/>
        </w:numPr>
        <w:spacing w:line="360" w:before="105" w:after="105" w:lineRule="auto"/>
      </w:pPr>
      <w:r>
        <w:rPr>
          <w:rFonts w:eastAsia="source serif 4" w:cs="source serif 4" w:ascii="source serif 4" w:hAnsi="source serif 4"/>
          <w:color w:val="000000"/>
          <w:sz w:val="21"/>
        </w:rPr>
        <w:t xml:space="preserve">[ ] À J5, idéal 26 h contre reste 31 h, mais pas de diagnostic causal certain.</w:t>
      </w:r>
    </w:p>
    <w:p>
      <w:pPr>
        <w:numPr>
          <w:ilvl w:val="0"/>
          <w:numId w:val="88"/>
        </w:numPr>
        <w:spacing w:line="360" w:before="105" w:after="105" w:lineRule="auto"/>
      </w:pPr>
      <w:r>
        <w:rPr>
          <w:rFonts w:eastAsia="source serif 4" w:cs="source serif 4" w:ascii="source serif 4" w:hAnsi="source serif 4"/>
          <w:color w:val="000000"/>
          <w:sz w:val="21"/>
        </w:rPr>
        <w:t xml:space="preserve">[ ] Contrôler la provenance des séries, pas seulement l’aspect de la courbe.</w:t>
      </w:r>
    </w:p>
    <w:p>
      <w:pPr>
        <w:spacing w:line="360" w:before="315" w:after="105" w:lineRule="auto"/>
        <w:ind w:left="-30"/>
        <w:jc w:val="left"/>
      </w:pPr>
      <w:bookmarkStart w:id="205" w:name="bm_6_passage_de_la_réponse_ia_à_p_c57276"/>
      <w:r>
        <w:rPr>
          <w:rFonts w:eastAsia="source serif 4" w:cs="source serif 4" w:ascii="source serif 4" w:hAnsi="source serif 4"/>
          <w:b/>
          <w:color w:val="000000"/>
          <w:sz w:val="24"/>
        </w:rPr>
        <w:t xml:space="preserve">6. Passage de la réponse IA à Planner</w:t>
      </w:r>
      <w:bookmarkEnd w:id="205"/>
    </w:p>
    <w:p>
      <w:pPr>
        <w:spacing w:line="360" w:after="210" w:lineRule="auto"/>
      </w:pPr>
      <w:r>
        <w:rPr>
          <w:rFonts w:eastAsia="source serif 4" w:cs="source serif 4" w:ascii="source serif 4" w:hAnsi="source serif 4"/>
          <w:color w:val="000000"/>
        </w:rPr>
        <w:t xml:space="preserve">Reportez dans Planner uniquement la version validée. La sortie brute et les échanges restent dans le registre IA (Excel), hors de Planner.</w:t>
      </w:r>
    </w:p>
    <w:p>
      <w:pPr>
        <w:spacing w:line="360" w:after="210" w:lineRule="auto"/>
      </w:pPr>
      <w:r>
        <w:rPr>
          <w:rFonts w:eastAsia="source serif 4" w:cs="source serif 4" w:ascii="source serif 4" w:hAnsi="source serif 4"/>
          <w:color w:val="000000"/>
        </w:rPr>
        <w:t xml:space="preserve">Ouvrez les vues et graphiques présents dans Planner et consignez leurs titres et les champs utilisés. Produisez dans Excel les courbes pédagogiques garanties par le jeu de données. Collez le commentaire corrigé dans le registre, non comme preuve de valeur.</w:t>
      </w:r>
    </w:p>
    <w:p>
      <w:pPr>
        <w:spacing w:line="360" w:before="315" w:after="105" w:lineRule="auto"/>
        <w:ind w:left="-30"/>
        <w:jc w:val="left"/>
      </w:pPr>
      <w:bookmarkStart w:id="206" w:name="bm_7_données_à_saisir_9"/>
      <w:r>
        <w:rPr>
          <w:rFonts w:eastAsia="source serif 4" w:cs="source serif 4" w:ascii="source serif 4" w:hAnsi="source serif 4"/>
          <w:b/>
          <w:color w:val="000000"/>
          <w:sz w:val="24"/>
        </w:rPr>
        <w:t xml:space="preserve">7. Données à saisir</w:t>
      </w:r>
      <w:bookmarkEnd w:id="206"/>
    </w:p>
    <w:p>
      <w:pPr>
        <w:spacing w:line="360" w:after="210" w:lineRule="auto"/>
        <w:ind w:left="630"/>
      </w:pPr>
      <w:r>
        <w:rPr>
          <w:rFonts w:eastAsia="source serif 4" w:cs="source serif 4" w:ascii="source serif 4" w:hAnsi="source serif 4"/>
          <w:color w:val="000000"/>
        </w:rPr>
        <w:t xml:space="preserve">⚠️ Rappel : les heures restantes et le burndown restent dans Excel.</w:t>
      </w:r>
    </w:p>
    <w:p>
      <w:pPr>
        <w:spacing w:line="360" w:after="210" w:lineRule="auto"/>
      </w:pPr>
      <w:r>
        <w:rPr>
          <w:rFonts w:eastAsia="source serif 4" w:cs="source serif 4" w:ascii="source serif 4" w:hAnsi="source serif 4"/>
          <w:color w:val="000000"/>
        </w:rPr>
        <w:t xml:space="preserve">Reprendre les totaux J0–J10 de l’étape 7 : 52, 49, 45, 48, 42, 31, 20, 15, 8, 3, 0 h.</w:t>
      </w:r>
    </w:p>
    <w:p>
      <w:pPr>
        <w:spacing w:line="360" w:after="210" w:lineRule="auto"/>
      </w:pPr>
      <w:r>
        <w:rPr>
          <w:rFonts w:eastAsia="source serif 4" w:cs="source serif 4" w:ascii="source serif 4" w:hAnsi="source serif 4"/>
          <w:color w:val="000000"/>
        </w:rPr>
        <w:t xml:space="preserve">Ligne idéale illustrative : 52 ; 46,8 ; 41,6 ; 36,4 ; 31,2 ; 26 ; 20,8 ; 15,6 ; 10,4 ; 5,2 ; 0 h. Formule : 52 × (10 − jour) / 10.</w:t>
      </w:r>
    </w:p>
    <w:p>
      <w:pPr>
        <w:spacing w:line="360" w:after="210" w:lineRule="auto"/>
      </w:pPr>
      <w:r>
        <w:rPr>
          <w:rFonts w:eastAsia="source serif 4" w:cs="source serif 4" w:ascii="source serif 4" w:hAnsi="source serif 4"/>
          <w:color w:val="000000"/>
        </w:rPr>
        <w:t xml:space="preserve">Points restants : 13, 13, 13, 13, 13, 13, 8, 8, 5, 5, 0. Ces données sont fournies et simulées, non calculées automatiquement par Planner.</w:t>
      </w:r>
    </w:p>
    <w:p>
      <w:pPr>
        <w:spacing w:line="360" w:before="315" w:after="105" w:lineRule="auto"/>
        <w:ind w:left="-30"/>
        <w:jc w:val="left"/>
      </w:pPr>
      <w:bookmarkStart w:id="207" w:name="bm_8_vérifier_le_résultat_9"/>
      <w:r>
        <w:rPr>
          <w:rFonts w:eastAsia="source serif 4" w:cs="source serif 4" w:ascii="source serif 4" w:hAnsi="source serif 4"/>
          <w:b/>
          <w:color w:val="000000"/>
          <w:sz w:val="24"/>
        </w:rPr>
        <w:t xml:space="preserve">8. ✅ Vérifier le résultat</w:t>
      </w:r>
      <w:bookmarkEnd w:id="207"/>
    </w:p>
    <w:p>
      <w:pPr>
        <w:numPr>
          <w:ilvl w:val="0"/>
          <w:numId w:val="89"/>
        </w:numPr>
        <w:spacing w:line="360" w:after="210" w:lineRule="auto"/>
      </w:pPr>
      <w:r>
        <w:rPr>
          <w:rFonts w:eastAsia="source serif 4" w:cs="source serif 4" w:ascii="source serif 4" w:hAnsi="source serif 4"/>
          <w:color w:val="000000"/>
          <w:sz w:val="21"/>
        </w:rPr>
        <w:t xml:space="preserve">[ ] Un tableau lisible et une courbe avec source, unités et commentaire : hausse du reste J3, premiers PBI Done J6.</w:t>
      </w:r>
    </w:p>
    <w:p>
      <w:pPr>
        <w:numPr>
          <w:ilvl w:val="0"/>
          <w:numId w:val="89"/>
        </w:numPr>
        <w:spacing w:line="360" w:after="210" w:lineRule="auto"/>
      </w:pPr>
      <w:r>
        <w:rPr>
          <w:rFonts w:eastAsia="source serif 4" w:cs="source serif 4" w:ascii="source serif 4" w:hAnsi="source serif 4"/>
          <w:color w:val="000000"/>
          <w:sz w:val="21"/>
        </w:rPr>
        <w:t xml:space="preserve">[ ] Contrôle après création par Copilot ou l’agent effectué (rubrique 5).</w:t>
      </w:r>
    </w:p>
    <w:p>
      <w:pPr>
        <w:numPr>
          <w:ilvl w:val="0"/>
          <w:numId w:val="89"/>
        </w:numPr>
        <w:spacing w:line="360" w:after="210" w:lineRule="auto"/>
      </w:pPr>
      <w:r>
        <w:rPr>
          <w:rFonts w:eastAsia="source serif 4" w:cs="source serif 4" w:ascii="source serif 4" w:hAnsi="source serif 4"/>
          <w:color w:val="000000"/>
          <w:sz w:val="21"/>
        </w:rPr>
        <w:t xml:space="preserve">[ ] Trace IA à conserver — IA-08 : tableau de calcul, unités, source, commentaire retenu et limites des vues et graphiques Planner.</w:t>
      </w:r>
    </w:p>
    <w:p>
      <w:pPr>
        <w:numPr>
          <w:ilvl w:val="0"/>
          <w:numId w:val="89"/>
        </w:numPr>
        <w:spacing w:line="360" w:after="210" w:lineRule="auto"/>
      </w:pPr>
      <w:r>
        <w:rPr>
          <w:rFonts w:eastAsia="source serif 4" w:cs="source serif 4" w:ascii="source serif 4" w:hAnsi="source serif 4"/>
          <w:color w:val="000000"/>
          <w:sz w:val="21"/>
        </w:rPr>
        <w:t xml:space="preserve">[ ] Trace IA supplémentaire : conserver la sortie brute, la décision et le contrôle après report.</w:t>
      </w:r>
    </w:p>
    <w:p>
      <w:pPr>
        <w:spacing w:line="360" w:before="315" w:after="105" w:lineRule="auto"/>
        <w:ind w:left="-30"/>
        <w:jc w:val="left"/>
      </w:pPr>
      <w:bookmarkStart w:id="208" w:name="bm_9_️_erreurs_fréquentes_et_prop_439cdd"/>
      <w:r>
        <w:rPr>
          <w:rFonts w:eastAsia="source serif 4" w:cs="source serif 4" w:ascii="source serif 4" w:hAnsi="source serif 4"/>
          <w:b/>
          <w:color w:val="000000"/>
          <w:sz w:val="24"/>
        </w:rPr>
        <w:t xml:space="preserve">9. ⚠️ Erreurs fréquentes et propositions défectueuses à rejeter</w:t>
      </w:r>
      <w:bookmarkEnd w:id="208"/>
    </w:p>
    <w:p>
      <w:pPr>
        <w:spacing w:line="360" w:after="210" w:lineRule="auto"/>
      </w:pPr>
      <w:r>
        <w:rPr>
          <w:rFonts w:eastAsia="source serif 4" w:cs="source serif 4" w:ascii="source serif 4" w:hAnsi="source serif 4"/>
          <w:color w:val="000000"/>
        </w:rPr>
        <w:t xml:space="preserve">À J5, 31 h restantes et 13 points restants sont compatibles. Ne pas fractionner les points au pourcentage. Ne pas attribuer une variation de courbe à un individu sans preuve.</w:t>
      </w:r>
    </w:p>
    <w:p>
      <w:pPr>
        <w:spacing w:line="360" w:after="210" w:lineRule="auto"/>
        <w:ind w:left="630"/>
      </w:pPr>
      <w:r>
        <w:rPr>
          <w:rFonts w:eastAsia="source serif 4" w:cs="source serif 4" w:ascii="source serif 4" w:hAnsi="source serif 4"/>
          <w:color w:val="000000"/>
        </w:rPr>
        <w:t xml:space="preserve">⚠️ Proposition défectueuse à rejeter : « La courbe descend, donc les utilisateurs gagnent du temps » : une observation de travail n’établit pas un résultat d’usage.</w:t>
      </w:r>
    </w:p>
    <w:p>
      <w:pPr>
        <w:spacing w:line="360" w:after="210" w:lineRule="auto"/>
        <w:ind w:left="630"/>
      </w:pPr>
      <w:r>
        <w:rPr>
          <w:rFonts w:eastAsia="source serif 4" w:cs="source serif 4" w:ascii="source serif 4" w:hAnsi="source serif 4"/>
          <w:color w:val="000000"/>
        </w:rPr>
        <w:t xml:space="preserve">⚠️ Proposition défectueuse propre à Planner : « La vue Graphiques de Planner affiche le burndown des heures restantes » : Reste estimé h n’existe pas dans Planner ; le burndown se trace dans Excel.</w:t>
      </w:r>
    </w:p>
    <w:p>
      <w:pPr>
        <w:spacing w:line="360" w:before="315" w:after="105" w:lineRule="auto"/>
        <w:ind w:left="-30"/>
        <w:jc w:val="left"/>
      </w:pPr>
      <w:bookmarkStart w:id="209" w:name="bm_10_si_ça_ne_marche_pas_9"/>
      <w:r>
        <w:rPr>
          <w:rFonts w:eastAsia="source serif 4" w:cs="source serif 4" w:ascii="source serif 4" w:hAnsi="source serif 4"/>
          <w:b/>
          <w:color w:val="000000"/>
          <w:sz w:val="24"/>
        </w:rPr>
        <w:t xml:space="preserve">10. Si ça ne marche pas</w:t>
      </w:r>
      <w:bookmarkEnd w:id="209"/>
    </w:p>
    <w:p>
      <w:pPr>
        <w:numPr>
          <w:ilvl w:val="0"/>
          <w:numId w:val="90"/>
        </w:numPr>
        <w:spacing w:line="360" w:before="105" w:after="105" w:lineRule="auto"/>
      </w:pPr>
      <w:r>
        <w:rPr>
          <w:rFonts w:eastAsia="source serif 4" w:cs="source serif 4" w:ascii="source serif 4" w:hAnsi="source serif 4"/>
          <w:b/>
          <w:color w:val="000000"/>
          <w:sz w:val="21"/>
        </w:rPr>
        <w:t xml:space="preserve">La vue Graphiques est absente ou différente.</w:t>
      </w:r>
      <w:r>
        <w:rPr>
          <w:rFonts w:eastAsia="source serif 4" w:cs="source serif 4" w:ascii="source serif 4" w:hAnsi="source serif 4"/>
          <w:color w:val="000000"/>
          <w:sz w:val="21"/>
        </w:rPr>
        <w:t xml:space="preserve"> Notez les titres réellement observés ; le catalogue peut varier selon la version.</w:t>
      </w:r>
    </w:p>
    <w:p>
      <w:pPr>
        <w:numPr>
          <w:ilvl w:val="0"/>
          <w:numId w:val="90"/>
        </w:numPr>
        <w:spacing w:line="360" w:before="105" w:after="105" w:lineRule="auto"/>
      </w:pPr>
      <w:r>
        <w:rPr>
          <w:rFonts w:eastAsia="source serif 4" w:cs="source serif 4" w:ascii="source serif 4" w:hAnsi="source serif 4"/>
          <w:b/>
          <w:color w:val="000000"/>
          <w:sz w:val="21"/>
        </w:rPr>
        <w:t xml:space="preserve">Les graphiques ne montrent pas les heures restantes.</w:t>
      </w:r>
      <w:r>
        <w:rPr>
          <w:rFonts w:eastAsia="source serif 4" w:cs="source serif 4" w:ascii="source serif 4" w:hAnsi="source serif 4"/>
          <w:color w:val="000000"/>
          <w:sz w:val="21"/>
        </w:rPr>
        <w:t xml:space="preserve"> C’est normal : elles sont dans Excel. Aucun burndown Story Points prêt à l’emploi n’est garanti.</w:t>
      </w:r>
    </w:p>
    <w:p>
      <w:pPr>
        <w:numPr>
          <w:ilvl w:val="0"/>
          <w:numId w:val="90"/>
        </w:numPr>
        <w:spacing w:line="360" w:before="105" w:after="105" w:lineRule="auto"/>
      </w:pPr>
      <w:r>
        <w:rPr>
          <w:rFonts w:eastAsia="source serif 4" w:cs="source serif 4" w:ascii="source serif 4" w:hAnsi="source serif 4"/>
          <w:b/>
          <w:color w:val="000000"/>
          <w:sz w:val="21"/>
        </w:rPr>
        <w:t xml:space="preserve">Les éléments de liste de contrôle gonflent le total.</w:t>
      </w:r>
      <w:r>
        <w:rPr>
          <w:rFonts w:eastAsia="source serif 4" w:cs="source serif 4" w:ascii="source serif 4" w:hAnsi="source serif 4"/>
          <w:color w:val="000000"/>
          <w:sz w:val="21"/>
        </w:rPr>
        <w:t xml:space="preserve"> Vérifiez qu’ils ne sont pas comptés comme des PBI supplémentaires.</w:t>
      </w:r>
    </w:p>
    <w:p>
      <w:pPr>
        <w:spacing w:line="360" w:before="315" w:after="105" w:lineRule="auto"/>
        <w:ind w:left="-30"/>
        <w:jc w:val="left"/>
      </w:pPr>
      <w:bookmarkStart w:id="210" w:name="bm_11_pour_réfléchir_et_lien_pspo_i_9"/>
      <w:r>
        <w:rPr>
          <w:rFonts w:eastAsia="source serif 4" w:cs="source serif 4" w:ascii="source serif 4" w:hAnsi="source serif 4"/>
          <w:b/>
          <w:color w:val="000000"/>
          <w:sz w:val="24"/>
        </w:rPr>
        <w:t xml:space="preserve">11. Pour réfléchir et lien PSPO I</w:t>
      </w:r>
      <w:bookmarkEnd w:id="210"/>
    </w:p>
    <w:p>
      <w:pPr>
        <w:numPr>
          <w:ilvl w:val="0"/>
          <w:numId w:val="91"/>
        </w:numPr>
        <w:spacing w:line="360" w:before="105" w:after="105" w:lineRule="auto"/>
      </w:pPr>
      <w:r>
        <w:rPr>
          <w:rFonts w:eastAsia="source serif 4" w:cs="source serif 4" w:ascii="source serif 4" w:hAnsi="source serif 4"/>
          <w:color w:val="000000"/>
          <w:sz w:val="21"/>
        </w:rPr>
        <w:t xml:space="preserve">Une courbe idéale prouve-t-elle un usage utile ?</w:t>
      </w:r>
    </w:p>
    <w:p>
      <w:pPr>
        <w:numPr>
          <w:ilvl w:val="0"/>
          <w:numId w:val="91"/>
        </w:numPr>
        <w:spacing w:line="360" w:before="105" w:after="105" w:lineRule="auto"/>
      </w:pPr>
      <w:r>
        <w:rPr>
          <w:rFonts w:eastAsia="source serif 4" w:cs="source serif 4" w:ascii="source serif 4" w:hAnsi="source serif 4"/>
          <w:color w:val="000000"/>
          <w:sz w:val="21"/>
        </w:rPr>
        <w:t xml:space="preserve">Que faut-il observer en plus ?</w:t>
      </w:r>
    </w:p>
    <w:p>
      <w:pPr>
        <w:spacing w:line="360" w:after="210" w:lineRule="auto"/>
        <w:ind w:left="630"/>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Lien PSPO I (optionnel)</w:t>
      </w:r>
      <w:r>
        <w:rPr>
          <w:rFonts w:eastAsia="source serif 4" w:cs="source serif 4" w:ascii="source serif 4" w:hAnsi="source serif 4"/>
          <w:color w:val="000000"/>
        </w:rPr>
        <w:t xml:space="preserve"> — Limites des métriques de production et prévision empirique. [S3, S4]</w:t>
      </w:r>
    </w:p>
    <w:p>
      <w:pPr>
        <w:spacing w:line="360" w:before="315" w:after="105" w:lineRule="auto"/>
        <w:ind w:left="-30"/>
        <w:jc w:val="left"/>
      </w:pPr>
      <w:bookmarkStart w:id="211" w:name="point_d_arrêt_fin_de_la_demi_journée_3"/>
      <w:r>
        <w:rPr>
          <w:rFonts w:eastAsia="source serif 4" w:cs="source serif 4" w:ascii="source serif 4" w:hAnsi="source serif 4"/>
          <w:b/>
          <w:color w:val="000000"/>
          <w:sz w:val="24"/>
        </w:rPr>
        <w:t xml:space="preserve">Point d’arrêt — fin de la demi-journée 3</w:t>
      </w:r>
      <w:bookmarkEnd w:id="211"/>
    </w:p>
    <w:p>
      <w:pPr>
        <w:numPr>
          <w:ilvl w:val="0"/>
          <w:numId w:val="92"/>
        </w:numPr>
        <w:spacing w:line="360" w:before="105" w:after="105" w:lineRule="auto"/>
      </w:pPr>
      <w:r>
        <w:rPr>
          <w:rFonts w:eastAsia="source serif 4" w:cs="source serif 4" w:ascii="source serif 4" w:hAnsi="source serif 4"/>
          <w:color w:val="000000"/>
          <w:sz w:val="21"/>
        </w:rPr>
        <w:t xml:space="preserve">[ ] US01, US02 et US03 sont dans « Sprint 1 (02/11–15/11) » (étape 6).</w:t>
      </w:r>
    </w:p>
    <w:p>
      <w:pPr>
        <w:numPr>
          <w:ilvl w:val="0"/>
          <w:numId w:val="92"/>
        </w:numPr>
        <w:spacing w:line="360" w:before="105" w:after="105" w:lineRule="auto"/>
      </w:pPr>
      <w:r>
        <w:rPr>
          <w:rFonts w:eastAsia="source serif 4" w:cs="source serif 4" w:ascii="source serif 4" w:hAnsi="source serif 4"/>
          <w:color w:val="000000"/>
          <w:sz w:val="21"/>
        </w:rPr>
        <w:t xml:space="preserve">[ ] Le suivi J0–J10 est dans Excel et le plan reflète l’état du jour (étapes 7 et 8).</w:t>
      </w:r>
    </w:p>
    <w:p>
      <w:pPr>
        <w:numPr>
          <w:ilvl w:val="0"/>
          <w:numId w:val="92"/>
        </w:numPr>
        <w:spacing w:line="360" w:before="105" w:after="105" w:lineRule="auto"/>
      </w:pPr>
      <w:r>
        <w:rPr>
          <w:rFonts w:eastAsia="source serif 4" w:cs="source serif 4" w:ascii="source serif 4" w:hAnsi="source serif 4"/>
          <w:color w:val="000000"/>
          <w:sz w:val="21"/>
        </w:rPr>
        <w:t xml:space="preserve">[ ] J’ai tracé la courbe dans Excel et noté les limites des graphiques Planner.</w:t>
      </w:r>
    </w:p>
    <w:p>
      <w:pPr>
        <w:numPr>
          <w:ilvl w:val="0"/>
          <w:numId w:val="92"/>
        </w:numPr>
        <w:spacing w:line="360" w:before="105" w:after="105" w:lineRule="auto"/>
      </w:pPr>
      <w:r>
        <w:rPr>
          <w:rFonts w:eastAsia="source serif 4" w:cs="source serif 4" w:ascii="source serif 4" w:hAnsi="source serif 4"/>
          <w:color w:val="000000"/>
          <w:sz w:val="21"/>
        </w:rPr>
        <w:t xml:space="preserve">[ ] Mon registre IA contient IA-01 à IA-08.</w:t>
      </w:r>
    </w:p>
    <w:p>
      <w:pPr>
        <w:spacing w:line="360" w:before="315" w:after="105" w:lineRule="auto"/>
        <w:ind w:left="-30"/>
        <w:jc w:val="left"/>
      </w:pPr>
      <w:bookmarkStart w:id="212" w:name="partie_4_s_adapter_et_inspecter"/>
      <w:r>
        <w:rPr>
          <w:rFonts w:eastAsia="source serif 4" w:cs="source serif 4" w:ascii="source serif 4" w:hAnsi="source serif 4"/>
          <w:b/>
          <w:color w:val="000000"/>
          <w:sz w:val="24"/>
        </w:rPr>
        <w:t xml:space="preserve">Partie 4 — S’adapter et inspecter</w:t>
      </w:r>
      <w:bookmarkEnd w:id="212"/>
    </w:p>
    <w:p>
      <w:pPr>
        <w:spacing w:line="360" w:after="210" w:lineRule="auto"/>
        <w:ind w:left="630"/>
      </w:pPr>
      <w:r>
        <w:rPr>
          <w:rFonts w:eastAsia="source serif 4" w:cs="source serif 4" w:ascii="source serif 4" w:hAnsi="source serif 4"/>
          <w:b/>
          <w:color w:val="000000"/>
        </w:rPr>
        <w:t xml:space="preserve">Sigles de cette partie</w:t>
      </w:r>
      <w:r>
        <w:rPr>
          <w:rFonts w:eastAsia="source serif 4" w:cs="source serif 4" w:ascii="source serif 4" w:hAnsi="source serif 4"/>
          <w:color w:val="000000"/>
        </w:rPr>
        <w:t xml:space="preserve"> : IA = intelligence artificielle ; BI = Business Intelligence (informatique décisionnelle) ; PBI = Product Backlog Item (élément du Product Backlog) ; PO = Product Owner ; DoD = Definition of Done ; US = User Story ; PSPO I = Professional Scrum Product Owner I ; TP = travaux pratiques ; CA = chiffre d’affaires ; J0 = jour 0 du Sprint (J1 à J10 : jours ouvrés suivants).</w:t>
      </w:r>
    </w:p>
    <w:p>
      <w:pPr>
        <w:spacing w:line="360" w:before="315" w:after="105" w:lineRule="auto"/>
        <w:ind w:left="-30"/>
        <w:jc w:val="left"/>
      </w:pPr>
      <w:bookmarkStart w:id="213" w:name="étape_9_simuler_un_changement_de_5a8f9d"/>
      <w:r>
        <w:rPr>
          <w:rFonts w:eastAsia="source serif 4" w:cs="source serif 4" w:ascii="source serif 4" w:hAnsi="source serif 4"/>
          <w:b/>
          <w:color w:val="000000"/>
          <w:sz w:val="24"/>
        </w:rPr>
        <w:t xml:space="preserve">Étape 9 — Simuler un changement de priorité en cours de sprint</w:t>
      </w:r>
      <w:bookmarkEnd w:id="213"/>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d’origine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conseillée débutant (indicatif)</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Demi-journée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25 min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45 min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4</w:t>
            </w:r>
          </w:p>
        </w:tc>
      </w:tr>
    </w:tbl>
    <w:p>
      <w:pPr>
        <w:spacing w:lineRule="auto"/>
      </w:pPr>
    </w:p>
    <w:p>
      <w:pPr>
        <w:spacing w:line="360" w:after="210" w:lineRule="auto"/>
      </w:pPr>
      <w:r>
        <w:rPr>
          <w:rFonts w:eastAsia="source serif 4" w:cs="source serif 4" w:ascii="source serif 4" w:hAnsi="source serif 4"/>
          <w:b/>
          <w:color w:val="000000"/>
        </w:rPr>
        <w:t xml:space="preserve">Ordre de travail</w:t>
      </w:r>
      <w:r>
        <w:rPr>
          <w:rFonts w:eastAsia="source serif 4" w:cs="source serif 4" w:ascii="source serif 4" w:hAnsi="source serif 4"/>
          <w:color w:val="000000"/>
        </w:rPr>
        <w:t xml:space="preserve"> : IA d’abord (comparaison des options), puis création de US13.</w:t>
      </w:r>
    </w:p>
    <w:p>
      <w:pPr>
        <w:spacing w:line="360" w:before="315" w:after="105" w:lineRule="auto"/>
        <w:ind w:left="-30"/>
        <w:jc w:val="left"/>
      </w:pPr>
      <w:bookmarkStart w:id="214" w:name="reprise_de_la_demi_journée_4"/>
      <w:r>
        <w:rPr>
          <w:rFonts w:eastAsia="source serif 4" w:cs="source serif 4" w:ascii="source serif 4" w:hAnsi="source serif 4"/>
          <w:b/>
          <w:color w:val="000000"/>
          <w:sz w:val="24"/>
        </w:rPr>
        <w:t xml:space="preserve">Reprise de la demi-journée 4</w:t>
      </w:r>
      <w:bookmarkEnd w:id="214"/>
    </w:p>
    <w:p>
      <w:pPr>
        <w:numPr>
          <w:ilvl w:val="0"/>
          <w:numId w:val="93"/>
        </w:numPr>
        <w:spacing w:line="360" w:before="105" w:after="105" w:lineRule="auto"/>
      </w:pPr>
      <w:r>
        <w:rPr>
          <w:rFonts w:eastAsia="source serif 4" w:cs="source serif 4" w:ascii="source serif 4" w:hAnsi="source serif 4"/>
          <w:color w:val="000000"/>
          <w:sz w:val="21"/>
        </w:rPr>
        <w:t xml:space="preserve">[ ] J’ai rouvert le plan et vérifié l’état de fin du Sprint 1.</w:t>
      </w:r>
    </w:p>
    <w:p>
      <w:pPr>
        <w:numPr>
          <w:ilvl w:val="0"/>
          <w:numId w:val="93"/>
        </w:numPr>
        <w:spacing w:line="360" w:before="105" w:after="105" w:lineRule="auto"/>
      </w:pPr>
      <w:r>
        <w:rPr>
          <w:rFonts w:eastAsia="source serif 4" w:cs="source serif 4" w:ascii="source serif 4" w:hAnsi="source serif 4"/>
          <w:color w:val="000000"/>
          <w:sz w:val="21"/>
        </w:rPr>
        <w:t xml:space="preserve">[ ] Mon registre IA contient IA-01 à IA-08.</w:t>
      </w:r>
    </w:p>
    <w:p>
      <w:pPr>
        <w:spacing w:line="360" w:before="315" w:after="105" w:lineRule="auto"/>
        <w:ind w:left="-30"/>
        <w:jc w:val="left"/>
      </w:pPr>
      <w:bookmarkStart w:id="215" w:name="bm_1_ce_que_vous_allez_obtenir_10"/>
      <w:r>
        <w:rPr>
          <w:rFonts w:eastAsia="source serif 4" w:cs="source serif 4" w:ascii="source serif 4" w:hAnsi="source serif 4"/>
          <w:b/>
          <w:color w:val="000000"/>
          <w:sz w:val="24"/>
        </w:rPr>
        <w:t xml:space="preserve">1. Ce que vous allez obtenir</w:t>
      </w:r>
      <w:bookmarkEnd w:id="215"/>
    </w:p>
    <w:p>
      <w:pPr>
        <w:spacing w:line="360" w:after="210" w:lineRule="auto"/>
      </w:pPr>
      <w:r>
        <w:rPr>
          <w:rFonts w:eastAsia="source serif 4" w:cs="source serif 4" w:ascii="source serif 4" w:hAnsi="source serif 4"/>
          <w:b/>
          <w:color w:val="000000"/>
        </w:rPr>
        <w:t xml:space="preserve">Objectif.</w:t>
      </w:r>
      <w:r>
        <w:rPr>
          <w:rFonts w:eastAsia="source serif 4" w:cs="source serif 4" w:ascii="source serif 4" w:hAnsi="source serif 4"/>
          <w:color w:val="000000"/>
        </w:rPr>
        <w:t xml:space="preserve"> Analyser une urgence sans perdre le Sprint Goal ni réduire la qualité.</w:t>
      </w:r>
    </w:p>
    <w:p>
      <w:pPr>
        <w:spacing w:line="360" w:after="210" w:lineRule="auto"/>
      </w:pPr>
      <w:r>
        <w:rPr>
          <w:rFonts w:eastAsia="source serif 4" w:cs="source serif 4" w:ascii="source serif 4" w:hAnsi="source serif 4"/>
          <w:b/>
          <w:color w:val="000000"/>
        </w:rPr>
        <w:t xml:space="preserve">Résultat attendu.</w:t>
      </w:r>
      <w:r>
        <w:rPr>
          <w:rFonts w:eastAsia="source serif 4" w:cs="source serif 4" w:ascii="source serif 4" w:hAnsi="source serif 4"/>
          <w:color w:val="000000"/>
        </w:rPr>
        <w:t xml:space="preserve"> 13 PBI, 50 points historiques ; S1 reste à 13 points. Besoin urgent visible et ordonné, sans injection forcée.</w:t>
      </w:r>
    </w:p>
    <w:p>
      <w:pPr>
        <w:spacing w:line="360" w:before="315" w:after="105" w:lineRule="auto"/>
        <w:ind w:left="-30"/>
        <w:jc w:val="left"/>
      </w:pPr>
      <w:bookmarkStart w:id="216" w:name="bm_2_pourquoi_cette_étape_10"/>
      <w:r>
        <w:rPr>
          <w:rFonts w:eastAsia="source serif 4" w:cs="source serif 4" w:ascii="source serif 4" w:hAnsi="source serif 4"/>
          <w:b/>
          <w:color w:val="000000"/>
          <w:sz w:val="24"/>
        </w:rPr>
        <w:t xml:space="preserve">2. Pourquoi cette étape</w:t>
      </w:r>
      <w:bookmarkEnd w:id="216"/>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Contexte métier.</w:t>
      </w:r>
      <w:r>
        <w:rPr>
          <w:rFonts w:eastAsia="source serif 4" w:cs="source serif 4" w:ascii="source serif 4" w:hAnsi="source serif 4"/>
          <w:color w:val="000000"/>
        </w:rPr>
        <w:t xml:space="preserve"> À J4 S1, Dhirar A demande un taux d’atteinte des objectifs régionaux. Le but S1 reste utile.</w:t>
      </w:r>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Notion Scrum.</w:t>
      </w:r>
      <w:r>
        <w:rPr>
          <w:rFonts w:eastAsia="source serif 4" w:cs="source serif 4" w:ascii="source serif 4" w:hAnsi="source serif 4"/>
          <w:color w:val="000000"/>
        </w:rPr>
        <w:t xml:space="preserve"> Le PO ordonne le backlog. Le périmètre peut être clarifié/renégocié avec les Developers sans mettre en danger le but et sans réduire la qualité. Seul le PO peut annuler un Sprint si son objectif devient obsolète. [S3]</w:t>
      </w:r>
    </w:p>
    <w:p>
      <w:pPr>
        <w:spacing w:line="360" w:before="315" w:after="105" w:lineRule="auto"/>
        <w:ind w:left="-30"/>
        <w:jc w:val="left"/>
      </w:pPr>
      <w:bookmarkStart w:id="217" w:name="bm_3_à_faire_dans_planner_10"/>
      <w:r>
        <w:rPr>
          <w:rFonts w:eastAsia="source serif 4" w:cs="source serif 4" w:ascii="source serif 4" w:hAnsi="source serif 4"/>
          <w:b/>
          <w:color w:val="000000"/>
          <w:sz w:val="24"/>
        </w:rPr>
        <w:t xml:space="preserve">3. 🟦 À faire dans Planner</w:t>
      </w:r>
      <w:bookmarkEnd w:id="217"/>
    </w:p>
    <w:p>
      <w:pPr>
        <w:spacing w:line="360" w:after="210" w:lineRule="auto"/>
        <w:ind w:left="630"/>
      </w:pPr>
      <w:r>
        <w:rPr>
          <w:rFonts w:eastAsia="source serif 4" w:cs="source serif 4" w:ascii="source serif 4" w:hAnsi="source serif 4"/>
          <w:color w:val="000000"/>
        </w:rPr>
        <w:t xml:space="preserve">⚠️ Chaque action est à vérifier sur votre poste. Les noms de menus peuvent varier.</w:t>
      </w:r>
    </w:p>
    <w:p>
      <w:pPr>
        <w:spacing w:line="360" w:after="210" w:lineRule="auto"/>
      </w:pPr>
      <w:r>
        <w:rPr>
          <w:rFonts w:eastAsia="source serif 4" w:cs="source serif 4" w:ascii="source serif 4" w:hAnsi="source serif 4"/>
          <w:color w:val="000000"/>
        </w:rPr>
        <w:t xml:space="preserve">Lisez d’abord la rubrique 4 (IA), puis les contrôles (rubrique 5). Revenez ensuite à ces actions.</w:t>
      </w:r>
    </w:p>
    <w:p>
      <w:pPr>
        <w:numPr>
          <w:ilvl w:val="0"/>
          <w:numId w:val="94"/>
        </w:numPr>
        <w:spacing w:line="360" w:before="105" w:after="105" w:lineRule="auto"/>
      </w:pPr>
      <w:r>
        <w:rPr>
          <w:rFonts w:eastAsia="source serif 4" w:cs="source serif 4" w:ascii="source serif 4" w:hAnsi="source serif 4"/>
          <w:color w:val="000000"/>
          <w:sz w:val="21"/>
        </w:rPr>
        <w:t xml:space="preserve">Demandez à l’agent de créer la tâche US13 dans « Backlog (aucun sprint) » avec le prompt de la rubrique 4. Approuvez la carte après lecture. (à vérifier sur votre poste)</w:t>
      </w:r>
    </w:p>
    <w:p>
      <w:pPr>
        <w:numPr>
          <w:ilvl w:val="0"/>
          <w:numId w:val="94"/>
        </w:numPr>
        <w:spacing w:line="360" w:before="105" w:after="105" w:lineRule="auto"/>
      </w:pPr>
      <w:r>
        <w:rPr>
          <w:rFonts w:eastAsia="source serif 4" w:cs="source serif 4" w:ascii="source serif 4" w:hAnsi="source serif 4"/>
          <w:color w:val="000000"/>
          <w:sz w:val="21"/>
        </w:rPr>
        <w:t xml:space="preserve">Saisissez à la main la formulation, la ligne « J4 : valeur reconnue ; objectif S1 maintenu ; cibles à clarifier pour un prochain Sprint » et la liste de contrôle des critères. (à vérifier sur votre poste)</w:t>
      </w:r>
    </w:p>
    <w:p>
      <w:pPr>
        <w:numPr>
          <w:ilvl w:val="0"/>
          <w:numId w:val="94"/>
        </w:numPr>
        <w:spacing w:line="360" w:before="105" w:after="105" w:lineRule="auto"/>
      </w:pPr>
      <w:r>
        <w:rPr>
          <w:rFonts w:eastAsia="source serif 4" w:cs="source serif 4" w:ascii="source serif 4" w:hAnsi="source serif 4"/>
          <w:color w:val="000000"/>
          <w:sz w:val="21"/>
        </w:rPr>
        <w:t xml:space="preserve">Placez US13 juste après US06 (rang 7) par glisser-déposer ; décalez US07 à US12 aux rangs 8 à 13. (à vérifier sur votre poste)</w:t>
      </w:r>
    </w:p>
    <w:p>
      <w:pPr>
        <w:numPr>
          <w:ilvl w:val="0"/>
          <w:numId w:val="94"/>
        </w:numPr>
        <w:spacing w:line="360" w:before="105" w:after="105" w:lineRule="auto"/>
      </w:pPr>
      <w:r>
        <w:rPr>
          <w:rFonts w:eastAsia="source serif 4" w:cs="source serif 4" w:ascii="source serif 4" w:hAnsi="source serif 4"/>
          <w:color w:val="000000"/>
          <w:sz w:val="21"/>
        </w:rPr>
        <w:t xml:space="preserve">Ne déplacez pas US13 dans « Sprint 1 (02/11–15/11) » : le scénario de suivi reste inchangé. (à vérifier sur votre poste)</w:t>
      </w:r>
    </w:p>
    <w:p>
      <w:pPr>
        <w:spacing w:line="360" w:after="210" w:lineRule="auto"/>
        <w:ind w:left="630"/>
      </w:pPr>
      <w:r>
        <w:rPr>
          <w:rFonts w:eastAsia="source serif 4" w:cs="source serif 4" w:ascii="source serif 4" w:hAnsi="source serif 4"/>
          <w:color w:val="000000"/>
        </w:rPr>
        <w:t xml:space="preserve">[CAPTURE À INSÉRER : tâche US13 dans le Backlog, au rang 7, avec sa liste de contrôle]</w:t>
      </w:r>
    </w:p>
    <w:p>
      <w:pPr>
        <w:spacing w:line="360" w:before="315" w:after="105" w:lineRule="auto"/>
        <w:ind w:left="-30"/>
        <w:jc w:val="left"/>
      </w:pPr>
      <w:bookmarkStart w:id="218" w:name="bm_4_avec_l_ia_10"/>
      <w:r>
        <w:rPr>
          <w:rFonts w:eastAsia="source serif 4" w:cs="source serif 4" w:ascii="source serif 4" w:hAnsi="source serif 4"/>
          <w:b/>
          <w:color w:val="000000"/>
          <w:sz w:val="24"/>
        </w:rPr>
        <w:t xml:space="preserve">4. 🟨 Avec l’IA</w:t>
      </w:r>
      <w:bookmarkEnd w:id="218"/>
    </w:p>
    <w:p>
      <w:pPr>
        <w:spacing w:line="360" w:after="210" w:lineRule="auto"/>
      </w:pPr>
      <w:r>
        <w:rPr>
          <w:rFonts w:eastAsia="source serif 4" w:cs="source serif 4" w:ascii="source serif 4" w:hAnsi="source serif 4"/>
          <w:b/>
          <w:color w:val="000000"/>
        </w:rPr>
        <w:t xml:space="preserve">Entrée utilisée</w:t>
      </w:r>
      <w:r>
        <w:rPr>
          <w:rFonts w:eastAsia="source serif 4" w:cs="source serif 4" w:ascii="source serif 4" w:hAnsi="source serif 4"/>
          <w:color w:val="000000"/>
        </w:rPr>
        <w:t xml:space="preserve"> : Copilot (chat général) compare les options ; Planner Agent crée US13 (à vérifier sur votre poste).</w:t>
      </w:r>
    </w:p>
    <w:p>
      <w:pPr>
        <w:spacing w:line="360" w:after="210" w:lineRule="auto"/>
      </w:pPr>
      <w:r>
        <w:rPr>
          <w:rFonts w:eastAsia="source serif 4" w:cs="source serif 4" w:ascii="source serif 4" w:hAnsi="source serif 4"/>
          <w:b/>
          <w:color w:val="000000"/>
        </w:rPr>
        <w:t xml:space="preserve">Trace</w:t>
      </w:r>
      <w:r>
        <w:rPr>
          <w:rFonts w:eastAsia="source serif 4" w:cs="source serif 4" w:ascii="source serif 4" w:hAnsi="source serif 4"/>
          <w:color w:val="000000"/>
        </w:rPr>
        <w:t xml:space="preserve"> : IA-09</w:t>
      </w:r>
    </w:p>
    <w:p>
      <w:pPr>
        <w:spacing w:line="360" w:after="210" w:lineRule="auto"/>
        <w:ind w:left="630"/>
      </w:pPr>
      <w:r>
        <w:rPr>
          <w:rFonts w:eastAsia="source serif 4" w:cs="source serif 4" w:ascii="source serif 4" w:hAnsi="source serif 4"/>
          <w:color w:val="000000"/>
        </w:rPr>
        <w:t xml:space="preserve">⚠️ L’agent lit le plan : n’y laissez que l’état du moment. La table J0–J10 reste dans Excel.</w:t>
      </w:r>
    </w:p>
    <w:p>
      <w:pPr>
        <w:spacing w:line="360" w:after="210" w:lineRule="auto"/>
        <w:ind w:left="630"/>
      </w:pPr>
      <w:r>
        <w:rPr>
          <w:rFonts w:eastAsia="source serif 4" w:cs="source serif 4" w:ascii="source serif 4" w:hAnsi="source serif 4"/>
          <w:color w:val="000000"/>
        </w:rPr>
        <w:t xml:space="preserve">⚠️ Règle d’or : l’IA ne choisit ni le Sprint Goal, ni la sélection du Sprint, ni le statut Done, ni l’annulation d’un Sprint.</w:t>
      </w:r>
    </w:p>
    <w:p>
      <w:pPr>
        <w:spacing w:line="360" w:before="315" w:after="105" w:lineRule="auto"/>
        <w:ind w:left="-30"/>
        <w:jc w:val="left"/>
      </w:pPr>
      <w:bookmarkStart w:id="219" w:name="ce_que_l_agent_fait_ce_que_je_fai_1cb3ff"/>
      <w:r>
        <w:rPr>
          <w:rFonts w:eastAsia="source serif 4" w:cs="source serif 4" w:ascii="source serif 4" w:hAnsi="source serif 4"/>
          <w:b/>
          <w:color w:val="000000"/>
          <w:sz w:val="24"/>
        </w:rPr>
        <w:t xml:space="preserve">Ce que l’agent fait / ce que je fais à la main</w:t>
      </w:r>
      <w:bookmarkEnd w:id="219"/>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L’agent fait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Je fais à la main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Crée US13 dans le Backlog (carte à approuver)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Place US13 au rang 7, ajoute la liste de contrôle, décide de l’urgence (ni annulation ni ajout au Sprint 1 par l’agent)</w:t>
            </w:r>
          </w:p>
        </w:tc>
      </w:tr>
    </w:tbl>
    <w:p>
      <w:pPr>
        <w:spacing w:lineRule="auto"/>
      </w:pPr>
    </w:p>
    <w:p>
      <w:pPr>
        <w:spacing w:line="360" w:after="210" w:lineRule="auto"/>
      </w:pPr>
      <w:r>
        <w:rPr>
          <w:rFonts w:eastAsia="source serif 4" w:cs="source serif 4" w:ascii="source serif 4" w:hAnsi="source serif 4"/>
          <w:color w:val="000000"/>
        </w:rPr>
        <w:t xml:space="preserve">Prompts pour l’agent : courts, un par action, </w:t>
      </w:r>
      <w:r>
        <w:rPr>
          <w:rFonts w:eastAsia="source serif 4" w:cs="source serif 4" w:ascii="source serif 4" w:hAnsi="source serif 4"/>
          <w:b/>
          <w:color w:val="000000"/>
        </w:rPr>
        <w:t xml:space="preserve">un ordre à la fois</w:t>
      </w:r>
      <w:r>
        <w:rPr>
          <w:rFonts w:eastAsia="source serif 4" w:cs="source serif 4" w:ascii="source serif 4" w:hAnsi="source serif 4"/>
          <w:color w:val="000000"/>
        </w:rPr>
        <w:t xml:space="preserve">. Ne donnez jamais à l’agent le Sprint Goal, la sélection du Sprint ou le statut Done : ces décisions restent humaines. Si l’agent échoue, saisissez à la main (repli unique).</w:t>
      </w:r>
    </w:p>
    <w:p>
      <w:pPr>
        <w:spacing w:line="360" w:after="210" w:lineRule="auto"/>
      </w:pPr>
      <w:r>
        <w:rPr>
          <w:rFonts w:eastAsia="source serif 4" w:cs="source serif 4" w:ascii="source serif 4" w:hAnsi="source serif 4"/>
          <w:color w:val="000000"/>
        </w:rPr>
        <w:t xml:space="preserve">Prompt agent 1 — un ordre à la fois :</w:t>
      </w:r>
    </w:p>
    <w:p>
      <w:pPr>
        <w:pStyle w:val="SourceCode"/>
        <w:shd w:val="clear" w:fill="F8F8FA"/>
        <w:spacing w:line="336" w:lineRule="auto"/>
      </w:pPr>
      <w:r>
        <w:rPr>
          <w:rStyle w:val="VerbatimChar"/>
          <w:rFonts w:eastAsia="menlo" w:cs="menlo" w:ascii="menlo" w:hAnsi="menlo"/>
          <w:color w:val="000000"/>
          <w:sz w:val="18"/>
        </w:rPr>
        <w:t xml:space="preserve">Dans le compartiment « Backlog (aucun sprint) », crée la tâche « US13 — Mesurer l’atteinte des objectifs commerciaux [3 pts] ». Aucune date. Ne la place dans aucun Sprint.</w:t>
        <w:br/>
        <w:t xml:space="preserve"/>
      </w:r>
    </w:p>
    <w:p>
      <w:pPr>
        <w:spacing w:line="360" w:before="315" w:after="105" w:lineRule="auto"/>
        <w:ind w:left="-30"/>
        <w:jc w:val="left"/>
      </w:pPr>
      <w:bookmarkStart w:id="220" w:name="pourquoi_utiliser_l_ia_ici_9"/>
      <w:r>
        <w:rPr>
          <w:rFonts w:eastAsia="source serif 4" w:cs="source serif 4" w:ascii="source serif 4" w:hAnsi="source serif 4"/>
          <w:b/>
          <w:color w:val="000000"/>
          <w:sz w:val="24"/>
        </w:rPr>
        <w:t xml:space="preserve">Pourquoi utiliser l’IA ici ?</w:t>
      </w:r>
      <w:bookmarkEnd w:id="220"/>
    </w:p>
    <w:p>
      <w:pPr>
        <w:spacing w:line="360" w:after="210" w:lineRule="auto"/>
      </w:pPr>
      <w:r>
        <w:rPr>
          <w:rFonts w:eastAsia="source serif 4" w:cs="source serif 4" w:ascii="source serif 4" w:hAnsi="source serif 4"/>
          <w:color w:val="000000"/>
        </w:rPr>
        <w:t xml:space="preserve">Comparer les options de traitement d’une urgence au lieu d’ajouter automatiquement une carte au Sprint.</w:t>
      </w:r>
    </w:p>
    <w:p>
      <w:pPr>
        <w:spacing w:line="360" w:before="315" w:after="105" w:lineRule="auto"/>
        <w:ind w:left="-30"/>
        <w:jc w:val="left"/>
      </w:pPr>
      <w:bookmarkStart w:id="221" w:name="entrées_à_fournir_9"/>
      <w:r>
        <w:rPr>
          <w:rFonts w:eastAsia="source serif 4" w:cs="source serif 4" w:ascii="source serif 4" w:hAnsi="source serif 4"/>
          <w:b/>
          <w:color w:val="000000"/>
          <w:sz w:val="24"/>
        </w:rPr>
        <w:t xml:space="preserve">Entrées à fournir</w:t>
      </w:r>
      <w:bookmarkEnd w:id="221"/>
    </w:p>
    <w:p>
      <w:pPr>
        <w:spacing w:line="360" w:after="210" w:lineRule="auto"/>
      </w:pPr>
      <w:r>
        <w:rPr>
          <w:rFonts w:eastAsia="source serif 4" w:cs="source serif 4" w:ascii="source serif 4" w:hAnsi="source serif 4"/>
          <w:color w:val="000000"/>
        </w:rPr>
        <w:t xml:space="preserve">Événement J4, Product Goal, Sprint Goal S1 toujours pertinent, sélection et état courant, description US13 et cibles encore non finalisées.</w:t>
      </w:r>
    </w:p>
    <w:p>
      <w:pPr>
        <w:spacing w:line="360" w:before="315" w:after="105" w:lineRule="auto"/>
        <w:ind w:left="-30"/>
        <w:jc w:val="left"/>
      </w:pPr>
      <w:bookmarkStart w:id="222" w:name="prompt_prêt_à_copier_9"/>
      <w:r>
        <w:rPr>
          <w:rFonts w:eastAsia="source serif 4" w:cs="source serif 4" w:ascii="source serif 4" w:hAnsi="source serif 4"/>
          <w:b/>
          <w:color w:val="000000"/>
          <w:sz w:val="24"/>
        </w:rPr>
        <w:t xml:space="preserve">Prompt prêt à copier</w:t>
      </w:r>
      <w:bookmarkEnd w:id="222"/>
    </w:p>
    <w:p>
      <w:pPr>
        <w:pStyle w:val="SourceCode"/>
        <w:shd w:val="clear" w:fill="F8F8FA"/>
        <w:spacing w:line="336" w:lineRule="auto"/>
      </w:pPr>
      <w:r>
        <w:rPr>
          <w:rStyle w:val="VerbatimChar"/>
          <w:rFonts w:eastAsia="menlo" w:cs="menlo" w:ascii="menlo" w:hAnsi="menlo"/>
          <w:color w:val="000000"/>
          <w:sz w:val="18"/>
        </w:rPr>
        <w:t xml:space="preserve">À J4 S1, la direction demande l’indicateur suivant : [coller US13].</w:t>
        <w:br/>
        <w:t xml:space="preserve">Le Sprint Goal actuel reste pertinent. Les cibles définitives ne seront</w:t>
        <w:br/>
        <w:t xml:space="preserve">confirmées qu’après S2. État courant : [coller J4 seulement].</w:t>
        <w:br/>
        <w:t xml:space="preserve">Compare trois options : préparer le besoin dans le backlog ; négocier</w:t>
        <w:br/>
        <w:t xml:space="preserve">une substitution compatible avec le but ; annuler le Sprint.</w:t>
        <w:br/>
        <w:t xml:space="preserve">Pour chacune, indique valeur, conditions, risque, données manquantes</w:t>
        <w:br/>
        <w:t xml:space="preserve">et qui prend quelles décisions. Ne présente pas les options comme équivalentes.</w:t>
        <w:br/>
        <w:t xml:space="preserve">Explique pourquoi une urgence n’impose pas une annulation.</w:t>
        <w:br/>
        <w:t xml:space="preserve">Propose une formulation testable et les cas zéro/agrégation à vérifier.</w:t>
        <w:br/>
        <w:t xml:space="preserve">Ne force pas la sélection US13 et ne fabrique pas de preuve sur les cibles.</w:t>
        <w:br/>
        <w:t xml:space="preserve"/>
      </w:r>
    </w:p>
    <w:p>
      <w:pPr>
        <w:spacing w:line="360" w:before="315" w:after="105" w:lineRule="auto"/>
        <w:ind w:left="-30"/>
        <w:jc w:val="left"/>
      </w:pPr>
      <w:bookmarkStart w:id="223" w:name="sortie_attendue_10"/>
      <w:r>
        <w:rPr>
          <w:rFonts w:eastAsia="source serif 4" w:cs="source serif 4" w:ascii="source serif 4" w:hAnsi="source serif 4"/>
          <w:b/>
          <w:color w:val="000000"/>
          <w:sz w:val="24"/>
        </w:rPr>
        <w:t xml:space="preserve">Sortie attendue</w:t>
      </w:r>
      <w:bookmarkEnd w:id="223"/>
    </w:p>
    <w:p>
      <w:pPr>
        <w:spacing w:line="360" w:after="210" w:lineRule="auto"/>
      </w:pPr>
      <w:r>
        <w:rPr>
          <w:rFonts w:eastAsia="source serif 4" w:cs="source serif 4" w:ascii="source serif 4" w:hAnsi="source serif 4"/>
          <w:color w:val="000000"/>
        </w:rPr>
        <w:t xml:space="preserve">Une matrice de décision ; report préparé dans le backlog recommandé dans le scénario ; annulation non justifiée par les faits.</w:t>
      </w:r>
    </w:p>
    <w:p>
      <w:pPr>
        <w:spacing w:line="360" w:before="315" w:after="105" w:lineRule="auto"/>
        <w:ind w:left="-30"/>
        <w:jc w:val="left"/>
      </w:pPr>
      <w:bookmarkStart w:id="224" w:name="bm_5_contrôles_avant_saisie_10"/>
      <w:r>
        <w:rPr>
          <w:rFonts w:eastAsia="source serif 4" w:cs="source serif 4" w:ascii="source serif 4" w:hAnsi="source serif 4"/>
          <w:b/>
          <w:color w:val="000000"/>
          <w:sz w:val="24"/>
        </w:rPr>
        <w:t xml:space="preserve">5. Contrôles avant saisie</w:t>
      </w:r>
      <w:bookmarkEnd w:id="224"/>
    </w:p>
    <w:p>
      <w:pPr>
        <w:spacing w:line="360" w:before="315" w:after="105" w:lineRule="auto"/>
        <w:ind w:left="-30"/>
        <w:jc w:val="left"/>
      </w:pPr>
      <w:bookmarkStart w:id="225" w:name="contrôles_humains_9"/>
      <w:r>
        <w:rPr>
          <w:rFonts w:eastAsia="source serif 4" w:cs="source serif 4" w:ascii="source serif 4" w:hAnsi="source serif 4"/>
          <w:b/>
          <w:color w:val="000000"/>
          <w:sz w:val="24"/>
        </w:rPr>
        <w:t xml:space="preserve">Contrôles humains</w:t>
      </w:r>
      <w:bookmarkEnd w:id="225"/>
    </w:p>
    <w:p>
      <w:pPr>
        <w:numPr>
          <w:ilvl w:val="0"/>
          <w:numId w:val="95"/>
        </w:numPr>
        <w:spacing w:line="360" w:before="105" w:after="105" w:lineRule="auto"/>
      </w:pPr>
      <w:r>
        <w:rPr>
          <w:rFonts w:eastAsia="source serif 4" w:cs="source serif 4" w:ascii="source serif 4" w:hAnsi="source serif 4"/>
          <w:color w:val="000000"/>
          <w:sz w:val="21"/>
        </w:rPr>
        <w:t xml:space="preserve">[ ] Vérifier que seul le PO a le pouvoir d’annulation et que la condition discutée est l’obsolescence du but.</w:t>
      </w:r>
    </w:p>
    <w:p>
      <w:pPr>
        <w:numPr>
          <w:ilvl w:val="0"/>
          <w:numId w:val="95"/>
        </w:numPr>
        <w:spacing w:line="360" w:before="105" w:after="105" w:lineRule="auto"/>
      </w:pPr>
      <w:r>
        <w:rPr>
          <w:rFonts w:eastAsia="source serif 4" w:cs="source serif 4" w:ascii="source serif 4" w:hAnsi="source serif 4"/>
          <w:color w:val="000000"/>
          <w:sz w:val="21"/>
        </w:rPr>
        <w:t xml:space="preserve">[ ] Contrôler 85,71 %, 80 %, global 83,33 % ; aucune moyenne simple des taux.</w:t>
      </w:r>
    </w:p>
    <w:p>
      <w:pPr>
        <w:spacing w:line="360" w:before="315" w:after="105" w:lineRule="auto"/>
        <w:ind w:left="-30"/>
        <w:jc w:val="left"/>
      </w:pPr>
      <w:bookmarkStart w:id="226" w:name="attendu_à_cette_étape_8"/>
      <w:r>
        <w:rPr>
          <w:rFonts w:eastAsia="source serif 4" w:cs="source serif 4" w:ascii="source serif 4" w:hAnsi="source serif 4"/>
          <w:b/>
          <w:color w:val="000000"/>
          <w:sz w:val="24"/>
        </w:rPr>
        <w:t xml:space="preserve">Attendu à cette étape</w:t>
      </w:r>
      <w:bookmarkEnd w:id="226"/>
    </w:p>
    <w:p>
      <w:pPr>
        <w:spacing w:line="360" w:after="210" w:lineRule="auto"/>
      </w:pPr>
      <w:r>
        <w:rPr>
          <w:rFonts w:eastAsia="source serif 4" w:cs="source serif 4" w:ascii="source serif 4" w:hAnsi="source serif 4"/>
          <w:color w:val="000000"/>
        </w:rPr>
        <w:t xml:space="preserve">Contrôle complet : voir </w:t>
      </w:r>
      <w:hyperlink w:anchor="bm_0a_avant_de_commencer">
        <w:r>
          <w:rPr>
            <w:rFonts w:eastAsia="source sans 3" w:cs="source sans 3" w:ascii="source sans 3" w:hAnsi="source sans 3"/>
            <w:color w:val="#000"/>
            <w:u w:val="single"/>
          </w:rPr>
          <w:t xml:space="preserve">0A</w:t>
        </w:r>
      </w:hyperlink>
      <w:r>
        <w:rPr>
          <w:rFonts w:eastAsia="source serif 4" w:cs="source serif 4" w:ascii="source serif 4" w:hAnsi="source serif 4"/>
          <w:color w:val="000000"/>
        </w:rPr>
        <w:t xml:space="preserve">.</w:t>
      </w:r>
    </w:p>
    <w:p>
      <w:pPr>
        <w:numPr>
          <w:ilvl w:val="0"/>
          <w:numId w:val="96"/>
        </w:numPr>
        <w:spacing w:line="360" w:before="105" w:after="105" w:lineRule="auto"/>
      </w:pPr>
      <w:r>
        <w:rPr>
          <w:rFonts w:eastAsia="source serif 4" w:cs="source serif 4" w:ascii="source serif 4" w:hAnsi="source serif 4"/>
          <w:color w:val="000000"/>
          <w:sz w:val="21"/>
        </w:rPr>
        <w:t xml:space="preserve">[ ] Attendu à cette étape : 13 tâches, 50 points ; US13 hors Sprint 1.</w:t>
      </w:r>
    </w:p>
    <w:p>
      <w:pPr>
        <w:spacing w:line="360" w:before="315" w:after="105" w:lineRule="auto"/>
        <w:ind w:left="-30"/>
        <w:jc w:val="left"/>
      </w:pPr>
      <w:bookmarkStart w:id="227" w:name="bm_6_passage_de_la_réponse_ia_à_p_973c14"/>
      <w:r>
        <w:rPr>
          <w:rFonts w:eastAsia="source serif 4" w:cs="source serif 4" w:ascii="source serif 4" w:hAnsi="source serif 4"/>
          <w:b/>
          <w:color w:val="000000"/>
          <w:sz w:val="24"/>
        </w:rPr>
        <w:t xml:space="preserve">6. Passage de la réponse IA à Planner</w:t>
      </w:r>
      <w:bookmarkEnd w:id="227"/>
    </w:p>
    <w:p>
      <w:pPr>
        <w:spacing w:line="360" w:after="210" w:lineRule="auto"/>
      </w:pPr>
      <w:r>
        <w:rPr>
          <w:rFonts w:eastAsia="source serif 4" w:cs="source serif 4" w:ascii="source serif 4" w:hAnsi="source serif 4"/>
          <w:color w:val="000000"/>
        </w:rPr>
        <w:t xml:space="preserve">Reportez dans Planner uniquement la version validée. La sortie brute et les échanges restent dans le registre IA (Excel), hors de Planner.</w:t>
      </w:r>
    </w:p>
    <w:p>
      <w:pPr>
        <w:spacing w:line="360" w:after="210" w:lineRule="auto"/>
      </w:pPr>
      <w:r>
        <w:rPr>
          <w:rFonts w:eastAsia="source serif 4" w:cs="source serif 4" w:ascii="source serif 4" w:hAnsi="source serif 4"/>
          <w:color w:val="000000"/>
        </w:rPr>
        <w:t xml:space="preserve">Créez US13 hors Sprint, dans « Backlog (aucun sprint) », points illustratifs 3 après clarification (dans le titre), ordre 7. Conservez la décision datée dans la description, et IA-09 dans Texte4 (Référence IA), dans Excel. Ne modifiez ni la sélection ni les données S1.</w:t>
      </w:r>
    </w:p>
    <w:p>
      <w:pPr>
        <w:spacing w:line="360" w:before="315" w:after="105" w:lineRule="auto"/>
        <w:ind w:left="-30"/>
        <w:jc w:val="left"/>
      </w:pPr>
      <w:bookmarkStart w:id="228" w:name="bm_7_données_à_saisir_10"/>
      <w:r>
        <w:rPr>
          <w:rFonts w:eastAsia="source serif 4" w:cs="source serif 4" w:ascii="source serif 4" w:hAnsi="source serif 4"/>
          <w:b/>
          <w:color w:val="000000"/>
          <w:sz w:val="24"/>
        </w:rPr>
        <w:t xml:space="preserve">7. Données à saisir</w:t>
      </w:r>
      <w:bookmarkEnd w:id="228"/>
    </w:p>
    <w:p>
      <w:pPr>
        <w:spacing w:line="360" w:after="210" w:lineRule="auto"/>
      </w:pPr>
      <w:r>
        <w:rPr>
          <w:rFonts w:eastAsia="source serif 4" w:cs="source serif 4" w:ascii="source serif 4" w:hAnsi="source serif 4"/>
          <w:color w:val="000000"/>
        </w:rPr>
        <w:t xml:space="preserve">Où va chaque champ du TP source (alias) :</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Champ du TP source (alias)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Dans Planner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Dans Excel</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Texte4 (Référence IA)</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Aucun champ équivalent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Colonne Référence IA (ex. « IA-03 ; IA-06 »)</w:t>
            </w:r>
          </w:p>
        </w:tc>
      </w:tr>
    </w:tbl>
    <w:p>
      <w:pPr>
        <w:spacing w:lineRule="auto"/>
      </w:pPr>
    </w:p>
    <w:p>
      <w:pPr>
        <w:spacing w:line="360" w:after="210" w:lineRule="auto"/>
      </w:pPr>
      <w:r>
        <w:rPr>
          <w:rFonts w:eastAsia="source serif 4" w:cs="source serif 4" w:ascii="source serif 4" w:hAnsi="source serif 4"/>
          <w:color w:val="000000"/>
        </w:rPr>
        <w:t xml:space="preserve">US13 — Mesurer l’atteinte des objectifs commerciaux.</w:t>
      </w:r>
    </w:p>
    <w:p>
      <w:pPr>
        <w:spacing w:line="360" w:after="210" w:lineRule="auto"/>
      </w:pPr>
      <w:r>
        <w:rPr>
          <w:rFonts w:eastAsia="source serif 4" w:cs="source serif 4" w:ascii="source serif 4" w:hAnsi="source serif 4"/>
          <w:color w:val="000000"/>
        </w:rPr>
        <w:t xml:space="preserve">« En tant que direction commerciale, je veux comparer le CA régional à l’objectif commercial de février, afin de cibler les actions de rattrapage. »</w:t>
      </w:r>
    </w:p>
    <w:p>
      <w:pPr>
        <w:spacing w:line="360" w:after="210" w:lineRule="auto"/>
      </w:pPr>
      <w:r>
        <w:rPr>
          <w:rFonts w:eastAsia="source serif 4" w:cs="source serif 4" w:ascii="source serif 4" w:hAnsi="source serif 4"/>
          <w:color w:val="000000"/>
        </w:rPr>
        <w:t xml:space="preserve">Taille illustrative après clarification par les Developers : 3 points ; prévision de travail S3 : 12 h, sans conversion automatique.</w:t>
      </w:r>
    </w:p>
    <w:p>
      <w:pPr>
        <w:spacing w:line="360" w:after="210" w:lineRule="auto"/>
      </w:pPr>
      <w:r>
        <w:rPr>
          <w:rFonts w:eastAsia="source serif 4" w:cs="source serif 4" w:ascii="source serif 4" w:hAnsi="source serif 4"/>
          <w:color w:val="000000"/>
        </w:rPr>
        <w:t xml:space="preserve">Critères : Nord, objectif 35 000 / réel 30 000 Euro → 85,71 %, écart −5 000 ; Sud, objectif 25 000 / réel 20 000 → 80 %, écart −5 000. Global : 50 000 / 60 000 = 83,33 %, pas la moyenne simple des taux ; écart −10 000. Cible zéro : Non calculable. Mois, source et version des cibles visibles. Cibles définitives fournies fin S2.</w:t>
      </w:r>
    </w:p>
    <w:p>
      <w:pPr>
        <w:spacing w:line="360" w:after="210" w:lineRule="auto"/>
      </w:pPr>
      <w:r>
        <w:rPr>
          <w:rFonts w:eastAsia="source serif 4" w:cs="source serif 4" w:ascii="source serif 4" w:hAnsi="source serif 4"/>
          <w:color w:val="000000"/>
        </w:rPr>
        <w:t xml:space="preserve">Liste de contrôle Planner de US13 (une case par critère) :</w:t>
      </w:r>
    </w:p>
    <w:p>
      <w:pPr>
        <w:numPr>
          <w:ilvl w:val="0"/>
          <w:numId w:val="97"/>
        </w:numPr>
        <w:spacing w:line="360" w:before="105" w:after="105" w:lineRule="auto"/>
      </w:pPr>
      <w:r>
        <w:rPr>
          <w:rFonts w:eastAsia="source serif 4" w:cs="source serif 4" w:ascii="source serif 4" w:hAnsi="source serif 4"/>
          <w:color w:val="000000"/>
          <w:sz w:val="21"/>
        </w:rPr>
        <w:t xml:space="preserve">[ ] Nord, objectif 35 000 / réel 30 000 Euro → 85,71 %, écart −5 000 ; Sud, objectif 25 000 / réel 20 000 → 80 %, écart −5 000.</w:t>
      </w:r>
    </w:p>
    <w:p>
      <w:pPr>
        <w:numPr>
          <w:ilvl w:val="0"/>
          <w:numId w:val="97"/>
        </w:numPr>
        <w:spacing w:line="360" w:before="105" w:after="105" w:lineRule="auto"/>
      </w:pPr>
      <w:r>
        <w:rPr>
          <w:rFonts w:eastAsia="source serif 4" w:cs="source serif 4" w:ascii="source serif 4" w:hAnsi="source serif 4"/>
          <w:color w:val="000000"/>
          <w:sz w:val="21"/>
        </w:rPr>
        <w:t xml:space="preserve">[ ] Global : 50 000 / 60 000 = 83,33 %, pas la moyenne simple des taux ; écart −10 000.</w:t>
      </w:r>
    </w:p>
    <w:p>
      <w:pPr>
        <w:numPr>
          <w:ilvl w:val="0"/>
          <w:numId w:val="97"/>
        </w:numPr>
        <w:spacing w:line="360" w:before="105" w:after="105" w:lineRule="auto"/>
      </w:pPr>
      <w:r>
        <w:rPr>
          <w:rFonts w:eastAsia="source serif 4" w:cs="source serif 4" w:ascii="source serif 4" w:hAnsi="source serif 4"/>
          <w:color w:val="000000"/>
          <w:sz w:val="21"/>
        </w:rPr>
        <w:t xml:space="preserve">[ ] Cible zéro : Non calculable.</w:t>
      </w:r>
    </w:p>
    <w:p>
      <w:pPr>
        <w:numPr>
          <w:ilvl w:val="0"/>
          <w:numId w:val="97"/>
        </w:numPr>
        <w:spacing w:line="360" w:before="105" w:after="105" w:lineRule="auto"/>
      </w:pPr>
      <w:r>
        <w:rPr>
          <w:rFonts w:eastAsia="source serif 4" w:cs="source serif 4" w:ascii="source serif 4" w:hAnsi="source serif 4"/>
          <w:color w:val="000000"/>
          <w:sz w:val="21"/>
        </w:rPr>
        <w:t xml:space="preserve">[ ] Mois, source et version des cibles visibles.</w:t>
      </w:r>
    </w:p>
    <w:p>
      <w:pPr>
        <w:numPr>
          <w:ilvl w:val="0"/>
          <w:numId w:val="97"/>
        </w:numPr>
        <w:spacing w:line="360" w:before="105" w:after="105" w:lineRule="auto"/>
      </w:pPr>
      <w:r>
        <w:rPr>
          <w:rFonts w:eastAsia="source serif 4" w:cs="source serif 4" w:ascii="source serif 4" w:hAnsi="source serif 4"/>
          <w:color w:val="000000"/>
          <w:sz w:val="21"/>
        </w:rPr>
        <w:t xml:space="preserve">[ ] Cibles définitives fournies fin S2.</w:t>
      </w:r>
    </w:p>
    <w:p>
      <w:pPr>
        <w:spacing w:line="360" w:after="210" w:lineRule="auto"/>
        <w:ind w:left="630"/>
      </w:pPr>
      <w:r>
        <w:rPr>
          <w:rFonts w:eastAsia="source serif 4" w:cs="source serif 4" w:ascii="source serif 4" w:hAnsi="source serif 4"/>
          <w:color w:val="000000"/>
        </w:rPr>
        <w:t xml:space="preserve">⚠️ Précision ajoutée : le taux d’atteinte se calcule toujours réel ÷ objectif. Nord : 30 000 / 35 000 = 85,71 %. Sud : 20 000 / 25 000 = 80 %. Global : 50 000 / 60 000 = 83,33 %. Les valeurs du TP sont inchangées.</w:t>
      </w:r>
    </w:p>
    <w:p>
      <w:pPr>
        <w:spacing w:line="360" w:before="315" w:after="105" w:lineRule="auto"/>
        <w:ind w:left="-30"/>
        <w:jc w:val="left"/>
      </w:pPr>
      <w:bookmarkStart w:id="229" w:name="bm_8_vérifier_le_résultat_10"/>
      <w:r>
        <w:rPr>
          <w:rFonts w:eastAsia="source serif 4" w:cs="source serif 4" w:ascii="source serif 4" w:hAnsi="source serif 4"/>
          <w:b/>
          <w:color w:val="000000"/>
          <w:sz w:val="24"/>
        </w:rPr>
        <w:t xml:space="preserve">8. ✅ Vérifier le résultat</w:t>
      </w:r>
      <w:bookmarkEnd w:id="229"/>
    </w:p>
    <w:p>
      <w:pPr>
        <w:numPr>
          <w:ilvl w:val="0"/>
          <w:numId w:val="98"/>
        </w:numPr>
        <w:spacing w:line="360" w:after="210" w:lineRule="auto"/>
      </w:pPr>
      <w:r>
        <w:rPr>
          <w:rFonts w:eastAsia="source serif 4" w:cs="source serif 4" w:ascii="source serif 4" w:hAnsi="source serif 4"/>
          <w:color w:val="000000"/>
          <w:sz w:val="21"/>
        </w:rPr>
        <w:t xml:space="preserve">[ ] 13 PBI, 50 points historiques ;</w:t>
      </w:r>
    </w:p>
    <w:p>
      <w:pPr>
        <w:numPr>
          <w:ilvl w:val="0"/>
          <w:numId w:val="98"/>
        </w:numPr>
        <w:spacing w:line="360" w:after="210" w:lineRule="auto"/>
      </w:pPr>
      <w:r>
        <w:rPr>
          <w:rFonts w:eastAsia="source serif 4" w:cs="source serif 4" w:ascii="source serif 4" w:hAnsi="source serif 4"/>
          <w:color w:val="000000"/>
          <w:sz w:val="21"/>
        </w:rPr>
        <w:t xml:space="preserve">[ ] S1 reste à 13 points.</w:t>
      </w:r>
    </w:p>
    <w:p>
      <w:pPr>
        <w:numPr>
          <w:ilvl w:val="0"/>
          <w:numId w:val="98"/>
        </w:numPr>
        <w:spacing w:line="360" w:after="210" w:lineRule="auto"/>
      </w:pPr>
      <w:r>
        <w:rPr>
          <w:rFonts w:eastAsia="source serif 4" w:cs="source serif 4" w:ascii="source serif 4" w:hAnsi="source serif 4"/>
          <w:color w:val="000000"/>
          <w:sz w:val="21"/>
        </w:rPr>
        <w:t xml:space="preserve">[ ] Besoin urgent visible et ordonné, sans injection forcée.</w:t>
      </w:r>
    </w:p>
    <w:p>
      <w:pPr>
        <w:numPr>
          <w:ilvl w:val="0"/>
          <w:numId w:val="98"/>
        </w:numPr>
        <w:spacing w:line="360" w:after="210" w:lineRule="auto"/>
      </w:pPr>
      <w:r>
        <w:rPr>
          <w:rFonts w:eastAsia="source serif 4" w:cs="source serif 4" w:ascii="source serif 4" w:hAnsi="source serif 4"/>
          <w:color w:val="000000"/>
          <w:sz w:val="21"/>
        </w:rPr>
        <w:t xml:space="preserve">[ ] Contrôle après création par Copilot ou l’agent effectué (rubrique 5).</w:t>
      </w:r>
    </w:p>
    <w:p>
      <w:pPr>
        <w:numPr>
          <w:ilvl w:val="0"/>
          <w:numId w:val="98"/>
        </w:numPr>
        <w:spacing w:line="360" w:after="210" w:lineRule="auto"/>
      </w:pPr>
      <w:r>
        <w:rPr>
          <w:rFonts w:eastAsia="source serif 4" w:cs="source serif 4" w:ascii="source serif 4" w:hAnsi="source serif 4"/>
          <w:color w:val="000000"/>
          <w:sz w:val="21"/>
        </w:rPr>
        <w:t xml:space="preserve">[ ] Trace IA à conserver — IA-09 : options comparées, décision du PO simulé et discussion de faisabilité avec les Developers.</w:t>
      </w:r>
    </w:p>
    <w:p>
      <w:pPr>
        <w:numPr>
          <w:ilvl w:val="0"/>
          <w:numId w:val="98"/>
        </w:numPr>
        <w:spacing w:line="360" w:after="210" w:lineRule="auto"/>
      </w:pPr>
      <w:r>
        <w:rPr>
          <w:rFonts w:eastAsia="source serif 4" w:cs="source serif 4" w:ascii="source serif 4" w:hAnsi="source serif 4"/>
          <w:color w:val="000000"/>
          <w:sz w:val="21"/>
        </w:rPr>
        <w:t xml:space="preserve">[ ] Trace IA supplémentaire : conserver la sortie brute, la décision et le contrôle après report.</w:t>
      </w:r>
    </w:p>
    <w:p>
      <w:pPr>
        <w:spacing w:line="360" w:before="315" w:after="105" w:lineRule="auto"/>
        <w:ind w:left="-30"/>
        <w:jc w:val="left"/>
      </w:pPr>
      <w:bookmarkStart w:id="230" w:name="bm_9_️_erreurs_fréquentes_et_prop_8b7387"/>
      <w:r>
        <w:rPr>
          <w:rFonts w:eastAsia="source serif 4" w:cs="source serif 4" w:ascii="source serif 4" w:hAnsi="source serif 4"/>
          <w:b/>
          <w:color w:val="000000"/>
          <w:sz w:val="24"/>
        </w:rPr>
        <w:t xml:space="preserve">9. ⚠️ Erreurs fréquentes et propositions défectueuses à rejeter</w:t>
      </w:r>
      <w:bookmarkEnd w:id="230"/>
    </w:p>
    <w:p>
      <w:pPr>
        <w:spacing w:line="360" w:after="210" w:lineRule="auto"/>
      </w:pPr>
      <w:r>
        <w:rPr>
          <w:rFonts w:eastAsia="source serif 4" w:cs="source serif 4" w:ascii="source serif 4" w:hAnsi="source serif 4"/>
          <w:color w:val="000000"/>
        </w:rPr>
        <w:t xml:space="preserve">Une substitution peut être discutée si elle préserve le but et la qualité, mais nécessiterait un suivi adapté. Ne pas annuler pour masquer un écart. Une urgence n’implique pas une obsolescence du Sprint Goal.</w:t>
      </w:r>
    </w:p>
    <w:p>
      <w:pPr>
        <w:spacing w:line="360" w:after="210" w:lineRule="auto"/>
        <w:ind w:left="630"/>
      </w:pPr>
      <w:r>
        <w:rPr>
          <w:rFonts w:eastAsia="source serif 4" w:cs="source serif 4" w:ascii="source serif 4" w:hAnsi="source serif 4"/>
          <w:color w:val="000000"/>
        </w:rPr>
        <w:t xml:space="preserve">⚠️ Proposition défectueuse à rejeter : « Le sponsor est urgent, donc annuler immédiatement et recommencer » : autorité et condition d’annulation confondues.</w:t>
      </w:r>
    </w:p>
    <w:p>
      <w:pPr>
        <w:spacing w:line="360" w:after="210" w:lineRule="auto"/>
        <w:ind w:left="630"/>
      </w:pPr>
      <w:r>
        <w:rPr>
          <w:rFonts w:eastAsia="source serif 4" w:cs="source serif 4" w:ascii="source serif 4" w:hAnsi="source serif 4"/>
          <w:color w:val="000000"/>
        </w:rPr>
        <w:t xml:space="preserve">⚠️ Proposition défectueuse propre à Planner : « J’ai ajouté US13 dans Sprint 1 et annulé le Sprint pour repartir » : ajout forcé et annulation décidés par l’IA.</w:t>
      </w:r>
    </w:p>
    <w:p>
      <w:pPr>
        <w:spacing w:line="360" w:before="315" w:after="105" w:lineRule="auto"/>
        <w:ind w:left="-30"/>
        <w:jc w:val="left"/>
      </w:pPr>
      <w:bookmarkStart w:id="231" w:name="bm_10_si_ça_ne_marche_pas_10"/>
      <w:r>
        <w:rPr>
          <w:rFonts w:eastAsia="source serif 4" w:cs="source serif 4" w:ascii="source serif 4" w:hAnsi="source serif 4"/>
          <w:b/>
          <w:color w:val="000000"/>
          <w:sz w:val="24"/>
        </w:rPr>
        <w:t xml:space="preserve">10. Si ça ne marche pas</w:t>
      </w:r>
      <w:bookmarkEnd w:id="231"/>
    </w:p>
    <w:p>
      <w:pPr>
        <w:numPr>
          <w:ilvl w:val="0"/>
          <w:numId w:val="99"/>
        </w:numPr>
        <w:spacing w:line="360" w:before="105" w:after="105" w:lineRule="auto"/>
      </w:pPr>
      <w:r>
        <w:rPr>
          <w:rFonts w:eastAsia="source serif 4" w:cs="source serif 4" w:ascii="source serif 4" w:hAnsi="source serif 4"/>
          <w:b/>
          <w:color w:val="000000"/>
          <w:sz w:val="21"/>
        </w:rPr>
        <w:t xml:space="preserve">L’IA conclut qu’il faut annuler le Sprint.</w:t>
      </w:r>
      <w:r>
        <w:rPr>
          <w:rFonts w:eastAsia="source serif 4" w:cs="source serif 4" w:ascii="source serif 4" w:hAnsi="source serif 4"/>
          <w:color w:val="000000"/>
          <w:sz w:val="21"/>
        </w:rPr>
        <w:t xml:space="preserve"> Rappelez que seul le PO peut l’annuler, si le but devient obsolète. Une urgence ne suffit pas.</w:t>
      </w:r>
    </w:p>
    <w:p>
      <w:pPr>
        <w:numPr>
          <w:ilvl w:val="0"/>
          <w:numId w:val="99"/>
        </w:numPr>
        <w:spacing w:line="360" w:before="105" w:after="105" w:lineRule="auto"/>
      </w:pPr>
      <w:r>
        <w:rPr>
          <w:rFonts w:eastAsia="source serif 4" w:cs="source serif 4" w:ascii="source serif 4" w:hAnsi="source serif 4"/>
          <w:b/>
          <w:color w:val="000000"/>
          <w:sz w:val="21"/>
        </w:rPr>
        <w:t xml:space="preserve">US13 se retrouve dans « Sprint 1 ».</w:t>
      </w:r>
      <w:r>
        <w:rPr>
          <w:rFonts w:eastAsia="source serif 4" w:cs="source serif 4" w:ascii="source serif 4" w:hAnsi="source serif 4"/>
          <w:color w:val="000000"/>
          <w:sz w:val="21"/>
        </w:rPr>
        <w:t xml:space="preserve"> Remettez-la à la main dans le Backlog : le scénario de suivi reste inchangé.</w:t>
      </w:r>
    </w:p>
    <w:p>
      <w:pPr>
        <w:numPr>
          <w:ilvl w:val="0"/>
          <w:numId w:val="99"/>
        </w:numPr>
        <w:spacing w:line="360" w:before="105" w:after="105" w:lineRule="auto"/>
      </w:pPr>
      <w:r>
        <w:rPr>
          <w:rFonts w:eastAsia="source serif 4" w:cs="source serif 4" w:ascii="source serif 4" w:hAnsi="source serif 4"/>
          <w:b/>
          <w:color w:val="000000"/>
          <w:sz w:val="21"/>
        </w:rPr>
        <w:t xml:space="preserve">Des données futures figurent dans la conversation ou dans le plan.</w:t>
      </w:r>
      <w:r>
        <w:rPr>
          <w:rFonts w:eastAsia="source serif 4" w:cs="source serif 4" w:ascii="source serif 4" w:hAnsi="source serif 4"/>
          <w:color w:val="000000"/>
          <w:sz w:val="21"/>
        </w:rPr>
        <w:t xml:space="preserve"> Ouvrez une nouvelle conversation avec le prompt de cadrage et le seul état J4.</w:t>
      </w:r>
    </w:p>
    <w:p>
      <w:pPr>
        <w:spacing w:line="360" w:before="315" w:after="105" w:lineRule="auto"/>
        <w:ind w:left="-30"/>
        <w:jc w:val="left"/>
      </w:pPr>
      <w:bookmarkStart w:id="232" w:name="bm_11_pour_réfléchir_et_lien_pspo_i_10"/>
      <w:r>
        <w:rPr>
          <w:rFonts w:eastAsia="source serif 4" w:cs="source serif 4" w:ascii="source serif 4" w:hAnsi="source serif 4"/>
          <w:b/>
          <w:color w:val="000000"/>
          <w:sz w:val="24"/>
        </w:rPr>
        <w:t xml:space="preserve">11. Pour réfléchir et lien PSPO I</w:t>
      </w:r>
      <w:bookmarkEnd w:id="232"/>
    </w:p>
    <w:p>
      <w:pPr>
        <w:numPr>
          <w:ilvl w:val="0"/>
          <w:numId w:val="100"/>
        </w:numPr>
        <w:spacing w:line="360" w:before="105" w:after="105" w:lineRule="auto"/>
      </w:pPr>
      <w:r>
        <w:rPr>
          <w:rFonts w:eastAsia="source serif 4" w:cs="source serif 4" w:ascii="source serif 4" w:hAnsi="source serif 4"/>
          <w:color w:val="000000"/>
          <w:sz w:val="21"/>
        </w:rPr>
        <w:t xml:space="preserve">Quelles informations manquent ?</w:t>
      </w:r>
    </w:p>
    <w:p>
      <w:pPr>
        <w:numPr>
          <w:ilvl w:val="0"/>
          <w:numId w:val="100"/>
        </w:numPr>
        <w:spacing w:line="360" w:before="105" w:after="105" w:lineRule="auto"/>
      </w:pPr>
      <w:r>
        <w:rPr>
          <w:rFonts w:eastAsia="source serif 4" w:cs="source serif 4" w:ascii="source serif 4" w:hAnsi="source serif 4"/>
          <w:color w:val="000000"/>
          <w:sz w:val="21"/>
        </w:rPr>
        <w:t xml:space="preserve">Quel changement rendrait vraiment le but obsolète ?</w:t>
      </w:r>
    </w:p>
    <w:p>
      <w:pPr>
        <w:spacing w:line="360" w:after="210" w:lineRule="auto"/>
        <w:ind w:left="630"/>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Lien PSPO I (optionnel)</w:t>
      </w:r>
      <w:r>
        <w:rPr>
          <w:rFonts w:eastAsia="source serif 4" w:cs="source serif 4" w:ascii="source serif 4" w:hAnsi="source serif 4"/>
          <w:color w:val="000000"/>
        </w:rPr>
        <w:t xml:space="preserve"> — Autorité du PO sur ordre et annulation ; limites sur le plan des Developers. [S3]</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233" w:name="étape_10_organiser_la_sprint_revi_ad0d20"/>
      <w:r>
        <w:rPr>
          <w:rFonts w:eastAsia="source serif 4" w:cs="source serif 4" w:ascii="source serif 4" w:hAnsi="source serif 4"/>
          <w:b/>
          <w:color w:val="000000"/>
          <w:sz w:val="24"/>
        </w:rPr>
        <w:t xml:space="preserve">Étape 10 — Organiser la Sprint Review et la Sprint Retrospective</w:t>
      </w:r>
      <w:bookmarkEnd w:id="233"/>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d’origine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conseillée débutant (indicatif)</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Demi-journée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30 min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40 min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4</w:t>
            </w:r>
          </w:p>
        </w:tc>
      </w:tr>
    </w:tbl>
    <w:p>
      <w:pPr>
        <w:spacing w:lineRule="auto"/>
      </w:pPr>
    </w:p>
    <w:p>
      <w:pPr>
        <w:spacing w:line="360" w:after="210" w:lineRule="auto"/>
      </w:pPr>
      <w:r>
        <w:rPr>
          <w:rFonts w:eastAsia="source serif 4" w:cs="source serif 4" w:ascii="source serif 4" w:hAnsi="source serif 4"/>
          <w:b/>
          <w:color w:val="000000"/>
        </w:rPr>
        <w:t xml:space="preserve">Ordre de travail</w:t>
      </w:r>
      <w:r>
        <w:rPr>
          <w:rFonts w:eastAsia="source serif 4" w:cs="source serif 4" w:ascii="source serif 4" w:hAnsi="source serif 4"/>
          <w:color w:val="000000"/>
        </w:rPr>
        <w:t xml:space="preserve"> : IA d’abord (supports Review et Retrospective), puis mise à jour du plan.</w:t>
      </w:r>
    </w:p>
    <w:p>
      <w:pPr>
        <w:spacing w:line="360" w:before="315" w:after="105" w:lineRule="auto"/>
        <w:ind w:left="-30"/>
        <w:jc w:val="left"/>
      </w:pPr>
      <w:bookmarkStart w:id="234" w:name="bm_1_ce_que_vous_allez_obtenir_11"/>
      <w:r>
        <w:rPr>
          <w:rFonts w:eastAsia="source serif 4" w:cs="source serif 4" w:ascii="source serif 4" w:hAnsi="source serif 4"/>
          <w:b/>
          <w:color w:val="000000"/>
          <w:sz w:val="24"/>
        </w:rPr>
        <w:t xml:space="preserve">1. Ce que vous allez obtenir</w:t>
      </w:r>
      <w:bookmarkEnd w:id="234"/>
    </w:p>
    <w:p>
      <w:pPr>
        <w:spacing w:line="360" w:after="210" w:lineRule="auto"/>
      </w:pPr>
      <w:r>
        <w:rPr>
          <w:rFonts w:eastAsia="source serif 4" w:cs="source serif 4" w:ascii="source serif 4" w:hAnsi="source serif 4"/>
          <w:b/>
          <w:color w:val="000000"/>
        </w:rPr>
        <w:t xml:space="preserve">Objectif.</w:t>
      </w:r>
      <w:r>
        <w:rPr>
          <w:rFonts w:eastAsia="source serif 4" w:cs="source serif 4" w:ascii="source serif 4" w:hAnsi="source serif 4"/>
          <w:color w:val="000000"/>
        </w:rPr>
        <w:t xml:space="preserve"> Séparer inspection du produit et amélioration de la façon de travailler.</w:t>
      </w:r>
    </w:p>
    <w:p>
      <w:pPr>
        <w:spacing w:line="360" w:after="210" w:lineRule="auto"/>
      </w:pPr>
      <w:r>
        <w:rPr>
          <w:rFonts w:eastAsia="source serif 4" w:cs="source serif 4" w:ascii="source serif 4" w:hAnsi="source serif 4"/>
          <w:b/>
          <w:color w:val="000000"/>
        </w:rPr>
        <w:t xml:space="preserve">Résultat attendu.</w:t>
      </w:r>
      <w:r>
        <w:rPr>
          <w:rFonts w:eastAsia="source serif 4" w:cs="source serif 4" w:ascii="source serif 4" w:hAnsi="source serif 4"/>
          <w:color w:val="000000"/>
        </w:rPr>
        <w:t xml:space="preserve"> Deux registres distincts : adaptations produit et amélioration du travail.</w:t>
      </w:r>
    </w:p>
    <w:p>
      <w:pPr>
        <w:spacing w:line="360" w:before="315" w:after="105" w:lineRule="auto"/>
        <w:ind w:left="-30"/>
        <w:jc w:val="left"/>
      </w:pPr>
      <w:bookmarkStart w:id="235" w:name="bm_2_pourquoi_cette_étape_11"/>
      <w:r>
        <w:rPr>
          <w:rFonts w:eastAsia="source serif 4" w:cs="source serif 4" w:ascii="source serif 4" w:hAnsi="source serif 4"/>
          <w:b/>
          <w:color w:val="000000"/>
          <w:sz w:val="24"/>
        </w:rPr>
        <w:t xml:space="preserve">2. Pourquoi cette étape</w:t>
      </w:r>
      <w:bookmarkEnd w:id="235"/>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Contexte métier.</w:t>
      </w:r>
      <w:r>
        <w:rPr>
          <w:rFonts w:eastAsia="source serif 4" w:cs="source serif 4" w:ascii="source serif 4" w:hAnsi="source serif 4"/>
          <w:color w:val="000000"/>
        </w:rPr>
        <w:t xml:space="preserve"> À J10 S1, les trois PBI sont conformes selon les fiches pédagogiques.</w:t>
      </w:r>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Notion Scrum.</w:t>
      </w:r>
      <w:r>
        <w:rPr>
          <w:rFonts w:eastAsia="source serif 4" w:cs="source serif 4" w:ascii="source serif 4" w:hAnsi="source serif 4"/>
          <w:color w:val="000000"/>
        </w:rPr>
        <w:t xml:space="preserve"> La Review est une session de travail sur résultat et adaptations, pas une simple validation ni une porte obligatoire avant livraison. La Retrospective améliore qualité et efficacité de la Scrum Team. [S3]</w:t>
      </w:r>
    </w:p>
    <w:p>
      <w:pPr>
        <w:spacing w:line="360" w:before="315" w:after="105" w:lineRule="auto"/>
        <w:ind w:left="-30"/>
        <w:jc w:val="left"/>
      </w:pPr>
      <w:bookmarkStart w:id="236" w:name="bm_3_à_faire_dans_planner_11"/>
      <w:r>
        <w:rPr>
          <w:rFonts w:eastAsia="source serif 4" w:cs="source serif 4" w:ascii="source serif 4" w:hAnsi="source serif 4"/>
          <w:b/>
          <w:color w:val="000000"/>
          <w:sz w:val="24"/>
        </w:rPr>
        <w:t xml:space="preserve">3. 🟦 À faire dans Planner</w:t>
      </w:r>
      <w:bookmarkEnd w:id="236"/>
    </w:p>
    <w:p>
      <w:pPr>
        <w:spacing w:line="360" w:after="210" w:lineRule="auto"/>
        <w:ind w:left="630"/>
      </w:pPr>
      <w:r>
        <w:rPr>
          <w:rFonts w:eastAsia="source serif 4" w:cs="source serif 4" w:ascii="source serif 4" w:hAnsi="source serif 4"/>
          <w:color w:val="000000"/>
        </w:rPr>
        <w:t xml:space="preserve">⚠️ Chaque action est à vérifier sur votre poste. Les noms de menus peuvent varier.</w:t>
      </w:r>
    </w:p>
    <w:p>
      <w:pPr>
        <w:spacing w:line="360" w:after="210" w:lineRule="auto"/>
      </w:pPr>
      <w:r>
        <w:rPr>
          <w:rFonts w:eastAsia="source serif 4" w:cs="source serif 4" w:ascii="source serif 4" w:hAnsi="source serif 4"/>
          <w:color w:val="000000"/>
        </w:rPr>
        <w:t xml:space="preserve">Lisez d’abord la rubrique 4 (IA), puis les contrôles (rubrique 5). Revenez ensuite à ces actions.</w:t>
      </w:r>
    </w:p>
    <w:p>
      <w:pPr>
        <w:numPr>
          <w:ilvl w:val="0"/>
          <w:numId w:val="101"/>
        </w:numPr>
        <w:spacing w:line="360" w:before="105" w:after="105" w:lineRule="auto"/>
      </w:pPr>
      <w:r>
        <w:rPr>
          <w:rFonts w:eastAsia="source serif 4" w:cs="source serif 4" w:ascii="source serif 4" w:hAnsi="source serif 4"/>
          <w:color w:val="000000"/>
          <w:sz w:val="21"/>
        </w:rPr>
        <w:t xml:space="preserve">Ouvrez le compartiment « Sprint 1 (02/11–15/11) » : vérifiez la progression Terminé, l’étiquette « Conforme » et les preuves dans les descriptions. (à vérifier sur votre poste)</w:t>
      </w:r>
    </w:p>
    <w:p>
      <w:pPr>
        <w:numPr>
          <w:ilvl w:val="0"/>
          <w:numId w:val="101"/>
        </w:numPr>
        <w:spacing w:line="360" w:before="105" w:after="105" w:lineRule="auto"/>
      </w:pPr>
      <w:r>
        <w:rPr>
          <w:rFonts w:eastAsia="source serif 4" w:cs="source serif 4" w:ascii="source serif 4" w:hAnsi="source serif 4"/>
          <w:color w:val="000000"/>
          <w:sz w:val="21"/>
        </w:rPr>
        <w:t xml:space="preserve">Simulez la démonstration BI à partir des agrégats (janvier, Nord, effacement des filtres, classement produits). Planner n’exécute pas ces interactions BI. (à vérifier sur votre poste)</w:t>
      </w:r>
    </w:p>
    <w:p>
      <w:pPr>
        <w:numPr>
          <w:ilvl w:val="0"/>
          <w:numId w:val="101"/>
        </w:numPr>
        <w:spacing w:line="360" w:before="105" w:after="105" w:lineRule="auto"/>
      </w:pPr>
      <w:r>
        <w:rPr>
          <w:rFonts w:eastAsia="source serif 4" w:cs="source serif 4" w:ascii="source serif 4" w:hAnsi="source serif 4"/>
          <w:color w:val="000000"/>
          <w:sz w:val="21"/>
        </w:rPr>
        <w:t xml:space="preserve">Consignez les retours dans un registre Review (Excel) : auteur, observation, décision, question à tester. (à vérifier sur votre poste)</w:t>
      </w:r>
    </w:p>
    <w:p>
      <w:pPr>
        <w:numPr>
          <w:ilvl w:val="0"/>
          <w:numId w:val="101"/>
        </w:numPr>
        <w:spacing w:line="360" w:before="105" w:after="105" w:lineRule="auto"/>
      </w:pPr>
      <w:r>
        <w:rPr>
          <w:rFonts w:eastAsia="source serif 4" w:cs="source serif 4" w:ascii="source serif 4" w:hAnsi="source serif 4"/>
          <w:color w:val="000000"/>
          <w:sz w:val="21"/>
        </w:rPr>
        <w:t xml:space="preserve">Revenez au backlog : préparez US04, US05 et US06 ; gardez US13 visible avec sa contrainte de cibles dans la description. (à vérifier sur votre poste)</w:t>
      </w:r>
    </w:p>
    <w:p>
      <w:pPr>
        <w:numPr>
          <w:ilvl w:val="0"/>
          <w:numId w:val="101"/>
        </w:numPr>
        <w:spacing w:line="360" w:before="105" w:after="105" w:lineRule="auto"/>
      </w:pPr>
      <w:r>
        <w:rPr>
          <w:rFonts w:eastAsia="source serif 4" w:cs="source serif 4" w:ascii="source serif 4" w:hAnsi="source serif 4"/>
          <w:color w:val="000000"/>
          <w:sz w:val="21"/>
        </w:rPr>
        <w:t xml:space="preserve">Ouvrez un registre Retrospective (Excel) : Conserver / Arrêter / Essayer. Choisissez une action concrète et notez sa mise en œuvre pour le Sprint 2, sans points de valeur fictifs. (à vérifier sur votre poste)</w:t>
      </w:r>
    </w:p>
    <w:p>
      <w:pPr>
        <w:spacing w:line="360" w:after="210" w:lineRule="auto"/>
        <w:ind w:left="630"/>
      </w:pPr>
      <w:r>
        <w:rPr>
          <w:rFonts w:eastAsia="source serif 4" w:cs="source serif 4" w:ascii="source serif 4" w:hAnsi="source serif 4"/>
          <w:color w:val="000000"/>
        </w:rPr>
        <w:t xml:space="preserve">[CAPTURE À INSÉRER : compartiment Sprint 1 avec trois tâches Terminé, étiquette Conforme]</w:t>
      </w:r>
    </w:p>
    <w:p>
      <w:pPr>
        <w:spacing w:line="360" w:before="315" w:after="105" w:lineRule="auto"/>
        <w:ind w:left="-30"/>
        <w:jc w:val="left"/>
      </w:pPr>
      <w:bookmarkStart w:id="237" w:name="bm_4_avec_l_ia_11"/>
      <w:r>
        <w:rPr>
          <w:rFonts w:eastAsia="source serif 4" w:cs="source serif 4" w:ascii="source serif 4" w:hAnsi="source serif 4"/>
          <w:b/>
          <w:color w:val="000000"/>
          <w:sz w:val="24"/>
        </w:rPr>
        <w:t xml:space="preserve">4. 🟨 Avec l’IA</w:t>
      </w:r>
      <w:bookmarkEnd w:id="237"/>
    </w:p>
    <w:p>
      <w:pPr>
        <w:spacing w:line="360" w:after="210" w:lineRule="auto"/>
      </w:pPr>
      <w:r>
        <w:rPr>
          <w:rFonts w:eastAsia="source serif 4" w:cs="source serif 4" w:ascii="source serif 4" w:hAnsi="source serif 4"/>
          <w:b/>
          <w:color w:val="000000"/>
        </w:rPr>
        <w:t xml:space="preserve">Entrée utilisée</w:t>
      </w:r>
      <w:r>
        <w:rPr>
          <w:rFonts w:eastAsia="source serif 4" w:cs="source serif 4" w:ascii="source serif 4" w:hAnsi="source serif 4"/>
          <w:color w:val="000000"/>
        </w:rPr>
        <w:t xml:space="preserve"> : Copilot (chat général) (à vérifier sur votre poste).</w:t>
      </w:r>
    </w:p>
    <w:p>
      <w:pPr>
        <w:spacing w:line="360" w:after="210" w:lineRule="auto"/>
      </w:pPr>
      <w:r>
        <w:rPr>
          <w:rFonts w:eastAsia="source serif 4" w:cs="source serif 4" w:ascii="source serif 4" w:hAnsi="source serif 4"/>
          <w:b/>
          <w:color w:val="000000"/>
        </w:rPr>
        <w:t xml:space="preserve">Trace</w:t>
      </w:r>
      <w:r>
        <w:rPr>
          <w:rFonts w:eastAsia="source serif 4" w:cs="source serif 4" w:ascii="source serif 4" w:hAnsi="source serif 4"/>
          <w:color w:val="000000"/>
        </w:rPr>
        <w:t xml:space="preserve"> : IA-10</w:t>
      </w:r>
    </w:p>
    <w:p>
      <w:pPr>
        <w:spacing w:line="360" w:after="210" w:lineRule="auto"/>
        <w:ind w:left="630"/>
      </w:pPr>
      <w:r>
        <w:rPr>
          <w:rFonts w:eastAsia="source serif 4" w:cs="source serif 4" w:ascii="source serif 4" w:hAnsi="source serif 4"/>
          <w:color w:val="000000"/>
        </w:rPr>
        <w:t xml:space="preserve">⚠️ L’agent lit le plan : n’y laissez que l’état du moment. La table J0–J10 reste dans Excel.</w:t>
      </w:r>
    </w:p>
    <w:p>
      <w:pPr>
        <w:spacing w:line="360" w:after="210" w:lineRule="auto"/>
        <w:ind w:left="630"/>
      </w:pPr>
      <w:r>
        <w:rPr>
          <w:rFonts w:eastAsia="source serif 4" w:cs="source serif 4" w:ascii="source serif 4" w:hAnsi="source serif 4"/>
          <w:color w:val="000000"/>
        </w:rPr>
        <w:t xml:space="preserve">⚠️ Règle d’or : l’IA ne choisit ni le Sprint Goal, ni la sélection du Sprint, ni le statut Done, ni l’annulation d’un Sprint.</w:t>
      </w:r>
    </w:p>
    <w:p>
      <w:pPr>
        <w:spacing w:line="360" w:before="315" w:after="105" w:lineRule="auto"/>
        <w:ind w:left="-30"/>
        <w:jc w:val="left"/>
      </w:pPr>
      <w:bookmarkStart w:id="238" w:name="ce_que_l_agent_fait_ce_que_je_fai_1cb3ff"/>
      <w:r>
        <w:rPr>
          <w:rFonts w:eastAsia="source serif 4" w:cs="source serif 4" w:ascii="source serif 4" w:hAnsi="source serif 4"/>
          <w:b/>
          <w:color w:val="000000"/>
          <w:sz w:val="24"/>
        </w:rPr>
        <w:t xml:space="preserve">Ce que l’agent fait / ce que je fais à la main</w:t>
      </w:r>
      <w:bookmarkEnd w:id="238"/>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L’agent fait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Je fais à la main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Rien à cette étape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Tient les registres Review et Retrospective (Excel) et met à jour l’ordre et les descriptions validés</w:t>
            </w:r>
          </w:p>
        </w:tc>
      </w:tr>
    </w:tbl>
    <w:p>
      <w:pPr>
        <w:spacing w:lineRule="auto"/>
      </w:pPr>
    </w:p>
    <w:p>
      <w:pPr>
        <w:spacing w:line="360" w:before="315" w:after="105" w:lineRule="auto"/>
        <w:ind w:left="-30"/>
        <w:jc w:val="left"/>
      </w:pPr>
      <w:bookmarkStart w:id="239" w:name="pourquoi_utiliser_l_ia_ici_10"/>
      <w:r>
        <w:rPr>
          <w:rFonts w:eastAsia="source serif 4" w:cs="source serif 4" w:ascii="source serif 4" w:hAnsi="source serif 4"/>
          <w:b/>
          <w:color w:val="000000"/>
          <w:sz w:val="24"/>
        </w:rPr>
        <w:t xml:space="preserve">Pourquoi utiliser l’IA ici ?</w:t>
      </w:r>
      <w:bookmarkEnd w:id="239"/>
    </w:p>
    <w:p>
      <w:pPr>
        <w:spacing w:line="360" w:after="210" w:lineRule="auto"/>
      </w:pPr>
      <w:r>
        <w:rPr>
          <w:rFonts w:eastAsia="source serif 4" w:cs="source serif 4" w:ascii="source serif 4" w:hAnsi="source serif 4"/>
          <w:color w:val="000000"/>
        </w:rPr>
        <w:t xml:space="preserve">Préparer des supports de Review et de Retrospective à partir des faits, sans fabriquer de retours utilisateurs.</w:t>
      </w:r>
    </w:p>
    <w:p>
      <w:pPr>
        <w:spacing w:line="360" w:before="315" w:after="105" w:lineRule="auto"/>
        <w:ind w:left="-30"/>
        <w:jc w:val="left"/>
      </w:pPr>
      <w:bookmarkStart w:id="240" w:name="entrées_à_fournir_10"/>
      <w:r>
        <w:rPr>
          <w:rFonts w:eastAsia="source serif 4" w:cs="source serif 4" w:ascii="source serif 4" w:hAnsi="source serif 4"/>
          <w:b/>
          <w:color w:val="000000"/>
          <w:sz w:val="24"/>
        </w:rPr>
        <w:t xml:space="preserve">Entrées à fournir</w:t>
      </w:r>
      <w:bookmarkEnd w:id="240"/>
    </w:p>
    <w:p>
      <w:pPr>
        <w:spacing w:line="360" w:after="210" w:lineRule="auto"/>
      </w:pPr>
      <w:r>
        <w:rPr>
          <w:rFonts w:eastAsia="source serif 4" w:cs="source serif 4" w:ascii="source serif 4" w:hAnsi="source serif 4"/>
          <w:color w:val="000000"/>
        </w:rPr>
        <w:t xml:space="preserve">Résultats S1, fiches de conformité simulées, retours Dhirar A/Sanae A/Haida B/Khansa D fournis par le cas, observations 28/30/32/30/30 minutes et incident de codes produits.</w:t>
      </w:r>
    </w:p>
    <w:p>
      <w:pPr>
        <w:spacing w:line="360" w:before="315" w:after="105" w:lineRule="auto"/>
        <w:ind w:left="-30"/>
        <w:jc w:val="left"/>
      </w:pPr>
      <w:bookmarkStart w:id="241" w:name="prompt_prêt_à_copier_10"/>
      <w:r>
        <w:rPr>
          <w:rFonts w:eastAsia="source serif 4" w:cs="source serif 4" w:ascii="source serif 4" w:hAnsi="source serif 4"/>
          <w:b/>
          <w:color w:val="000000"/>
          <w:sz w:val="24"/>
        </w:rPr>
        <w:t xml:space="preserve">Prompt prêt à copier</w:t>
      </w:r>
      <w:bookmarkEnd w:id="241"/>
    </w:p>
    <w:p>
      <w:pPr>
        <w:pStyle w:val="SourceCode"/>
        <w:shd w:val="clear" w:fill="F8F8FA"/>
        <w:spacing w:line="336" w:lineRule="auto"/>
      </w:pPr>
      <w:r>
        <w:rPr>
          <w:rStyle w:val="VerbatimChar"/>
          <w:rFonts w:eastAsia="menlo" w:cs="menlo" w:ascii="menlo" w:hAnsi="menlo"/>
          <w:color w:val="000000"/>
          <w:sz w:val="18"/>
        </w:rPr>
        <w:t xml:space="preserve">Prépare deux supports distincts à partir des seules données : [coller].</w:t>
        <w:br/>
        <w:t xml:space="preserve">A. Review : scénario de démonstration des PBI conformes, éléments à montrer,</w:t>
        <w:br/>
        <w:t xml:space="preserve">retours fournis, conséquences possibles sur le backlog, questions de valeur.</w:t>
        <w:br/>
        <w:t xml:space="preserve">B. Retrospective : Conserver/Arrêter/Essayer, puis une action concrète,</w:t>
        <w:br/>
        <w:t xml:space="preserve">portage volontaire à confirmer et moment d’inspection.</w:t>
        <w:br/>
        <w:t xml:space="preserve">Ne présente pas la Review comme une signature obligatoire avant toute livraison.</w:t>
        <w:br/>
        <w:t xml:space="preserve">Ne fabrique aucune citation utilisateur, décision approuvée ou test réalisé.</w:t>
        <w:br/>
        <w:t xml:space="preserve">Les retours et durées sont fictifs : signale-le.</w:t>
        <w:br/>
        <w:t xml:space="preserve">Calcule la moyenne et explique ce qu’elle ne démontre pas encore.</w:t>
        <w:br/>
        <w:t xml:space="preserve"/>
      </w:r>
    </w:p>
    <w:p>
      <w:pPr>
        <w:spacing w:line="360" w:before="315" w:after="105" w:lineRule="auto"/>
        <w:ind w:left="-30"/>
        <w:jc w:val="left"/>
      </w:pPr>
      <w:bookmarkStart w:id="242" w:name="sortie_attendue_11"/>
      <w:r>
        <w:rPr>
          <w:rFonts w:eastAsia="source serif 4" w:cs="source serif 4" w:ascii="source serif 4" w:hAnsi="source serif 4"/>
          <w:b/>
          <w:color w:val="000000"/>
          <w:sz w:val="24"/>
        </w:rPr>
        <w:t xml:space="preserve">Sortie attendue</w:t>
      </w:r>
      <w:bookmarkEnd w:id="242"/>
    </w:p>
    <w:p>
      <w:pPr>
        <w:spacing w:line="360" w:after="210" w:lineRule="auto"/>
      </w:pPr>
      <w:r>
        <w:rPr>
          <w:rFonts w:eastAsia="source serif 4" w:cs="source serif 4" w:ascii="source serif 4" w:hAnsi="source serif 4"/>
          <w:color w:val="000000"/>
        </w:rPr>
        <w:t xml:space="preserve">Deux supports séparés ; moyenne 30 min ; pas d’objectif produit annoncé atteint. Une action précise sur le référentiel dès J1 avec inspection J2.</w:t>
      </w:r>
    </w:p>
    <w:p>
      <w:pPr>
        <w:spacing w:line="360" w:before="315" w:after="105" w:lineRule="auto"/>
        <w:ind w:left="-30"/>
        <w:jc w:val="left"/>
      </w:pPr>
      <w:bookmarkStart w:id="243" w:name="bm_5_contrôles_avant_saisie_11"/>
      <w:r>
        <w:rPr>
          <w:rFonts w:eastAsia="source serif 4" w:cs="source serif 4" w:ascii="source serif 4" w:hAnsi="source serif 4"/>
          <w:b/>
          <w:color w:val="000000"/>
          <w:sz w:val="24"/>
        </w:rPr>
        <w:t xml:space="preserve">5. Contrôles avant saisie</w:t>
      </w:r>
      <w:bookmarkEnd w:id="243"/>
    </w:p>
    <w:p>
      <w:pPr>
        <w:spacing w:line="360" w:before="315" w:after="105" w:lineRule="auto"/>
        <w:ind w:left="-30"/>
        <w:jc w:val="left"/>
      </w:pPr>
      <w:bookmarkStart w:id="244" w:name="contrôles_humains_10"/>
      <w:r>
        <w:rPr>
          <w:rFonts w:eastAsia="source serif 4" w:cs="source serif 4" w:ascii="source serif 4" w:hAnsi="source serif 4"/>
          <w:b/>
          <w:color w:val="000000"/>
          <w:sz w:val="24"/>
        </w:rPr>
        <w:t xml:space="preserve">Contrôles humains</w:t>
      </w:r>
      <w:bookmarkEnd w:id="244"/>
    </w:p>
    <w:p>
      <w:pPr>
        <w:numPr>
          <w:ilvl w:val="0"/>
          <w:numId w:val="102"/>
        </w:numPr>
        <w:spacing w:line="360" w:before="105" w:after="105" w:lineRule="auto"/>
      </w:pPr>
      <w:r>
        <w:rPr>
          <w:rFonts w:eastAsia="source serif 4" w:cs="source serif 4" w:ascii="source serif 4" w:hAnsi="source serif 4"/>
          <w:color w:val="000000"/>
          <w:sz w:val="21"/>
        </w:rPr>
        <w:t xml:space="preserve">[ ] Comparer toutes les citations à celles du cas.</w:t>
      </w:r>
    </w:p>
    <w:p>
      <w:pPr>
        <w:numPr>
          <w:ilvl w:val="0"/>
          <w:numId w:val="102"/>
        </w:numPr>
        <w:spacing w:line="360" w:before="105" w:after="105" w:lineRule="auto"/>
      </w:pPr>
      <w:r>
        <w:rPr>
          <w:rFonts w:eastAsia="source serif 4" w:cs="source serif 4" w:ascii="source serif 4" w:hAnsi="source serif 4"/>
          <w:color w:val="000000"/>
          <w:sz w:val="21"/>
        </w:rPr>
        <w:t xml:space="preserve">[ ] Distinguer faits, interprétations et recommandations.</w:t>
      </w:r>
    </w:p>
    <w:p>
      <w:pPr>
        <w:numPr>
          <w:ilvl w:val="0"/>
          <w:numId w:val="102"/>
        </w:numPr>
        <w:spacing w:line="360" w:before="105" w:after="105" w:lineRule="auto"/>
      </w:pPr>
      <w:r>
        <w:rPr>
          <w:rFonts w:eastAsia="source serif 4" w:cs="source serif 4" w:ascii="source serif 4" w:hAnsi="source serif 4"/>
          <w:color w:val="000000"/>
          <w:sz w:val="21"/>
        </w:rPr>
        <w:t xml:space="preserve">[ ] L’IA ne doit attribuer une action à personne sans discussion.</w:t>
      </w:r>
    </w:p>
    <w:p>
      <w:pPr>
        <w:numPr>
          <w:ilvl w:val="0"/>
          <w:numId w:val="102"/>
        </w:numPr>
        <w:spacing w:line="360" w:before="105" w:after="105" w:lineRule="auto"/>
      </w:pPr>
      <w:r>
        <w:rPr>
          <w:rFonts w:eastAsia="source serif 4" w:cs="source serif 4" w:ascii="source serif 4" w:hAnsi="source serif 4"/>
          <w:color w:val="000000"/>
          <w:sz w:val="21"/>
        </w:rPr>
        <w:t xml:space="preserve">[ ] Ne pas confondre nouvelle fonctionnalité et amélioration de collaboration.</w:t>
      </w:r>
    </w:p>
    <w:p>
      <w:pPr>
        <w:spacing w:line="360" w:before="315" w:after="105" w:lineRule="auto"/>
        <w:ind w:left="-30"/>
        <w:jc w:val="left"/>
      </w:pPr>
      <w:bookmarkStart w:id="245" w:name="bm_6_passage_de_la_réponse_ia_à_p_973c14"/>
      <w:r>
        <w:rPr>
          <w:rFonts w:eastAsia="source serif 4" w:cs="source serif 4" w:ascii="source serif 4" w:hAnsi="source serif 4"/>
          <w:b/>
          <w:color w:val="000000"/>
          <w:sz w:val="24"/>
        </w:rPr>
        <w:t xml:space="preserve">6. Passage de la réponse IA à Planner</w:t>
      </w:r>
      <w:bookmarkEnd w:id="245"/>
    </w:p>
    <w:p>
      <w:pPr>
        <w:spacing w:line="360" w:after="210" w:lineRule="auto"/>
      </w:pPr>
      <w:r>
        <w:rPr>
          <w:rFonts w:eastAsia="source serif 4" w:cs="source serif 4" w:ascii="source serif 4" w:hAnsi="source serif 4"/>
          <w:color w:val="000000"/>
        </w:rPr>
        <w:t xml:space="preserve">Reportez dans Planner uniquement la version validée. La sortie brute et les échanges restent dans le registre IA (Excel), hors de Planner.</w:t>
      </w:r>
    </w:p>
    <w:p>
      <w:pPr>
        <w:spacing w:line="360" w:after="210" w:lineRule="auto"/>
      </w:pPr>
      <w:r>
        <w:rPr>
          <w:rFonts w:eastAsia="source serif 4" w:cs="source serif 4" w:ascii="source serif 4" w:hAnsi="source serif 4"/>
          <w:color w:val="000000"/>
        </w:rPr>
        <w:t xml:space="preserve">Mettez à jour uniquement l’ordre et les descriptions validés ; conservez les comptes rendus hors de Planner (Excel). Ajoutez au plan S2 une action de contrôle, sans doubler son temps déjà inclus dans les PBI.</w:t>
      </w:r>
    </w:p>
    <w:p>
      <w:pPr>
        <w:spacing w:line="360" w:before="315" w:after="105" w:lineRule="auto"/>
        <w:ind w:left="-30"/>
        <w:jc w:val="left"/>
      </w:pPr>
      <w:bookmarkStart w:id="246" w:name="bm_7_données_à_saisir_11"/>
      <w:r>
        <w:rPr>
          <w:rFonts w:eastAsia="source serif 4" w:cs="source serif 4" w:ascii="source serif 4" w:hAnsi="source serif 4"/>
          <w:b/>
          <w:color w:val="000000"/>
          <w:sz w:val="24"/>
        </w:rPr>
        <w:t xml:space="preserve">7. Données à saisir</w:t>
      </w:r>
      <w:bookmarkEnd w:id="246"/>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Personne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Retour fictif</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Adaptation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Dhirar A</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 Les contributeurs sont visibles ; il manque la rentabilité »</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Maintenir US04 haute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Sanae A</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 Je veux comparer mes magasins »</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Préparer US05</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Haida B</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 J’ai encore contrôlé les données manuellement »</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Contrôles précoces et affinement US10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Khansa D</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 Attention aux moyennes simples des pourcentages »</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Clarifier les calculs US04/13</w:t>
            </w:r>
          </w:p>
        </w:tc>
      </w:tr>
    </w:tbl>
    <w:p>
      <w:pPr>
        <w:spacing w:lineRule="auto"/>
      </w:pPr>
    </w:p>
    <w:p>
      <w:pPr>
        <w:spacing w:line="360" w:after="210" w:lineRule="auto"/>
      </w:pPr>
      <w:r>
        <w:rPr>
          <w:rFonts w:eastAsia="source serif 4" w:cs="source serif 4" w:ascii="source serif 4" w:hAnsi="source serif 4"/>
          <w:color w:val="000000"/>
        </w:rPr>
        <w:t xml:space="preserve">Observations S1 : 28/30/32/30/30 minutes, moyenne 30 ; le périmètre du Product Goal n’est pas encore complet.</w:t>
      </w:r>
    </w:p>
    <w:p>
      <w:pPr>
        <w:spacing w:line="360" w:after="210" w:lineRule="auto"/>
      </w:pPr>
      <w:r>
        <w:rPr>
          <w:rFonts w:eastAsia="source serif 4" w:cs="source serif 4" w:ascii="source serif 4" w:hAnsi="source serif 4"/>
          <w:color w:val="000000"/>
        </w:rPr>
        <w:t xml:space="preserve">Retrospective : conserver les vérifications croisées ; arrêter de découvrir les codes tardivement ; essayer un contrôle du référentiel dès J1. Action : Cheikh AS et un collègue vérifient codes/cas limites avant restitution et inspectent le résultat à J2 du prochain Sprint. Temps inclus dans les prévisions S2.</w:t>
      </w:r>
    </w:p>
    <w:p>
      <w:pPr>
        <w:spacing w:line="360" w:before="315" w:after="105" w:lineRule="auto"/>
        <w:ind w:left="-30"/>
        <w:jc w:val="left"/>
      </w:pPr>
      <w:bookmarkStart w:id="247" w:name="bm_8_vérifier_le_résultat_11"/>
      <w:r>
        <w:rPr>
          <w:rFonts w:eastAsia="source serif 4" w:cs="source serif 4" w:ascii="source serif 4" w:hAnsi="source serif 4"/>
          <w:b/>
          <w:color w:val="000000"/>
          <w:sz w:val="24"/>
        </w:rPr>
        <w:t xml:space="preserve">8. ✅ Vérifier le résultat</w:t>
      </w:r>
      <w:bookmarkEnd w:id="247"/>
    </w:p>
    <w:p>
      <w:pPr>
        <w:numPr>
          <w:ilvl w:val="0"/>
          <w:numId w:val="103"/>
        </w:numPr>
        <w:spacing w:line="360" w:after="210" w:lineRule="auto"/>
      </w:pPr>
      <w:r>
        <w:rPr>
          <w:rFonts w:eastAsia="source serif 4" w:cs="source serif 4" w:ascii="source serif 4" w:hAnsi="source serif 4"/>
          <w:color w:val="000000"/>
          <w:sz w:val="21"/>
        </w:rPr>
        <w:t xml:space="preserve">[ ] Deux registres distincts : adaptations produit et amélioration du travail.</w:t>
      </w:r>
    </w:p>
    <w:p>
      <w:pPr>
        <w:numPr>
          <w:ilvl w:val="0"/>
          <w:numId w:val="103"/>
        </w:numPr>
        <w:spacing w:line="360" w:after="210" w:lineRule="auto"/>
      </w:pPr>
      <w:r>
        <w:rPr>
          <w:rFonts w:eastAsia="source serif 4" w:cs="source serif 4" w:ascii="source serif 4" w:hAnsi="source serif 4"/>
          <w:color w:val="000000"/>
          <w:sz w:val="21"/>
        </w:rPr>
        <w:t xml:space="preserve">[ ] Contrôle après création par Copilot ou l’agent effectué (rubrique 5).</w:t>
      </w:r>
    </w:p>
    <w:p>
      <w:pPr>
        <w:numPr>
          <w:ilvl w:val="0"/>
          <w:numId w:val="103"/>
        </w:numPr>
        <w:spacing w:line="360" w:after="210" w:lineRule="auto"/>
      </w:pPr>
      <w:r>
        <w:rPr>
          <w:rFonts w:eastAsia="source serif 4" w:cs="source serif 4" w:ascii="source serif 4" w:hAnsi="source serif 4"/>
          <w:color w:val="000000"/>
          <w:sz w:val="21"/>
        </w:rPr>
        <w:t xml:space="preserve">[ ] Trace IA à conserver — IA-10 : deux supports, corrections, décisions produit et action d’amélioration retenue.</w:t>
      </w:r>
    </w:p>
    <w:p>
      <w:pPr>
        <w:numPr>
          <w:ilvl w:val="0"/>
          <w:numId w:val="103"/>
        </w:numPr>
        <w:spacing w:line="360" w:after="210" w:lineRule="auto"/>
      </w:pPr>
      <w:r>
        <w:rPr>
          <w:rFonts w:eastAsia="source serif 4" w:cs="source serif 4" w:ascii="source serif 4" w:hAnsi="source serif 4"/>
          <w:color w:val="000000"/>
          <w:sz w:val="21"/>
        </w:rPr>
        <w:t xml:space="preserve">[ ] Trace IA supplémentaire : conserver la sortie brute, la décision et le contrôle après report.</w:t>
      </w:r>
    </w:p>
    <w:p>
      <w:pPr>
        <w:spacing w:line="360" w:before="315" w:after="105" w:lineRule="auto"/>
        <w:ind w:left="-30"/>
        <w:jc w:val="left"/>
      </w:pPr>
      <w:bookmarkStart w:id="248" w:name="bm_9_️_erreurs_fréquentes_et_prop_8b7387"/>
      <w:r>
        <w:rPr>
          <w:rFonts w:eastAsia="source serif 4" w:cs="source serif 4" w:ascii="source serif 4" w:hAnsi="source serif 4"/>
          <w:b/>
          <w:color w:val="000000"/>
          <w:sz w:val="24"/>
        </w:rPr>
        <w:t xml:space="preserve">9. ⚠️ Erreurs fréquentes et propositions défectueuses à rejeter</w:t>
      </w:r>
      <w:bookmarkEnd w:id="248"/>
    </w:p>
    <w:p>
      <w:pPr>
        <w:spacing w:line="360" w:after="210" w:lineRule="auto"/>
      </w:pPr>
      <w:r>
        <w:rPr>
          <w:rFonts w:eastAsia="source serif 4" w:cs="source serif 4" w:ascii="source serif 4" w:hAnsi="source serif 4"/>
          <w:color w:val="000000"/>
        </w:rPr>
        <w:t xml:space="preserve">Ne pas faire du PO le juge unique du Done. Le travail non Done est signalé en transparence mais pas présenté comme Increment terminé. Éviter la recherche de coupables dans la Retrospective.</w:t>
      </w:r>
    </w:p>
    <w:p>
      <w:pPr>
        <w:spacing w:line="360" w:after="210" w:lineRule="auto"/>
        <w:ind w:left="630"/>
      </w:pPr>
      <w:r>
        <w:rPr>
          <w:rFonts w:eastAsia="source serif 4" w:cs="source serif 4" w:ascii="source serif 4" w:hAnsi="source serif 4"/>
          <w:color w:val="000000"/>
        </w:rPr>
        <w:t xml:space="preserve">⚠️ Proposition défectueuse à rejeter : « Les utilisateurs ont validé toutes les fonctions » alors que seuls des retours partiels sont fournis : une approbation a été inventée.</w:t>
      </w:r>
    </w:p>
    <w:p>
      <w:pPr>
        <w:spacing w:line="360" w:before="315" w:after="105" w:lineRule="auto"/>
        <w:ind w:left="-30"/>
        <w:jc w:val="left"/>
      </w:pPr>
      <w:bookmarkStart w:id="249" w:name="bm_10_si_ça_ne_marche_pas_11"/>
      <w:r>
        <w:rPr>
          <w:rFonts w:eastAsia="source serif 4" w:cs="source serif 4" w:ascii="source serif 4" w:hAnsi="source serif 4"/>
          <w:b/>
          <w:color w:val="000000"/>
          <w:sz w:val="24"/>
        </w:rPr>
        <w:t xml:space="preserve">10. Si ça ne marche pas</w:t>
      </w:r>
      <w:bookmarkEnd w:id="249"/>
    </w:p>
    <w:p>
      <w:pPr>
        <w:numPr>
          <w:ilvl w:val="0"/>
          <w:numId w:val="104"/>
        </w:numPr>
        <w:spacing w:line="360" w:before="105" w:after="105" w:lineRule="auto"/>
      </w:pPr>
      <w:r>
        <w:rPr>
          <w:rFonts w:eastAsia="source serif 4" w:cs="source serif 4" w:ascii="source serif 4" w:hAnsi="source serif 4"/>
          <w:b/>
          <w:color w:val="000000"/>
          <w:sz w:val="21"/>
        </w:rPr>
        <w:t xml:space="preserve">L’IA invente des citations d’utilisateurs.</w:t>
      </w:r>
      <w:r>
        <w:rPr>
          <w:rFonts w:eastAsia="source serif 4" w:cs="source serif 4" w:ascii="source serif 4" w:hAnsi="source serif 4"/>
          <w:color w:val="000000"/>
          <w:sz w:val="21"/>
        </w:rPr>
        <w:t xml:space="preserve"> Comparez toutes les citations à celles du tableau de l’étape et rejetez les autres.</w:t>
      </w:r>
    </w:p>
    <w:p>
      <w:pPr>
        <w:numPr>
          <w:ilvl w:val="0"/>
          <w:numId w:val="104"/>
        </w:numPr>
        <w:spacing w:line="360" w:before="105" w:after="105" w:lineRule="auto"/>
      </w:pPr>
      <w:r>
        <w:rPr>
          <w:rFonts w:eastAsia="source serif 4" w:cs="source serif 4" w:ascii="source serif 4" w:hAnsi="source serif 4"/>
          <w:b/>
          <w:color w:val="000000"/>
          <w:sz w:val="21"/>
        </w:rPr>
        <w:t xml:space="preserve">Vous cherchez à faire la démonstration BI dans Planner.</w:t>
      </w:r>
      <w:r>
        <w:rPr>
          <w:rFonts w:eastAsia="source serif 4" w:cs="source serif 4" w:ascii="source serif 4" w:hAnsi="source serif 4"/>
          <w:color w:val="000000"/>
          <w:sz w:val="21"/>
        </w:rPr>
        <w:t xml:space="preserve"> Planner n’exécute pas ces interactions BI : simulez-la à partir des agrégats.</w:t>
      </w:r>
    </w:p>
    <w:p>
      <w:pPr>
        <w:numPr>
          <w:ilvl w:val="0"/>
          <w:numId w:val="104"/>
        </w:numPr>
        <w:spacing w:line="360" w:before="105" w:after="105" w:lineRule="auto"/>
      </w:pPr>
      <w:r>
        <w:rPr>
          <w:rFonts w:eastAsia="source serif 4" w:cs="source serif 4" w:ascii="source serif 4" w:hAnsi="source serif 4"/>
          <w:b/>
          <w:color w:val="000000"/>
          <w:sz w:val="21"/>
        </w:rPr>
        <w:t xml:space="preserve">Les comptes rendus encombrent le plan.</w:t>
      </w:r>
      <w:r>
        <w:rPr>
          <w:rFonts w:eastAsia="source serif 4" w:cs="source serif 4" w:ascii="source serif 4" w:hAnsi="source serif 4"/>
          <w:color w:val="000000"/>
          <w:sz w:val="21"/>
        </w:rPr>
        <w:t xml:space="preserve"> Conservez-les dans les registres Review et Retrospective (Excel).</w:t>
      </w:r>
    </w:p>
    <w:p>
      <w:pPr>
        <w:spacing w:line="360" w:before="315" w:after="105" w:lineRule="auto"/>
        <w:ind w:left="-30"/>
        <w:jc w:val="left"/>
      </w:pPr>
      <w:bookmarkStart w:id="250" w:name="bm_11_pour_réfléchir_et_lien_pspo_i_11"/>
      <w:r>
        <w:rPr>
          <w:rFonts w:eastAsia="source serif 4" w:cs="source serif 4" w:ascii="source serif 4" w:hAnsi="source serif 4"/>
          <w:b/>
          <w:color w:val="000000"/>
          <w:sz w:val="24"/>
        </w:rPr>
        <w:t xml:space="preserve">11. Pour réfléchir et lien PSPO I</w:t>
      </w:r>
      <w:bookmarkEnd w:id="250"/>
    </w:p>
    <w:p>
      <w:pPr>
        <w:numPr>
          <w:ilvl w:val="0"/>
          <w:numId w:val="105"/>
        </w:numPr>
        <w:spacing w:line="360" w:before="105" w:after="105" w:lineRule="auto"/>
      </w:pPr>
      <w:r>
        <w:rPr>
          <w:rFonts w:eastAsia="source serif 4" w:cs="source serif 4" w:ascii="source serif 4" w:hAnsi="source serif 4"/>
          <w:color w:val="000000"/>
          <w:sz w:val="21"/>
        </w:rPr>
        <w:t xml:space="preserve">Un retour positif suffit-il à mesurer la valeur ?</w:t>
      </w:r>
    </w:p>
    <w:p>
      <w:pPr>
        <w:numPr>
          <w:ilvl w:val="0"/>
          <w:numId w:val="105"/>
        </w:numPr>
        <w:spacing w:line="360" w:before="105" w:after="105" w:lineRule="auto"/>
      </w:pPr>
      <w:r>
        <w:rPr>
          <w:rFonts w:eastAsia="source serif 4" w:cs="source serif 4" w:ascii="source serif 4" w:hAnsi="source serif 4"/>
          <w:color w:val="000000"/>
          <w:sz w:val="21"/>
        </w:rPr>
        <w:t xml:space="preserve">Pourquoi US10 ne dispense-t-elle pas des contrôles dès S1 ?</w:t>
      </w:r>
    </w:p>
    <w:p>
      <w:pPr>
        <w:spacing w:line="360" w:after="210" w:lineRule="auto"/>
        <w:ind w:left="630"/>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Lien PSPO I (optionnel)</w:t>
      </w:r>
      <w:r>
        <w:rPr>
          <w:rFonts w:eastAsia="source serif 4" w:cs="source serif 4" w:ascii="source serif 4" w:hAnsi="source serif 4"/>
          <w:color w:val="000000"/>
        </w:rPr>
        <w:t xml:space="preserve"> — Finalité des événements et collaboration avec les parties prenantes. [S3]</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251" w:name="étape_11_comprendre_l_increment_e_ebb0b3"/>
      <w:r>
        <w:rPr>
          <w:rFonts w:eastAsia="source serif 4" w:cs="source serif 4" w:ascii="source serif 4" w:hAnsi="source serif 4"/>
          <w:b/>
          <w:color w:val="000000"/>
          <w:sz w:val="24"/>
        </w:rPr>
        <w:t xml:space="preserve">Étape 11 — Comprendre l’Increment et la Definition of Done</w:t>
      </w:r>
      <w:bookmarkEnd w:id="251"/>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d’origine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conseillée débutant (indicatif)</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Demi-journée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25 min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35 min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4</w:t>
            </w:r>
          </w:p>
        </w:tc>
      </w:tr>
    </w:tbl>
    <w:p>
      <w:pPr>
        <w:spacing w:lineRule="auto"/>
      </w:pPr>
    </w:p>
    <w:p>
      <w:pPr>
        <w:spacing w:line="360" w:after="210" w:lineRule="auto"/>
      </w:pPr>
      <w:r>
        <w:rPr>
          <w:rFonts w:eastAsia="source serif 4" w:cs="source serif 4" w:ascii="source serif 4" w:hAnsi="source serif 4"/>
          <w:b/>
          <w:color w:val="000000"/>
        </w:rPr>
        <w:t xml:space="preserve">Ordre de travail</w:t>
      </w:r>
      <w:r>
        <w:rPr>
          <w:rFonts w:eastAsia="source serif 4" w:cs="source serif 4" w:ascii="source serif 4" w:hAnsi="source serif 4"/>
          <w:color w:val="000000"/>
        </w:rPr>
        <w:t xml:space="preserve"> : Planner d’abord (relire la description de US01), puis IA (audit des preuves), puis décision.</w:t>
      </w:r>
    </w:p>
    <w:p>
      <w:pPr>
        <w:spacing w:line="360" w:before="315" w:after="105" w:lineRule="auto"/>
        <w:ind w:left="-30"/>
        <w:jc w:val="left"/>
      </w:pPr>
      <w:bookmarkStart w:id="252" w:name="bm_1_ce_que_vous_allez_obtenir_12"/>
      <w:r>
        <w:rPr>
          <w:rFonts w:eastAsia="source serif 4" w:cs="source serif 4" w:ascii="source serif 4" w:hAnsi="source serif 4"/>
          <w:b/>
          <w:color w:val="000000"/>
          <w:sz w:val="24"/>
        </w:rPr>
        <w:t xml:space="preserve">1. Ce que vous allez obtenir</w:t>
      </w:r>
      <w:bookmarkEnd w:id="252"/>
    </w:p>
    <w:p>
      <w:pPr>
        <w:spacing w:line="360" w:after="210" w:lineRule="auto"/>
      </w:pPr>
      <w:r>
        <w:rPr>
          <w:rFonts w:eastAsia="source serif 4" w:cs="source serif 4" w:ascii="source serif 4" w:hAnsi="source serif 4"/>
          <w:b/>
          <w:color w:val="000000"/>
        </w:rPr>
        <w:t xml:space="preserve">Objectif.</w:t>
      </w:r>
      <w:r>
        <w:rPr>
          <w:rFonts w:eastAsia="source serif 4" w:cs="source serif 4" w:ascii="source serif 4" w:hAnsi="source serif 4"/>
          <w:color w:val="000000"/>
        </w:rPr>
        <w:t xml:space="preserve"> Distinguer critères spécifiques, qualité commune et retour métier.</w:t>
      </w:r>
    </w:p>
    <w:p>
      <w:pPr>
        <w:spacing w:line="360" w:after="210" w:lineRule="auto"/>
      </w:pPr>
      <w:r>
        <w:rPr>
          <w:rFonts w:eastAsia="source serif 4" w:cs="source serif 4" w:ascii="source serif 4" w:hAnsi="source serif 4"/>
          <w:b/>
          <w:color w:val="000000"/>
        </w:rPr>
        <w:t xml:space="preserve">Résultat attendu.</w:t>
      </w:r>
      <w:r>
        <w:rPr>
          <w:rFonts w:eastAsia="source serif 4" w:cs="source serif 4" w:ascii="source serif 4" w:hAnsi="source serif 4"/>
          <w:color w:val="000000"/>
        </w:rPr>
        <w:t xml:space="preserve"> Une qualité commune et une décision claire pour chaque élément.</w:t>
      </w:r>
    </w:p>
    <w:p>
      <w:pPr>
        <w:spacing w:line="360" w:before="315" w:after="105" w:lineRule="auto"/>
        <w:ind w:left="-30"/>
        <w:jc w:val="left"/>
      </w:pPr>
      <w:bookmarkStart w:id="253" w:name="bm_2_pourquoi_cette_étape_12"/>
      <w:r>
        <w:rPr>
          <w:rFonts w:eastAsia="source serif 4" w:cs="source serif 4" w:ascii="source serif 4" w:hAnsi="source serif 4"/>
          <w:b/>
          <w:color w:val="000000"/>
          <w:sz w:val="24"/>
        </w:rPr>
        <w:t xml:space="preserve">2. Pourquoi cette étape</w:t>
      </w:r>
      <w:bookmarkEnd w:id="253"/>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Contexte métier.</w:t>
      </w:r>
      <w:r>
        <w:rPr>
          <w:rFonts w:eastAsia="source serif 4" w:cs="source serif 4" w:ascii="source serif 4" w:hAnsi="source serif 4"/>
          <w:color w:val="000000"/>
        </w:rPr>
        <w:t xml:space="preserve"> Un beau tableau avec des totaux faux ne doit pas être annoncé utilisable. Lire cette DoD avant la Planning, puis l’étudier ici.</w:t>
      </w:r>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Notion Scrum.</w:t>
      </w:r>
      <w:r>
        <w:rPr>
          <w:rFonts w:eastAsia="source serif 4" w:cs="source serif 4" w:ascii="source serif 4" w:hAnsi="source serif 4"/>
          <w:color w:val="000000"/>
        </w:rPr>
        <w:t xml:space="preserve"> Un Increment est intégré, utilisable et conforme à la DoD. Les critères portent sur un PBI ; la DoD définit son état de qualité ; la validation métier apporte un retour sans remplacer la DoD. Plusieurs Increments peuvent être créés et livrés avant la fin du Sprint. [S3]</w:t>
      </w:r>
    </w:p>
    <w:p>
      <w:pPr>
        <w:spacing w:line="360" w:before="315" w:after="105" w:lineRule="auto"/>
        <w:ind w:left="-30"/>
        <w:jc w:val="left"/>
      </w:pPr>
      <w:bookmarkStart w:id="254" w:name="bm_3_à_faire_dans_planner_12"/>
      <w:r>
        <w:rPr>
          <w:rFonts w:eastAsia="source serif 4" w:cs="source serif 4" w:ascii="source serif 4" w:hAnsi="source serif 4"/>
          <w:b/>
          <w:color w:val="000000"/>
          <w:sz w:val="24"/>
        </w:rPr>
        <w:t xml:space="preserve">3. 🟦 À faire dans Planner</w:t>
      </w:r>
      <w:bookmarkEnd w:id="254"/>
    </w:p>
    <w:p>
      <w:pPr>
        <w:spacing w:line="360" w:after="210" w:lineRule="auto"/>
        <w:ind w:left="630"/>
      </w:pPr>
      <w:r>
        <w:rPr>
          <w:rFonts w:eastAsia="source serif 4" w:cs="source serif 4" w:ascii="source serif 4" w:hAnsi="source serif 4"/>
          <w:color w:val="000000"/>
        </w:rPr>
        <w:t xml:space="preserve">⚠️ Chaque action est à vérifier sur votre poste. Les noms de menus peuvent varier.</w:t>
      </w:r>
    </w:p>
    <w:p>
      <w:pPr>
        <w:numPr>
          <w:ilvl w:val="0"/>
          <w:numId w:val="106"/>
        </w:numPr>
        <w:spacing w:line="360" w:before="105" w:after="105" w:lineRule="auto"/>
      </w:pPr>
      <w:r>
        <w:rPr>
          <w:rFonts w:eastAsia="source serif 4" w:cs="source serif 4" w:ascii="source serif 4" w:hAnsi="source serif 4"/>
          <w:color w:val="000000"/>
          <w:sz w:val="21"/>
        </w:rPr>
        <w:t xml:space="preserve">Ouvrez la description et la liste de contrôle de US01 et retrouvez critères et preuves. (à vérifier sur votre poste)</w:t>
      </w:r>
    </w:p>
    <w:p>
      <w:pPr>
        <w:numPr>
          <w:ilvl w:val="0"/>
          <w:numId w:val="106"/>
        </w:numPr>
        <w:spacing w:line="360" w:before="105" w:after="105" w:lineRule="auto"/>
      </w:pPr>
      <w:r>
        <w:rPr>
          <w:rFonts w:eastAsia="source serif 4" w:cs="source serif 4" w:ascii="source serif 4" w:hAnsi="source serif 4"/>
          <w:color w:val="000000"/>
          <w:sz w:val="21"/>
        </w:rPr>
        <w:t xml:space="preserve">Vérifiez la DoD ci-dessous : l’étiquette « Conforme » est posée à la main, et seulement après satisfaction de tous les points. (à vérifier sur votre poste)</w:t>
      </w:r>
    </w:p>
    <w:p>
      <w:pPr>
        <w:numPr>
          <w:ilvl w:val="0"/>
          <w:numId w:val="106"/>
        </w:numPr>
        <w:spacing w:line="360" w:before="105" w:after="105" w:lineRule="auto"/>
      </w:pPr>
      <w:r>
        <w:rPr>
          <w:rFonts w:eastAsia="source serif 4" w:cs="source serif 4" w:ascii="source serif 4" w:hAnsi="source serif 4"/>
          <w:color w:val="000000"/>
          <w:sz w:val="21"/>
        </w:rPr>
        <w:t xml:space="preserve">Après la décision humaine, demandez à l’agent de passer la progression de US01 en terminé (prompt de la rubrique 4) : Planner n’applique pas la DoD automatiquement. (à vérifier sur votre poste)</w:t>
      </w:r>
    </w:p>
    <w:p>
      <w:pPr>
        <w:numPr>
          <w:ilvl w:val="0"/>
          <w:numId w:val="106"/>
        </w:numPr>
        <w:spacing w:line="360" w:before="105" w:after="105" w:lineRule="auto"/>
      </w:pPr>
      <w:r>
        <w:rPr>
          <w:rFonts w:eastAsia="source serif 4" w:cs="source serif 4" w:ascii="source serif 4" w:hAnsi="source serif 4"/>
          <w:color w:val="000000"/>
          <w:sz w:val="21"/>
        </w:rPr>
        <w:t xml:space="preserve">Dans une copie d’exercice du plan (ou dans Excel si la copie est impossible), simulez US03 « Non conforme » si le classement janvier est faux : retirez Terminé, posez à la main l’étiquette « Non conforme » et notez le défaut. Revenez ensuite au scénario corrigé où le problème est résolu à J10. (à vérifier sur votre poste)</w:t>
      </w:r>
    </w:p>
    <w:p>
      <w:pPr>
        <w:numPr>
          <w:ilvl w:val="0"/>
          <w:numId w:val="106"/>
        </w:numPr>
        <w:spacing w:line="360" w:before="105" w:after="105" w:lineRule="auto"/>
      </w:pPr>
      <w:r>
        <w:rPr>
          <w:rFonts w:eastAsia="source serif 4" w:cs="source serif 4" w:ascii="source serif 4" w:hAnsi="source serif 4"/>
          <w:color w:val="000000"/>
          <w:sz w:val="21"/>
        </w:rPr>
        <w:t xml:space="preserve">Un élément de 5 points non Done vaut zéro point Done, pas un crédit proportionnel. (à vérifier sur votre poste)</w:t>
      </w:r>
    </w:p>
    <w:p>
      <w:pPr>
        <w:spacing w:line="360" w:after="210" w:lineRule="auto"/>
        <w:ind w:left="630"/>
      </w:pPr>
      <w:r>
        <w:rPr>
          <w:rFonts w:eastAsia="source serif 4" w:cs="source serif 4" w:ascii="source serif 4" w:hAnsi="source serif 4"/>
          <w:color w:val="000000"/>
        </w:rPr>
        <w:t xml:space="preserve">[CAPTURE À INSÉRER : description de US01 avec critères, preuves et étiquette Conforme]</w:t>
      </w:r>
    </w:p>
    <w:p>
      <w:pPr>
        <w:spacing w:line="360" w:before="315" w:after="105" w:lineRule="auto"/>
        <w:ind w:left="-30"/>
        <w:jc w:val="left"/>
      </w:pPr>
      <w:bookmarkStart w:id="255" w:name="bm_4_avec_l_ia_12"/>
      <w:r>
        <w:rPr>
          <w:rFonts w:eastAsia="source serif 4" w:cs="source serif 4" w:ascii="source serif 4" w:hAnsi="source serif 4"/>
          <w:b/>
          <w:color w:val="000000"/>
          <w:sz w:val="24"/>
        </w:rPr>
        <w:t xml:space="preserve">4. 🟨 Avec l’IA</w:t>
      </w:r>
      <w:bookmarkEnd w:id="255"/>
    </w:p>
    <w:p>
      <w:pPr>
        <w:spacing w:line="360" w:after="210" w:lineRule="auto"/>
      </w:pPr>
      <w:r>
        <w:rPr>
          <w:rFonts w:eastAsia="source serif 4" w:cs="source serif 4" w:ascii="source serif 4" w:hAnsi="source serif 4"/>
          <w:b/>
          <w:color w:val="000000"/>
        </w:rPr>
        <w:t xml:space="preserve">Entrée utilisée</w:t>
      </w:r>
      <w:r>
        <w:rPr>
          <w:rFonts w:eastAsia="source serif 4" w:cs="source serif 4" w:ascii="source serif 4" w:hAnsi="source serif 4"/>
          <w:color w:val="000000"/>
        </w:rPr>
        <w:t xml:space="preserve"> : Copilot (chat général) audite les preuves ; Planner Agent change la progression après décision humaine (à vérifier sur votre poste).</w:t>
      </w:r>
    </w:p>
    <w:p>
      <w:pPr>
        <w:spacing w:line="360" w:after="210" w:lineRule="auto"/>
      </w:pPr>
      <w:r>
        <w:rPr>
          <w:rFonts w:eastAsia="source serif 4" w:cs="source serif 4" w:ascii="source serif 4" w:hAnsi="source serif 4"/>
          <w:b/>
          <w:color w:val="000000"/>
        </w:rPr>
        <w:t xml:space="preserve">Trace</w:t>
      </w:r>
      <w:r>
        <w:rPr>
          <w:rFonts w:eastAsia="source serif 4" w:cs="source serif 4" w:ascii="source serif 4" w:hAnsi="source serif 4"/>
          <w:color w:val="000000"/>
        </w:rPr>
        <w:t xml:space="preserve"> : IA-11</w:t>
      </w:r>
    </w:p>
    <w:p>
      <w:pPr>
        <w:spacing w:line="360" w:after="210" w:lineRule="auto"/>
        <w:ind w:left="630"/>
      </w:pPr>
      <w:r>
        <w:rPr>
          <w:rFonts w:eastAsia="source serif 4" w:cs="source serif 4" w:ascii="source serif 4" w:hAnsi="source serif 4"/>
          <w:color w:val="000000"/>
        </w:rPr>
        <w:t xml:space="preserve">⚠️ L’agent lit le plan : n’y laissez que l’état du moment. La table J0–J10 reste dans Excel.</w:t>
      </w:r>
    </w:p>
    <w:p>
      <w:pPr>
        <w:spacing w:line="360" w:after="210" w:lineRule="auto"/>
        <w:ind w:left="630"/>
      </w:pPr>
      <w:r>
        <w:rPr>
          <w:rFonts w:eastAsia="source serif 4" w:cs="source serif 4" w:ascii="source serif 4" w:hAnsi="source serif 4"/>
          <w:color w:val="000000"/>
        </w:rPr>
        <w:t xml:space="preserve">⚠️ Règle d’or : l’IA ne choisit ni le Sprint Goal, ni la sélection du Sprint, ni le statut Done, ni l’annulation d’un Sprint.</w:t>
      </w:r>
    </w:p>
    <w:p>
      <w:pPr>
        <w:spacing w:line="360" w:before="315" w:after="105" w:lineRule="auto"/>
        <w:ind w:left="-30"/>
        <w:jc w:val="left"/>
      </w:pPr>
      <w:bookmarkStart w:id="256" w:name="ce_que_l_agent_fait_ce_que_je_fai_1cb3ff"/>
      <w:r>
        <w:rPr>
          <w:rFonts w:eastAsia="source serif 4" w:cs="source serif 4" w:ascii="source serif 4" w:hAnsi="source serif 4"/>
          <w:b/>
          <w:color w:val="000000"/>
          <w:sz w:val="24"/>
        </w:rPr>
        <w:t xml:space="preserve">Ce que l’agent fait / ce que je fais à la main</w:t>
      </w:r>
      <w:bookmarkEnd w:id="256"/>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L’agent fait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Je fais à la main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Change la progression d’une tâche seulement après la décision humaine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Pose les étiquettes Conforme / Non conforme, saisit les preuves dans la description, vérifie la DoD</w:t>
            </w:r>
          </w:p>
        </w:tc>
      </w:tr>
    </w:tbl>
    <w:p>
      <w:pPr>
        <w:spacing w:lineRule="auto"/>
      </w:pPr>
    </w:p>
    <w:p>
      <w:pPr>
        <w:spacing w:line="360" w:after="210" w:lineRule="auto"/>
      </w:pPr>
      <w:r>
        <w:rPr>
          <w:rFonts w:eastAsia="source serif 4" w:cs="source serif 4" w:ascii="source serif 4" w:hAnsi="source serif 4"/>
          <w:color w:val="000000"/>
        </w:rPr>
        <w:t xml:space="preserve">Prompts pour l’agent : courts, un par action, </w:t>
      </w:r>
      <w:r>
        <w:rPr>
          <w:rFonts w:eastAsia="source serif 4" w:cs="source serif 4" w:ascii="source serif 4" w:hAnsi="source serif 4"/>
          <w:b/>
          <w:color w:val="000000"/>
        </w:rPr>
        <w:t xml:space="preserve">un ordre à la fois</w:t>
      </w:r>
      <w:r>
        <w:rPr>
          <w:rFonts w:eastAsia="source serif 4" w:cs="source serif 4" w:ascii="source serif 4" w:hAnsi="source serif 4"/>
          <w:color w:val="000000"/>
        </w:rPr>
        <w:t xml:space="preserve">. Ne donnez jamais à l’agent le Sprint Goal, la sélection du Sprint ou le statut Done : ces décisions restent humaines. Si l’agent échoue, saisissez à la main (repli unique).</w:t>
      </w:r>
    </w:p>
    <w:p>
      <w:pPr>
        <w:spacing w:line="360" w:after="210" w:lineRule="auto"/>
      </w:pPr>
      <w:r>
        <w:rPr>
          <w:rFonts w:eastAsia="source serif 4" w:cs="source serif 4" w:ascii="source serif 4" w:hAnsi="source serif 4"/>
          <w:color w:val="000000"/>
        </w:rPr>
        <w:t xml:space="preserve">Prompt agent 1 — un ordre à la fois :</w:t>
      </w:r>
    </w:p>
    <w:p>
      <w:pPr>
        <w:pStyle w:val="SourceCode"/>
        <w:shd w:val="clear" w:fill="F8F8FA"/>
        <w:spacing w:line="336" w:lineRule="auto"/>
      </w:pPr>
      <w:r>
        <w:rPr>
          <w:rStyle w:val="VerbatimChar"/>
          <w:rFonts w:eastAsia="menlo" w:cs="menlo" w:ascii="menlo" w:hAnsi="menlo"/>
          <w:color w:val="000000"/>
          <w:sz w:val="18"/>
        </w:rPr>
        <w:t xml:space="preserve">Passe la progression de US01 à « terminée ». (À utiliser seulement après vérification humaine des dix points de la DoD.)</w:t>
        <w:br/>
        <w:t xml:space="preserve"/>
      </w:r>
    </w:p>
    <w:p>
      <w:pPr>
        <w:spacing w:line="360" w:before="315" w:after="105" w:lineRule="auto"/>
        <w:ind w:left="-30"/>
        <w:jc w:val="left"/>
      </w:pPr>
      <w:bookmarkStart w:id="257" w:name="pourquoi_utiliser_l_ia_ici_11"/>
      <w:r>
        <w:rPr>
          <w:rFonts w:eastAsia="source serif 4" w:cs="source serif 4" w:ascii="source serif 4" w:hAnsi="source serif 4"/>
          <w:b/>
          <w:color w:val="000000"/>
          <w:sz w:val="24"/>
        </w:rPr>
        <w:t xml:space="preserve">Pourquoi utiliser l’IA ici ?</w:t>
      </w:r>
      <w:bookmarkEnd w:id="257"/>
    </w:p>
    <w:p>
      <w:pPr>
        <w:spacing w:line="360" w:after="210" w:lineRule="auto"/>
      </w:pPr>
      <w:r>
        <w:rPr>
          <w:rFonts w:eastAsia="source serif 4" w:cs="source serif 4" w:ascii="source serif 4" w:hAnsi="source serif 4"/>
          <w:color w:val="000000"/>
        </w:rPr>
        <w:t xml:space="preserve">Faire auditer les critères et les preuves de qualité, sans laisser l’IA certifier un Increment.</w:t>
      </w:r>
    </w:p>
    <w:p>
      <w:pPr>
        <w:spacing w:line="360" w:before="315" w:after="105" w:lineRule="auto"/>
        <w:ind w:left="-30"/>
        <w:jc w:val="left"/>
      </w:pPr>
      <w:bookmarkStart w:id="258" w:name="entrées_à_fournir_11"/>
      <w:r>
        <w:rPr>
          <w:rFonts w:eastAsia="source serif 4" w:cs="source serif 4" w:ascii="source serif 4" w:hAnsi="source serif 4"/>
          <w:b/>
          <w:color w:val="000000"/>
          <w:sz w:val="24"/>
        </w:rPr>
        <w:t xml:space="preserve">Entrées à fournir</w:t>
      </w:r>
      <w:bookmarkEnd w:id="258"/>
    </w:p>
    <w:p>
      <w:pPr>
        <w:spacing w:line="360" w:after="210" w:lineRule="auto"/>
      </w:pPr>
      <w:r>
        <w:rPr>
          <w:rFonts w:eastAsia="source serif 4" w:cs="source serif 4" w:ascii="source serif 4" w:hAnsi="source serif 4"/>
          <w:color w:val="000000"/>
        </w:rPr>
        <w:t xml:space="preserve">DoD du cas, critères de US01/US03/US06 et preuves disponibles au point simulé. Pour le test difficile, fournir explicitement US06 en échec sur référence zéro.</w:t>
      </w:r>
    </w:p>
    <w:p>
      <w:pPr>
        <w:spacing w:line="360" w:before="315" w:after="105" w:lineRule="auto"/>
        <w:ind w:left="-30"/>
        <w:jc w:val="left"/>
      </w:pPr>
      <w:bookmarkStart w:id="259" w:name="prompt_prêt_à_copier_11"/>
      <w:r>
        <w:rPr>
          <w:rFonts w:eastAsia="source serif 4" w:cs="source serif 4" w:ascii="source serif 4" w:hAnsi="source serif 4"/>
          <w:b/>
          <w:color w:val="000000"/>
          <w:sz w:val="24"/>
        </w:rPr>
        <w:t xml:space="preserve">Prompt prêt à copier</w:t>
      </w:r>
      <w:bookmarkEnd w:id="259"/>
    </w:p>
    <w:p>
      <w:pPr>
        <w:pStyle w:val="SourceCode"/>
        <w:shd w:val="clear" w:fill="F8F8FA"/>
        <w:spacing w:line="336" w:lineRule="auto"/>
      </w:pPr>
      <w:r>
        <w:rPr>
          <w:rStyle w:val="VerbatimChar"/>
          <w:rFonts w:eastAsia="menlo" w:cs="menlo" w:ascii="menlo" w:hAnsi="menlo"/>
          <w:color w:val="000000"/>
          <w:sz w:val="18"/>
        </w:rPr>
        <w:t xml:space="preserve">Compare les critères, la DoD et les preuves ci-dessous : [coller].</w:t>
        <w:br/>
        <w:t xml:space="preserve">Prépare une matrice : exigence, preuve fournie, preuve manquante,</w:t>
        <w:br/>
        <w:t xml:space="preserve">conforme/non conforme/non démontré, action de vérification.</w:t>
        <w:br/>
        <w:t xml:space="preserve">N’invente pas de tests exécutés. Une preuve absente signifie non démontré,</w:t>
        <w:br/>
        <w:t xml:space="preserve">pas réussite présumée. Un échec explicite signifie non conforme.</w:t>
        <w:br/>
        <w:t xml:space="preserve">Explique les différences entre critères d’acceptation, DoD et retour métier.</w:t>
        <w:br/>
        <w:t xml:space="preserve">US06 échoue sur la référence zéro : quelle décision Done est cohérente ?</w:t>
        <w:br/>
        <w:t xml:space="preserve">Propose des questions de test fonctionnelles sans code ni développement.</w:t>
        <w:br/>
        <w:t xml:space="preserve">N’autorise pas une réduction de DoD pour tenir une date.</w:t>
        <w:br/>
        <w:t xml:space="preserve"/>
      </w:r>
    </w:p>
    <w:p>
      <w:pPr>
        <w:spacing w:line="360" w:before="315" w:after="105" w:lineRule="auto"/>
        <w:ind w:left="-30"/>
        <w:jc w:val="left"/>
      </w:pPr>
      <w:bookmarkStart w:id="260" w:name="sortie_attendue_12"/>
      <w:r>
        <w:rPr>
          <w:rFonts w:eastAsia="source serif 4" w:cs="source serif 4" w:ascii="source serif 4" w:hAnsi="source serif 4"/>
          <w:b/>
          <w:color w:val="000000"/>
          <w:sz w:val="24"/>
        </w:rPr>
        <w:t xml:space="preserve">Sortie attendue</w:t>
      </w:r>
      <w:bookmarkEnd w:id="260"/>
    </w:p>
    <w:p>
      <w:pPr>
        <w:spacing w:line="360" w:after="210" w:lineRule="auto"/>
      </w:pPr>
      <w:r>
        <w:rPr>
          <w:rFonts w:eastAsia="source serif 4" w:cs="source serif 4" w:ascii="source serif 4" w:hAnsi="source serif 4"/>
          <w:color w:val="000000"/>
        </w:rPr>
        <w:t xml:space="preserve">Une matrice de preuves et une liste de contrôles ; US06 non conforme ; qualité commune distincte de critères spécifiques.</w:t>
      </w:r>
    </w:p>
    <w:p>
      <w:pPr>
        <w:spacing w:line="360" w:before="315" w:after="105" w:lineRule="auto"/>
        <w:ind w:left="-30"/>
        <w:jc w:val="left"/>
      </w:pPr>
      <w:bookmarkStart w:id="261" w:name="bm_5_contrôles_avant_saisie_12"/>
      <w:r>
        <w:rPr>
          <w:rFonts w:eastAsia="source serif 4" w:cs="source serif 4" w:ascii="source serif 4" w:hAnsi="source serif 4"/>
          <w:b/>
          <w:color w:val="000000"/>
          <w:sz w:val="24"/>
        </w:rPr>
        <w:t xml:space="preserve">5. Contrôles avant saisie</w:t>
      </w:r>
      <w:bookmarkEnd w:id="261"/>
    </w:p>
    <w:p>
      <w:pPr>
        <w:spacing w:line="360" w:before="315" w:after="105" w:lineRule="auto"/>
        <w:ind w:left="-30"/>
        <w:jc w:val="left"/>
      </w:pPr>
      <w:bookmarkStart w:id="262" w:name="contrôles_humains_11"/>
      <w:r>
        <w:rPr>
          <w:rFonts w:eastAsia="source serif 4" w:cs="source serif 4" w:ascii="source serif 4" w:hAnsi="source serif 4"/>
          <w:b/>
          <w:color w:val="000000"/>
          <w:sz w:val="24"/>
        </w:rPr>
        <w:t xml:space="preserve">Contrôles humains</w:t>
      </w:r>
      <w:bookmarkEnd w:id="262"/>
    </w:p>
    <w:p>
      <w:pPr>
        <w:numPr>
          <w:ilvl w:val="0"/>
          <w:numId w:val="107"/>
        </w:numPr>
        <w:spacing w:line="360" w:before="105" w:after="105" w:lineRule="auto"/>
      </w:pPr>
      <w:r>
        <w:rPr>
          <w:rFonts w:eastAsia="source serif 4" w:cs="source serif 4" w:ascii="source serif 4" w:hAnsi="source serif 4"/>
          <w:color w:val="000000"/>
          <w:sz w:val="21"/>
        </w:rPr>
        <w:t xml:space="preserve">[ ] Chaque statut doit renvoyer à un fait fourni.</w:t>
      </w:r>
    </w:p>
    <w:p>
      <w:pPr>
        <w:numPr>
          <w:ilvl w:val="0"/>
          <w:numId w:val="107"/>
        </w:numPr>
        <w:spacing w:line="360" w:before="105" w:after="105" w:lineRule="auto"/>
      </w:pPr>
      <w:r>
        <w:rPr>
          <w:rFonts w:eastAsia="source serif 4" w:cs="source serif 4" w:ascii="source serif 4" w:hAnsi="source serif 4"/>
          <w:color w:val="000000"/>
          <w:sz w:val="21"/>
        </w:rPr>
        <w:t xml:space="preserve">[ ] Ne pas marquer US01 conforme avant J6.</w:t>
      </w:r>
    </w:p>
    <w:p>
      <w:pPr>
        <w:numPr>
          <w:ilvl w:val="0"/>
          <w:numId w:val="107"/>
        </w:numPr>
        <w:spacing w:line="360" w:before="105" w:after="105" w:lineRule="auto"/>
      </w:pPr>
      <w:r>
        <w:rPr>
          <w:rFonts w:eastAsia="source serif 4" w:cs="source serif 4" w:ascii="source serif 4" w:hAnsi="source serif 4"/>
          <w:color w:val="000000"/>
          <w:sz w:val="21"/>
        </w:rPr>
        <w:t xml:space="preserve">[ ] Vérifier que US11/US10 ne sont pas utilisées comme prétexte pour différer les exigences minimales.</w:t>
      </w:r>
    </w:p>
    <w:p>
      <w:pPr>
        <w:spacing w:line="360" w:before="315" w:after="105" w:lineRule="auto"/>
        <w:ind w:left="-30"/>
        <w:jc w:val="left"/>
      </w:pPr>
      <w:bookmarkStart w:id="263" w:name="attendu_à_cette_étape_9"/>
      <w:r>
        <w:rPr>
          <w:rFonts w:eastAsia="source serif 4" w:cs="source serif 4" w:ascii="source serif 4" w:hAnsi="source serif 4"/>
          <w:b/>
          <w:color w:val="000000"/>
          <w:sz w:val="24"/>
        </w:rPr>
        <w:t xml:space="preserve">Attendu à cette étape</w:t>
      </w:r>
      <w:bookmarkEnd w:id="263"/>
    </w:p>
    <w:p>
      <w:pPr>
        <w:spacing w:line="360" w:after="210" w:lineRule="auto"/>
      </w:pPr>
      <w:r>
        <w:rPr>
          <w:rFonts w:eastAsia="source serif 4" w:cs="source serif 4" w:ascii="source serif 4" w:hAnsi="source serif 4"/>
          <w:color w:val="000000"/>
        </w:rPr>
        <w:t xml:space="preserve">Contrôle complet : voir </w:t>
      </w:r>
      <w:hyperlink w:anchor="bm_0a_avant_de_commencer">
        <w:r>
          <w:rPr>
            <w:rFonts w:eastAsia="source sans 3" w:cs="source sans 3" w:ascii="source sans 3" w:hAnsi="source sans 3"/>
            <w:color w:val="#000"/>
            <w:u w:val="single"/>
          </w:rPr>
          <w:t xml:space="preserve">0A</w:t>
        </w:r>
      </w:hyperlink>
      <w:r>
        <w:rPr>
          <w:rFonts w:eastAsia="source serif 4" w:cs="source serif 4" w:ascii="source serif 4" w:hAnsi="source serif 4"/>
          <w:color w:val="000000"/>
        </w:rPr>
        <w:t xml:space="preserve">.</w:t>
      </w:r>
    </w:p>
    <w:p>
      <w:pPr>
        <w:numPr>
          <w:ilvl w:val="0"/>
          <w:numId w:val="108"/>
        </w:numPr>
        <w:spacing w:line="360" w:before="105" w:after="105" w:lineRule="auto"/>
      </w:pPr>
      <w:r>
        <w:rPr>
          <w:rFonts w:eastAsia="source serif 4" w:cs="source serif 4" w:ascii="source serif 4" w:hAnsi="source serif 4"/>
          <w:color w:val="000000"/>
          <w:sz w:val="21"/>
        </w:rPr>
        <w:t xml:space="preserve">[ ] Attendu à cette étape : chaque Terminé a une étiquette « Conforme » et une preuve ; les cas simulés « Non conformes » ne sont pas Terminé.</w:t>
      </w:r>
    </w:p>
    <w:p>
      <w:pPr>
        <w:spacing w:line="360" w:before="315" w:after="105" w:lineRule="auto"/>
        <w:ind w:left="-30"/>
        <w:jc w:val="left"/>
      </w:pPr>
      <w:bookmarkStart w:id="264" w:name="bm_6_passage_de_la_réponse_ia_à_p_973c14"/>
      <w:r>
        <w:rPr>
          <w:rFonts w:eastAsia="source serif 4" w:cs="source serif 4" w:ascii="source serif 4" w:hAnsi="source serif 4"/>
          <w:b/>
          <w:color w:val="000000"/>
          <w:sz w:val="24"/>
        </w:rPr>
        <w:t xml:space="preserve">6. Passage de la réponse IA à Planner</w:t>
      </w:r>
      <w:bookmarkEnd w:id="264"/>
    </w:p>
    <w:p>
      <w:pPr>
        <w:spacing w:line="360" w:after="210" w:lineRule="auto"/>
      </w:pPr>
      <w:r>
        <w:rPr>
          <w:rFonts w:eastAsia="source serif 4" w:cs="source serif 4" w:ascii="source serif 4" w:hAnsi="source serif 4"/>
          <w:color w:val="000000"/>
        </w:rPr>
        <w:t xml:space="preserve">Reportez dans Planner uniquement la version validée. La sortie brute et les échanges restent dans le registre IA (Excel), hors de Planner.</w:t>
      </w:r>
    </w:p>
    <w:p>
      <w:pPr>
        <w:spacing w:line="360" w:after="210" w:lineRule="auto"/>
      </w:pPr>
      <w:r>
        <w:rPr>
          <w:rFonts w:eastAsia="source serif 4" w:cs="source serif 4" w:ascii="source serif 4" w:hAnsi="source serif 4"/>
          <w:color w:val="000000"/>
        </w:rPr>
        <w:t xml:space="preserve">Posez l’étiquette validée (« Conforme » / « Non conforme ») et saisissez les références de preuves dans la description ; le registre Excel garde Texte3 (Résultat DoD). Ne passez en Terminé qu’après la vérification du jeu de rôle ; le diagnostic IA seul ne suffit pas.</w:t>
      </w:r>
    </w:p>
    <w:p>
      <w:pPr>
        <w:spacing w:line="360" w:before="315" w:after="105" w:lineRule="auto"/>
        <w:ind w:left="-30"/>
        <w:jc w:val="left"/>
      </w:pPr>
      <w:bookmarkStart w:id="265" w:name="bm_7_données_à_saisir_12"/>
      <w:r>
        <w:rPr>
          <w:rFonts w:eastAsia="source serif 4" w:cs="source serif 4" w:ascii="source serif 4" w:hAnsi="source serif 4"/>
          <w:b/>
          <w:color w:val="000000"/>
          <w:sz w:val="24"/>
        </w:rPr>
        <w:t xml:space="preserve">7. Données à saisir</w:t>
      </w:r>
      <w:bookmarkEnd w:id="265"/>
    </w:p>
    <w:p>
      <w:pPr>
        <w:spacing w:line="360" w:after="210" w:lineRule="auto"/>
      </w:pPr>
      <w:r>
        <w:rPr>
          <w:rFonts w:eastAsia="source serif 4" w:cs="source serif 4" w:ascii="source serif 4" w:hAnsi="source serif 4"/>
          <w:color w:val="000000"/>
        </w:rPr>
        <w:t xml:space="preserve">Où va chaque champ du TP source (alias) :</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Champ du TP source (alias)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Dans Planner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Dans Excel</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Texte3 (Résultat DoD)</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Étiquettes « Conforme » / « Non conforme » (« À vérifier » = étiquette, jamais Done)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Colonne Résultat DoD</w:t>
            </w:r>
          </w:p>
        </w:tc>
      </w:tr>
    </w:tbl>
    <w:p>
      <w:pPr>
        <w:spacing w:lineRule="auto"/>
      </w:pPr>
    </w:p>
    <w:p>
      <w:pPr>
        <w:spacing w:line="360" w:after="210" w:lineRule="auto"/>
      </w:pPr>
      <w:r>
        <w:rPr>
          <w:rFonts w:eastAsia="source serif 4" w:cs="source serif 4" w:ascii="source serif 4" w:hAnsi="source serif 4"/>
          <w:color w:val="000000"/>
        </w:rPr>
        <w:t xml:space="preserve">DoD pédagogique, commune à chaque Increment :</w:t>
      </w:r>
    </w:p>
    <w:p>
      <w:pPr>
        <w:numPr>
          <w:ilvl w:val="0"/>
          <w:numId w:val="109"/>
        </w:numPr>
        <w:spacing w:line="360" w:before="105" w:after="105" w:lineRule="auto"/>
      </w:pPr>
      <w:r>
        <w:rPr>
          <w:rFonts w:eastAsia="source serif 4" w:cs="source serif 4" w:ascii="source serif 4" w:hAnsi="source serif 4"/>
          <w:color w:val="000000"/>
          <w:sz w:val="21"/>
        </w:rPr>
        <w:t xml:space="preserve">Critères applicables vérifiés avec preuve identifiable.</w:t>
      </w:r>
    </w:p>
    <w:p>
      <w:pPr>
        <w:numPr>
          <w:ilvl w:val="0"/>
          <w:numId w:val="109"/>
        </w:numPr>
        <w:spacing w:line="360" w:before="105" w:after="105" w:lineRule="auto"/>
      </w:pPr>
      <w:r>
        <w:rPr>
          <w:rFonts w:eastAsia="source serif 4" w:cs="source serif 4" w:ascii="source serif 4" w:hAnsi="source serif 4"/>
          <w:color w:val="000000"/>
          <w:sz w:val="21"/>
        </w:rPr>
        <w:t xml:space="preserve">Totaux CA/coût réconciliés avec la référence, aucun écart inexpliqué.</w:t>
      </w:r>
    </w:p>
    <w:p>
      <w:pPr>
        <w:numPr>
          <w:ilvl w:val="0"/>
          <w:numId w:val="109"/>
        </w:numPr>
        <w:spacing w:line="360" w:before="105" w:after="105" w:lineRule="auto"/>
      </w:pPr>
      <w:r>
        <w:rPr>
          <w:rFonts w:eastAsia="source serif 4" w:cs="source serif 4" w:ascii="source serif 4" w:hAnsi="source serif 4"/>
          <w:color w:val="000000"/>
          <w:sz w:val="21"/>
        </w:rPr>
        <w:t xml:space="preserve">Doublons et valeurs obligatoires manquantes traités ; exclusions documentées.</w:t>
      </w:r>
    </w:p>
    <w:p>
      <w:pPr>
        <w:numPr>
          <w:ilvl w:val="0"/>
          <w:numId w:val="109"/>
        </w:numPr>
        <w:spacing w:line="360" w:before="105" w:after="105" w:lineRule="auto"/>
      </w:pPr>
      <w:r>
        <w:rPr>
          <w:rFonts w:eastAsia="source serif 4" w:cs="source serif 4" w:ascii="source serif 4" w:hAnsi="source serif 4"/>
          <w:color w:val="000000"/>
          <w:sz w:val="21"/>
        </w:rPr>
        <w:t xml:space="preserve">Calculs, unités, filtres, arrondis et cas limites cohérents.</w:t>
      </w:r>
    </w:p>
    <w:p>
      <w:pPr>
        <w:numPr>
          <w:ilvl w:val="0"/>
          <w:numId w:val="109"/>
        </w:numPr>
        <w:spacing w:line="360" w:before="105" w:after="105" w:lineRule="auto"/>
      </w:pPr>
      <w:r>
        <w:rPr>
          <w:rFonts w:eastAsia="source serif 4" w:cs="source serif 4" w:ascii="source serif 4" w:hAnsi="source serif 4"/>
          <w:color w:val="000000"/>
          <w:sz w:val="21"/>
        </w:rPr>
        <w:t xml:space="preserve">Tests fonctionnels et de non-régression des fonctions déjà livrées réussis.</w:t>
      </w:r>
    </w:p>
    <w:p>
      <w:pPr>
        <w:numPr>
          <w:ilvl w:val="0"/>
          <w:numId w:val="109"/>
        </w:numPr>
        <w:spacing w:line="360" w:before="105" w:after="105" w:lineRule="auto"/>
      </w:pPr>
      <w:r>
        <w:rPr>
          <w:rFonts w:eastAsia="source serif 4" w:cs="source serif 4" w:ascii="source serif 4" w:hAnsi="source serif 4"/>
          <w:color w:val="000000"/>
          <w:sz w:val="21"/>
        </w:rPr>
        <w:t xml:space="preserve">Fonctions intégrées et utilisables sans assemblage manuel.</w:t>
      </w:r>
    </w:p>
    <w:p>
      <w:pPr>
        <w:numPr>
          <w:ilvl w:val="0"/>
          <w:numId w:val="109"/>
        </w:numPr>
        <w:spacing w:line="360" w:before="105" w:after="105" w:lineRule="auto"/>
      </w:pPr>
      <w:r>
        <w:rPr>
          <w:rFonts w:eastAsia="source serif 4" w:cs="source serif 4" w:ascii="source serif 4" w:hAnsi="source serif 4"/>
          <w:color w:val="000000"/>
          <w:sz w:val="21"/>
        </w:rPr>
        <w:t xml:space="preserve">Accès limité aux utilisateurs autorisés ; données fictives/pseudonymisées ; aucun incident critique connu laissé sans traitement.</w:t>
      </w:r>
    </w:p>
    <w:p>
      <w:pPr>
        <w:numPr>
          <w:ilvl w:val="0"/>
          <w:numId w:val="109"/>
        </w:numPr>
        <w:spacing w:line="360" w:before="105" w:after="105" w:lineRule="auto"/>
      </w:pPr>
      <w:r>
        <w:rPr>
          <w:rFonts w:eastAsia="source serif 4" w:cs="source serif 4" w:ascii="source serif 4" w:hAnsi="source serif 4"/>
          <w:color w:val="000000"/>
          <w:sz w:val="21"/>
        </w:rPr>
        <w:t xml:space="preserve">Documentation minimale : périmètre, source, date et définitions des indicateurs livrés.</w:t>
      </w:r>
    </w:p>
    <w:p>
      <w:pPr>
        <w:numPr>
          <w:ilvl w:val="0"/>
          <w:numId w:val="109"/>
        </w:numPr>
        <w:spacing w:line="360" w:before="105" w:after="105" w:lineRule="auto"/>
      </w:pPr>
      <w:r>
        <w:rPr>
          <w:rFonts w:eastAsia="source serif 4" w:cs="source serif 4" w:ascii="source serif 4" w:hAnsi="source serif 4"/>
          <w:color w:val="000000"/>
          <w:sz w:val="21"/>
        </w:rPr>
        <w:t xml:space="preserve">Mise à disposition dans le pilote convenu, sans défaut bloquant connu, consigne d’accès disponible.</w:t>
      </w:r>
    </w:p>
    <w:p>
      <w:pPr>
        <w:numPr>
          <w:ilvl w:val="0"/>
          <w:numId w:val="109"/>
        </w:numPr>
        <w:spacing w:line="360" w:before="105" w:after="105" w:lineRule="auto"/>
      </w:pPr>
      <w:r>
        <w:rPr>
          <w:rFonts w:eastAsia="source serif 4" w:cs="source serif 4" w:ascii="source serif 4" w:hAnsi="source serif 4"/>
          <w:color w:val="000000"/>
          <w:sz w:val="21"/>
        </w:rPr>
        <w:t xml:space="preserve">Preuves et limites accessibles à la Scrum Team.</w:t>
      </w:r>
    </w:p>
    <w:p>
      <w:pPr>
        <w:spacing w:line="360" w:after="210" w:lineRule="auto"/>
      </w:pPr>
      <w:r>
        <w:rPr>
          <w:rFonts w:eastAsia="source serif 4" w:cs="source serif 4" w:ascii="source serif 4" w:hAnsi="source serif 4"/>
          <w:color w:val="000000"/>
        </w:rPr>
        <w:t xml:space="preserve">Exemple : US01 = janvier 40 000 Euro ; DoD = tests, réconciliation, documentation, intégration et accès ; retour métier = demande ultérieure de comparaison.</w:t>
      </w:r>
    </w:p>
    <w:p>
      <w:pPr>
        <w:spacing w:line="360" w:after="210" w:lineRule="auto"/>
      </w:pPr>
      <w:r>
        <w:rPr>
          <w:rFonts w:eastAsia="source serif 4" w:cs="source serif 4" w:ascii="source serif 4" w:hAnsi="source serif 4"/>
          <w:color w:val="000000"/>
        </w:rPr>
        <w:t xml:space="preserve">Les preuves sont simulées : US01 conforme J6, US02 J8, US03 J10. Elles ne certifient pas une solution BI réellement développée.</w:t>
      </w:r>
    </w:p>
    <w:p>
      <w:pPr>
        <w:spacing w:line="360" w:before="315" w:after="105" w:lineRule="auto"/>
        <w:ind w:left="-30"/>
        <w:jc w:val="left"/>
      </w:pPr>
      <w:bookmarkStart w:id="266" w:name="bm_8_vérifier_le_résultat_12"/>
      <w:r>
        <w:rPr>
          <w:rFonts w:eastAsia="source serif 4" w:cs="source serif 4" w:ascii="source serif 4" w:hAnsi="source serif 4"/>
          <w:b/>
          <w:color w:val="000000"/>
          <w:sz w:val="24"/>
        </w:rPr>
        <w:t xml:space="preserve">8. ✅ Vérifier le résultat</w:t>
      </w:r>
      <w:bookmarkEnd w:id="266"/>
    </w:p>
    <w:p>
      <w:pPr>
        <w:numPr>
          <w:ilvl w:val="0"/>
          <w:numId w:val="110"/>
        </w:numPr>
        <w:spacing w:line="360" w:after="210" w:lineRule="auto"/>
      </w:pPr>
      <w:r>
        <w:rPr>
          <w:rFonts w:eastAsia="source serif 4" w:cs="source serif 4" w:ascii="source serif 4" w:hAnsi="source serif 4"/>
          <w:color w:val="000000"/>
          <w:sz w:val="21"/>
        </w:rPr>
        <w:t xml:space="preserve">[ ] Une qualité commune et une décision claire pour chaque élément.</w:t>
      </w:r>
    </w:p>
    <w:p>
      <w:pPr>
        <w:numPr>
          <w:ilvl w:val="0"/>
          <w:numId w:val="110"/>
        </w:numPr>
        <w:spacing w:line="360" w:after="210" w:lineRule="auto"/>
      </w:pPr>
      <w:r>
        <w:rPr>
          <w:rFonts w:eastAsia="source serif 4" w:cs="source serif 4" w:ascii="source serif 4" w:hAnsi="source serif 4"/>
          <w:color w:val="000000"/>
          <w:sz w:val="21"/>
        </w:rPr>
        <w:t xml:space="preserve">[ ] Contrôle après création par Copilot ou l’agent effectué (rubrique 5).</w:t>
      </w:r>
    </w:p>
    <w:p>
      <w:pPr>
        <w:numPr>
          <w:ilvl w:val="0"/>
          <w:numId w:val="110"/>
        </w:numPr>
        <w:spacing w:line="360" w:after="210" w:lineRule="auto"/>
      </w:pPr>
      <w:r>
        <w:rPr>
          <w:rFonts w:eastAsia="source serif 4" w:cs="source serif 4" w:ascii="source serif 4" w:hAnsi="source serif 4"/>
          <w:color w:val="000000"/>
          <w:sz w:val="21"/>
        </w:rPr>
        <w:t xml:space="preserve">[ ] Trace IA à conserver — IA-11 : matrice, anomalies corrigées, décisions qualité et limites de la simulation.</w:t>
      </w:r>
    </w:p>
    <w:p>
      <w:pPr>
        <w:numPr>
          <w:ilvl w:val="0"/>
          <w:numId w:val="110"/>
        </w:numPr>
        <w:spacing w:line="360" w:after="210" w:lineRule="auto"/>
      </w:pPr>
      <w:r>
        <w:rPr>
          <w:rFonts w:eastAsia="source serif 4" w:cs="source serif 4" w:ascii="source serif 4" w:hAnsi="source serif 4"/>
          <w:color w:val="000000"/>
          <w:sz w:val="21"/>
        </w:rPr>
        <w:t xml:space="preserve">[ ] Trace IA supplémentaire : conserver la sortie brute, la décision et le contrôle après report.</w:t>
      </w:r>
    </w:p>
    <w:p>
      <w:pPr>
        <w:spacing w:line="360" w:before="315" w:after="105" w:lineRule="auto"/>
        <w:ind w:left="-30"/>
        <w:jc w:val="left"/>
      </w:pPr>
      <w:bookmarkStart w:id="267" w:name="bm_9_️_erreurs_fréquentes_et_prop_8b7387"/>
      <w:r>
        <w:rPr>
          <w:rFonts w:eastAsia="source serif 4" w:cs="source serif 4" w:ascii="source serif 4" w:hAnsi="source serif 4"/>
          <w:b/>
          <w:color w:val="000000"/>
          <w:sz w:val="24"/>
        </w:rPr>
        <w:t xml:space="preserve">9. ⚠️ Erreurs fréquentes et propositions défectueuses à rejeter</w:t>
      </w:r>
      <w:bookmarkEnd w:id="267"/>
    </w:p>
    <w:p>
      <w:pPr>
        <w:spacing w:line="360" w:after="210" w:lineRule="auto"/>
      </w:pPr>
      <w:r>
        <w:rPr>
          <w:rFonts w:eastAsia="source serif 4" w:cs="source serif 4" w:ascii="source serif 4" w:hAnsi="source serif 4"/>
          <w:color w:val="000000"/>
        </w:rPr>
        <w:t xml:space="preserve">US11 est un dictionnaire enrichi, pas une dispense de documentation minimale avant S3. US10 ajoute la visibilité de fraîcheur, pas le droit de livrer sans contrôle. Le PO ne peut pas abaisser unilatéralement la qualité.</w:t>
      </w:r>
    </w:p>
    <w:p>
      <w:pPr>
        <w:spacing w:line="360" w:after="210" w:lineRule="auto"/>
        <w:ind w:left="630"/>
      </w:pPr>
      <w:r>
        <w:rPr>
          <w:rFonts w:eastAsia="source serif 4" w:cs="source serif 4" w:ascii="source serif 4" w:hAnsi="source serif 4"/>
          <w:color w:val="000000"/>
        </w:rPr>
        <w:t xml:space="preserve">⚠️ Proposition défectueuse à rejeter : « Aucun défaut signalé, donc tous les tests sont passés » : absence d’information confondue avec preuve positive.</w:t>
      </w:r>
    </w:p>
    <w:p>
      <w:pPr>
        <w:spacing w:line="360" w:after="210" w:lineRule="auto"/>
        <w:ind w:left="630"/>
      </w:pPr>
      <w:r>
        <w:rPr>
          <w:rFonts w:eastAsia="source serif 4" w:cs="source serif 4" w:ascii="source serif 4" w:hAnsi="source serif 4"/>
          <w:color w:val="000000"/>
        </w:rPr>
        <w:t xml:space="preserve">⚠️ Proposition défectueuse propre à Planner : « Les trois tâches sont à 100 % de progression, donc Done » : la progression n’est pas la DoD.</w:t>
      </w:r>
    </w:p>
    <w:p>
      <w:pPr>
        <w:spacing w:line="360" w:before="315" w:after="105" w:lineRule="auto"/>
        <w:ind w:left="-30"/>
        <w:jc w:val="left"/>
      </w:pPr>
      <w:bookmarkStart w:id="268" w:name="bm_10_si_ça_ne_marche_pas_12"/>
      <w:r>
        <w:rPr>
          <w:rFonts w:eastAsia="source serif 4" w:cs="source serif 4" w:ascii="source serif 4" w:hAnsi="source serif 4"/>
          <w:b/>
          <w:color w:val="000000"/>
          <w:sz w:val="24"/>
        </w:rPr>
        <w:t xml:space="preserve">10. Si ça ne marche pas</w:t>
      </w:r>
      <w:bookmarkEnd w:id="268"/>
    </w:p>
    <w:p>
      <w:pPr>
        <w:numPr>
          <w:ilvl w:val="0"/>
          <w:numId w:val="111"/>
        </w:numPr>
        <w:spacing w:line="360" w:before="105" w:after="105" w:lineRule="auto"/>
      </w:pPr>
      <w:r>
        <w:rPr>
          <w:rFonts w:eastAsia="source serif 4" w:cs="source serif 4" w:ascii="source serif 4" w:hAnsi="source serif 4"/>
          <w:b/>
          <w:color w:val="000000"/>
          <w:sz w:val="21"/>
        </w:rPr>
        <w:t xml:space="preserve">L’IA déclare « tests passés » sans preuve.</w:t>
      </w:r>
      <w:r>
        <w:rPr>
          <w:rFonts w:eastAsia="source serif 4" w:cs="source serif 4" w:ascii="source serif 4" w:hAnsi="source serif 4"/>
          <w:color w:val="000000"/>
          <w:sz w:val="21"/>
        </w:rPr>
        <w:t xml:space="preserve"> Rejetez : une preuve absente signifie non démontré.</w:t>
      </w:r>
    </w:p>
    <w:p>
      <w:pPr>
        <w:numPr>
          <w:ilvl w:val="0"/>
          <w:numId w:val="111"/>
        </w:numPr>
        <w:spacing w:line="360" w:before="105" w:after="105" w:lineRule="auto"/>
      </w:pPr>
      <w:r>
        <w:rPr>
          <w:rFonts w:eastAsia="source serif 4" w:cs="source serif 4" w:ascii="source serif 4" w:hAnsi="source serif 4"/>
          <w:b/>
          <w:color w:val="000000"/>
          <w:sz w:val="21"/>
        </w:rPr>
        <w:t xml:space="preserve">Une tâche à Terminé semble validée.</w:t>
      </w:r>
      <w:r>
        <w:rPr>
          <w:rFonts w:eastAsia="source serif 4" w:cs="source serif 4" w:ascii="source serif 4" w:hAnsi="source serif 4"/>
          <w:color w:val="000000"/>
          <w:sz w:val="21"/>
        </w:rPr>
        <w:t xml:space="preserve"> Planner n’applique pas la DoD : vérifiez l’étiquette « Conforme » et les preuves dans la description.</w:t>
      </w:r>
    </w:p>
    <w:p>
      <w:pPr>
        <w:numPr>
          <w:ilvl w:val="0"/>
          <w:numId w:val="111"/>
        </w:numPr>
        <w:spacing w:line="360" w:before="105" w:after="105" w:lineRule="auto"/>
      </w:pPr>
      <w:r>
        <w:rPr>
          <w:rFonts w:eastAsia="source serif 4" w:cs="source serif 4" w:ascii="source serif 4" w:hAnsi="source serif 4"/>
          <w:b/>
          <w:color w:val="000000"/>
          <w:sz w:val="21"/>
        </w:rPr>
        <w:t xml:space="preserve">US03 doit être simulée « Non conforme ».</w:t>
      </w:r>
      <w:r>
        <w:rPr>
          <w:rFonts w:eastAsia="source serif 4" w:cs="source serif 4" w:ascii="source serif 4" w:hAnsi="source serif 4"/>
          <w:color w:val="000000"/>
          <w:sz w:val="21"/>
        </w:rPr>
        <w:t xml:space="preserve"> Faites-le dans une copie d’exercice, puis revenez au scénario corrigé.</w:t>
      </w:r>
    </w:p>
    <w:p>
      <w:pPr>
        <w:spacing w:line="360" w:before="315" w:after="105" w:lineRule="auto"/>
        <w:ind w:left="-30"/>
        <w:jc w:val="left"/>
      </w:pPr>
      <w:bookmarkStart w:id="269" w:name="bm_11_pour_réfléchir_et_lien_pspo_i_12"/>
      <w:r>
        <w:rPr>
          <w:rFonts w:eastAsia="source serif 4" w:cs="source serif 4" w:ascii="source serif 4" w:hAnsi="source serif 4"/>
          <w:b/>
          <w:color w:val="000000"/>
          <w:sz w:val="24"/>
        </w:rPr>
        <w:t xml:space="preserve">11. Pour réfléchir et lien PSPO I</w:t>
      </w:r>
      <w:bookmarkEnd w:id="269"/>
    </w:p>
    <w:p>
      <w:pPr>
        <w:numPr>
          <w:ilvl w:val="0"/>
          <w:numId w:val="112"/>
        </w:numPr>
        <w:spacing w:line="360" w:before="105" w:after="105" w:lineRule="auto"/>
      </w:pPr>
      <w:r>
        <w:rPr>
          <w:rFonts w:eastAsia="source serif 4" w:cs="source serif 4" w:ascii="source serif 4" w:hAnsi="source serif 4"/>
          <w:color w:val="000000"/>
          <w:sz w:val="21"/>
        </w:rPr>
        <w:t xml:space="preserve">US06 échoue sur la référence zéro : peut-elle être Done ?</w:t>
      </w:r>
    </w:p>
    <w:p>
      <w:pPr>
        <w:numPr>
          <w:ilvl w:val="0"/>
          <w:numId w:val="112"/>
        </w:numPr>
        <w:spacing w:line="360" w:before="105" w:after="105" w:lineRule="auto"/>
      </w:pPr>
      <w:r>
        <w:rPr>
          <w:rFonts w:eastAsia="source serif 4" w:cs="source serif 4" w:ascii="source serif 4" w:hAnsi="source serif 4"/>
          <w:color w:val="000000"/>
          <w:sz w:val="21"/>
        </w:rPr>
        <w:t xml:space="preserve">L’accord du sponsor supprime-t-il la nécessité du test ?</w:t>
      </w:r>
    </w:p>
    <w:p>
      <w:pPr>
        <w:spacing w:line="360" w:after="210" w:lineRule="auto"/>
        <w:ind w:left="630"/>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Lien PSPO I (optionnel)</w:t>
      </w:r>
      <w:r>
        <w:rPr>
          <w:rFonts w:eastAsia="source serif 4" w:cs="source serif 4" w:ascii="source serif 4" w:hAnsi="source serif 4"/>
          <w:color w:val="000000"/>
        </w:rPr>
        <w:t xml:space="preserve"> — DoD, engagement de l’Increment, standards organisationnels minimaux et travail non terminé. [S3]</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270" w:name="étape_12_gérer_plusieurs_sprints_599b84"/>
      <w:r>
        <w:rPr>
          <w:rFonts w:eastAsia="source serif 4" w:cs="source serif 4" w:ascii="source serif 4" w:hAnsi="source serif 4"/>
          <w:b/>
          <w:color w:val="000000"/>
          <w:sz w:val="24"/>
        </w:rPr>
        <w:t xml:space="preserve">Étape 12 — Gérer plusieurs sprints et inspecter les résultats</w:t>
      </w:r>
      <w:bookmarkEnd w:id="270"/>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d’origine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Durée conseillée débutant (indicatif)</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Demi-journée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35 min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65 min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4</w:t>
            </w:r>
          </w:p>
        </w:tc>
      </w:tr>
    </w:tbl>
    <w:p>
      <w:pPr>
        <w:spacing w:lineRule="auto"/>
      </w:pPr>
    </w:p>
    <w:p>
      <w:pPr>
        <w:spacing w:line="360" w:after="210" w:lineRule="auto"/>
      </w:pPr>
      <w:r>
        <w:rPr>
          <w:rFonts w:eastAsia="source serif 4" w:cs="source serif 4" w:ascii="source serif 4" w:hAnsi="source serif 4"/>
          <w:b/>
          <w:color w:val="000000"/>
        </w:rPr>
        <w:t xml:space="preserve">Ordre de travail</w:t>
      </w:r>
      <w:r>
        <w:rPr>
          <w:rFonts w:eastAsia="source serif 4" w:cs="source serif 4" w:ascii="source serif 4" w:hAnsi="source serif 4"/>
          <w:color w:val="000000"/>
        </w:rPr>
        <w:t xml:space="preserve"> : Alternez : première passe IA en fin de S2, mise à jour du plan, puis seconde passe en fin de S3.</w:t>
      </w:r>
    </w:p>
    <w:p>
      <w:pPr>
        <w:spacing w:line="360" w:before="315" w:after="105" w:lineRule="auto"/>
        <w:ind w:left="-30"/>
        <w:jc w:val="left"/>
      </w:pPr>
      <w:bookmarkStart w:id="271" w:name="bm_1_ce_que_vous_allez_obtenir_13"/>
      <w:r>
        <w:rPr>
          <w:rFonts w:eastAsia="source serif 4" w:cs="source serif 4" w:ascii="source serif 4" w:hAnsi="source serif 4"/>
          <w:b/>
          <w:color w:val="000000"/>
          <w:sz w:val="24"/>
        </w:rPr>
        <w:t xml:space="preserve">1. Ce que vous allez obtenir</w:t>
      </w:r>
      <w:bookmarkEnd w:id="271"/>
    </w:p>
    <w:p>
      <w:pPr>
        <w:spacing w:line="360" w:after="210" w:lineRule="auto"/>
      </w:pPr>
      <w:r>
        <w:rPr>
          <w:rFonts w:eastAsia="source serif 4" w:cs="source serif 4" w:ascii="source serif 4" w:hAnsi="source serif 4"/>
          <w:b/>
          <w:color w:val="000000"/>
        </w:rPr>
        <w:t xml:space="preserve">Objectif.</w:t>
      </w:r>
      <w:r>
        <w:rPr>
          <w:rFonts w:eastAsia="source serif 4" w:cs="source serif 4" w:ascii="source serif 4" w:hAnsi="source serif 4"/>
          <w:color w:val="000000"/>
        </w:rPr>
        <w:t xml:space="preserve"> Conserver l’historique et adapter les prévisions après inspection.</w:t>
      </w:r>
    </w:p>
    <w:p>
      <w:pPr>
        <w:spacing w:line="360" w:after="210" w:lineRule="auto"/>
      </w:pPr>
      <w:r>
        <w:rPr>
          <w:rFonts w:eastAsia="source serif 4" w:cs="source serif 4" w:ascii="source serif 4" w:hAnsi="source serif 4"/>
          <w:b/>
          <w:color w:val="000000"/>
        </w:rPr>
        <w:t xml:space="preserve">Résultat attendu.</w:t>
      </w:r>
      <w:r>
        <w:rPr>
          <w:rFonts w:eastAsia="source serif 4" w:cs="source serif 4" w:ascii="source serif 4" w:hAnsi="source serif 4"/>
          <w:color w:val="000000"/>
        </w:rPr>
        <w:t xml:space="preserve"> Trois historiques cohérents ; valeur obtenue, fonctionnalités livrées et tâches exécutées distinguées. Le produit S2 comprend marge et comparaison de magasins, mais pas la comparaison de périodes non conforme.</w:t>
      </w:r>
    </w:p>
    <w:p>
      <w:pPr>
        <w:spacing w:line="360" w:before="315" w:after="105" w:lineRule="auto"/>
        <w:ind w:left="-30"/>
        <w:jc w:val="left"/>
      </w:pPr>
      <w:bookmarkStart w:id="272" w:name="bm_2_pourquoi_cette_étape_13"/>
      <w:r>
        <w:rPr>
          <w:rFonts w:eastAsia="source serif 4" w:cs="source serif 4" w:ascii="source serif 4" w:hAnsi="source serif 4"/>
          <w:b/>
          <w:color w:val="000000"/>
          <w:sz w:val="24"/>
        </w:rPr>
        <w:t xml:space="preserve">2. Pourquoi cette étape</w:t>
      </w:r>
      <w:bookmarkEnd w:id="272"/>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Contexte métier.</w:t>
      </w:r>
      <w:r>
        <w:rPr>
          <w:rFonts w:eastAsia="source serif 4" w:cs="source serif 4" w:ascii="source serif 4" w:hAnsi="source serif 4"/>
          <w:color w:val="000000"/>
        </w:rPr>
        <w:t xml:space="preserve"> Une absence imprévue et un défaut en S2 obligent à revoir S3.</w:t>
      </w:r>
    </w:p>
    <w:p>
      <w:pPr>
        <w:spacing w:line="360" w:after="210" w:lineRule="auto"/>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Notion Scrum.</w:t>
      </w:r>
      <w:r>
        <w:rPr>
          <w:rFonts w:eastAsia="source serif 4" w:cs="source serif 4" w:ascii="source serif 4" w:hAnsi="source serif 4"/>
          <w:color w:val="000000"/>
        </w:rPr>
        <w:t xml:space="preserve"> Un élément non Done revient au backlog pour examen, sans report automatique. Une vélocité locale ne mesure pas la productivité individuelle et ne devient pas un objectif à maximiser. [S3]</w:t>
      </w:r>
    </w:p>
    <w:p>
      <w:pPr>
        <w:spacing w:line="360" w:before="315" w:after="105" w:lineRule="auto"/>
        <w:ind w:left="-30"/>
        <w:jc w:val="left"/>
      </w:pPr>
      <w:bookmarkStart w:id="273" w:name="bm_3_à_faire_dans_planner_13"/>
      <w:r>
        <w:rPr>
          <w:rFonts w:eastAsia="source serif 4" w:cs="source serif 4" w:ascii="source serif 4" w:hAnsi="source serif 4"/>
          <w:b/>
          <w:color w:val="000000"/>
          <w:sz w:val="24"/>
        </w:rPr>
        <w:t xml:space="preserve">3. 🟦 À faire dans Planner</w:t>
      </w:r>
      <w:bookmarkEnd w:id="273"/>
    </w:p>
    <w:p>
      <w:pPr>
        <w:spacing w:line="360" w:after="210" w:lineRule="auto"/>
        <w:ind w:left="630"/>
      </w:pPr>
      <w:r>
        <w:rPr>
          <w:rFonts w:eastAsia="source serif 4" w:cs="source serif 4" w:ascii="source serif 4" w:hAnsi="source serif 4"/>
          <w:color w:val="000000"/>
        </w:rPr>
        <w:t xml:space="preserve">⚠️ Chaque action est à vérifier sur votre poste. Les noms de menus peuvent varier.</w:t>
      </w:r>
    </w:p>
    <w:p>
      <w:pPr>
        <w:numPr>
          <w:ilvl w:val="0"/>
          <w:numId w:val="113"/>
        </w:numPr>
        <w:spacing w:line="360" w:before="105" w:after="105" w:lineRule="auto"/>
      </w:pPr>
      <w:r>
        <w:rPr>
          <w:rFonts w:eastAsia="source serif 4" w:cs="source serif 4" w:ascii="source serif 4" w:hAnsi="source serif 4"/>
          <w:color w:val="000000"/>
          <w:sz w:val="21"/>
        </w:rPr>
        <w:t xml:space="preserve">Archivez la fin S1 avant de poursuivre : « NOVALIS_BI_Scrum_01b_Fin_S1 » (nom proposé, absent du TP source). (à vérifier sur votre poste)</w:t>
      </w:r>
    </w:p>
    <w:p>
      <w:pPr>
        <w:numPr>
          <w:ilvl w:val="0"/>
          <w:numId w:val="113"/>
        </w:numPr>
        <w:spacing w:line="360" w:before="105" w:after="105" w:lineRule="auto"/>
      </w:pPr>
      <w:r>
        <w:rPr>
          <w:rFonts w:eastAsia="source serif 4" w:cs="source serif 4" w:ascii="source serif 4" w:hAnsi="source serif 4"/>
          <w:color w:val="000000"/>
          <w:sz w:val="21"/>
        </w:rPr>
        <w:t xml:space="preserve">Planning S2 : après la décision de l’équipe, demandez à l’agent de déplacer US04, US05 et US06 vers « Sprint 2 (16/11–29/11) » (premier prompt ; repli : glisser-déposer manuel). Prévisions 24 / 12 / 24 h = 60 h dans Excel. US13 reste dans le Backlog : cibles non finalisées. (à vérifier sur votre poste)</w:t>
      </w:r>
    </w:p>
    <w:p>
      <w:pPr>
        <w:numPr>
          <w:ilvl w:val="0"/>
          <w:numId w:val="113"/>
        </w:numPr>
        <w:spacing w:line="360" w:before="105" w:after="105" w:lineRule="auto"/>
      </w:pPr>
      <w:r>
        <w:rPr>
          <w:rFonts w:eastAsia="source serif 4" w:cs="source serif 4" w:ascii="source serif 4" w:hAnsi="source serif 4"/>
          <w:color w:val="000000"/>
          <w:sz w:val="21"/>
        </w:rPr>
        <w:t xml:space="preserve">J2 S2 : notez l’absence et le plafond révisé de 72 à 48 h dans le registre Sprints (Excel). Adaptez le plan sans allonger le Sprint ni abaisser la DoD. (à vérifier sur votre poste)</w:t>
      </w:r>
    </w:p>
    <w:p>
      <w:pPr>
        <w:numPr>
          <w:ilvl w:val="0"/>
          <w:numId w:val="113"/>
        </w:numPr>
        <w:spacing w:line="360" w:before="105" w:after="105" w:lineRule="auto"/>
      </w:pPr>
      <w:r>
        <w:rPr>
          <w:rFonts w:eastAsia="source serif 4" w:cs="source serif 4" w:ascii="source serif 4" w:hAnsi="source serif 4"/>
          <w:color w:val="000000"/>
          <w:sz w:val="21"/>
        </w:rPr>
        <w:t xml:space="preserve">Fin S2 : US04 et US05 en Terminé avec l’étiquette « Conforme » (posée à la main). US06 porte les étiquettes « À vérifier » puis « Non conforme », reste 10 h, et n’est pas Terminé. Défaut : référence zéro non gérée, à noter dans la description. Le but complet n’est pas atteint. (à vérifier sur votre poste)</w:t>
      </w:r>
    </w:p>
    <w:p>
      <w:pPr>
        <w:numPr>
          <w:ilvl w:val="0"/>
          <w:numId w:val="113"/>
        </w:numPr>
        <w:spacing w:line="360" w:before="105" w:after="105" w:lineRule="auto"/>
      </w:pPr>
      <w:r>
        <w:rPr>
          <w:rFonts w:eastAsia="source serif 4" w:cs="source serif 4" w:ascii="source serif 4" w:hAnsi="source serif 4"/>
          <w:color w:val="000000"/>
          <w:sz w:val="21"/>
        </w:rPr>
        <w:t xml:space="preserve">Archivez la fin S2 (« NOVALIS_BI_Scrum_02_Fin_S2 ») et l’historique avant de déplacer US06. (à vérifier sur votre poste)</w:t>
      </w:r>
    </w:p>
    <w:p>
      <w:pPr>
        <w:numPr>
          <w:ilvl w:val="0"/>
          <w:numId w:val="113"/>
        </w:numPr>
        <w:spacing w:line="360" w:before="105" w:after="105" w:lineRule="auto"/>
      </w:pPr>
      <w:r>
        <w:rPr>
          <w:rFonts w:eastAsia="source serif 4" w:cs="source serif 4" w:ascii="source serif 4" w:hAnsi="source serif 4"/>
          <w:color w:val="000000"/>
          <w:sz w:val="21"/>
        </w:rPr>
        <w:t xml:space="preserve">Demandez à l’agent de remettre US06 dans « Backlog (aucun sprint) » (deuxième prompt) pour réexamen : même tâche, même estimation de 5 points, ne dupliquez pas le PBI. (à vérifier sur votre poste)</w:t>
      </w:r>
    </w:p>
    <w:p>
      <w:pPr>
        <w:numPr>
          <w:ilvl w:val="0"/>
          <w:numId w:val="113"/>
        </w:numPr>
        <w:spacing w:line="360" w:before="105" w:after="105" w:lineRule="auto"/>
      </w:pPr>
      <w:r>
        <w:rPr>
          <w:rFonts w:eastAsia="source serif 4" w:cs="source serif 4" w:ascii="source serif 4" w:hAnsi="source serif 4"/>
          <w:color w:val="000000"/>
          <w:sz w:val="21"/>
        </w:rPr>
        <w:t xml:space="preserve">Planning S3 : cibles confirmées ; après la décision de l’équipe, demandez à l’agent de déplacer US06, US13, US10 et US11 vers « Sprint 3 (30/11–13/12) » (troisième prompt). Reste 10 + 12 + 12 + 8 = 42 h pour un plafond de 48 h (Excel) ; total 13 points. (à vérifier sur votre poste)</w:t>
      </w:r>
    </w:p>
    <w:p>
      <w:pPr>
        <w:numPr>
          <w:ilvl w:val="0"/>
          <w:numId w:val="113"/>
        </w:numPr>
        <w:spacing w:line="360" w:before="105" w:after="105" w:lineRule="auto"/>
      </w:pPr>
      <w:r>
        <w:rPr>
          <w:rFonts w:eastAsia="source serif 4" w:cs="source serif 4" w:ascii="source serif 4" w:hAnsi="source serif 4"/>
          <w:color w:val="000000"/>
          <w:sz w:val="21"/>
        </w:rPr>
        <w:t xml:space="preserve">Fin S3 : les quatre PBI sont Terminé et « Conforme » ; les autres restent dans le Backlog. Archivez une copie finale « NOVALIS_BI_Scrum_03_Fin_S3 » (nom proposé, absent du TP source). (à vérifier sur votre poste)</w:t>
      </w:r>
    </w:p>
    <w:p>
      <w:pPr>
        <w:spacing w:line="360" w:after="210" w:lineRule="auto"/>
        <w:ind w:left="630"/>
      </w:pPr>
      <w:r>
        <w:rPr>
          <w:rFonts w:eastAsia="source serif 4" w:cs="source serif 4" w:ascii="source serif 4" w:hAnsi="source serif 4"/>
          <w:color w:val="000000"/>
        </w:rPr>
        <w:t xml:space="preserve">[CAPTURE À INSÉRER : vue Tableau de fin S2 (US06 « Non conforme ») puis de fin S3 (quatre PBI Conforme)]</w:t>
      </w:r>
    </w:p>
    <w:p>
      <w:pPr>
        <w:spacing w:line="360" w:before="315" w:after="105" w:lineRule="auto"/>
        <w:ind w:left="-30"/>
        <w:jc w:val="left"/>
      </w:pPr>
      <w:bookmarkStart w:id="274" w:name="bm_4_avec_l_ia_13"/>
      <w:r>
        <w:rPr>
          <w:rFonts w:eastAsia="source serif 4" w:cs="source serif 4" w:ascii="source serif 4" w:hAnsi="source serif 4"/>
          <w:b/>
          <w:color w:val="000000"/>
          <w:sz w:val="24"/>
        </w:rPr>
        <w:t xml:space="preserve">4. 🟨 Avec l’IA</w:t>
      </w:r>
      <w:bookmarkEnd w:id="274"/>
    </w:p>
    <w:p>
      <w:pPr>
        <w:spacing w:line="360" w:after="210" w:lineRule="auto"/>
      </w:pPr>
      <w:r>
        <w:rPr>
          <w:rFonts w:eastAsia="source serif 4" w:cs="source serif 4" w:ascii="source serif 4" w:hAnsi="source serif 4"/>
          <w:b/>
          <w:color w:val="000000"/>
        </w:rPr>
        <w:t xml:space="preserve">Entrée utilisée</w:t>
      </w:r>
      <w:r>
        <w:rPr>
          <w:rFonts w:eastAsia="source serif 4" w:cs="source serif 4" w:ascii="source serif 4" w:hAnsi="source serif 4"/>
          <w:color w:val="000000"/>
        </w:rPr>
        <w:t xml:space="preserve"> : Planner Agent exécute les déplacements après décision humaine ; Copilot (chat général) pour les deux passes d’analyse (à vérifier sur votre poste).</w:t>
      </w:r>
    </w:p>
    <w:p>
      <w:pPr>
        <w:spacing w:line="360" w:after="210" w:lineRule="auto"/>
      </w:pPr>
      <w:r>
        <w:rPr>
          <w:rFonts w:eastAsia="source serif 4" w:cs="source serif 4" w:ascii="source serif 4" w:hAnsi="source serif 4"/>
          <w:b/>
          <w:color w:val="000000"/>
        </w:rPr>
        <w:t xml:space="preserve">Trace</w:t>
      </w:r>
      <w:r>
        <w:rPr>
          <w:rFonts w:eastAsia="source serif 4" w:cs="source serif 4" w:ascii="source serif 4" w:hAnsi="source serif 4"/>
          <w:color w:val="000000"/>
        </w:rPr>
        <w:t xml:space="preserve"> : IA-12</w:t>
      </w:r>
    </w:p>
    <w:p>
      <w:pPr>
        <w:spacing w:line="360" w:after="210" w:lineRule="auto"/>
        <w:ind w:left="630"/>
      </w:pPr>
      <w:r>
        <w:rPr>
          <w:rFonts w:eastAsia="source serif 4" w:cs="source serif 4" w:ascii="source serif 4" w:hAnsi="source serif 4"/>
          <w:color w:val="000000"/>
        </w:rPr>
        <w:t xml:space="preserve">⚠️ L’agent lit le plan : n’y laissez que l’état du moment. La table J0–J10 reste dans Excel.</w:t>
      </w:r>
    </w:p>
    <w:p>
      <w:pPr>
        <w:spacing w:line="360" w:after="210" w:lineRule="auto"/>
        <w:ind w:left="630"/>
      </w:pPr>
      <w:r>
        <w:rPr>
          <w:rFonts w:eastAsia="source serif 4" w:cs="source serif 4" w:ascii="source serif 4" w:hAnsi="source serif 4"/>
          <w:color w:val="000000"/>
        </w:rPr>
        <w:t xml:space="preserve">⚠️ Règle d’or : l’IA ne choisit ni le Sprint Goal, ni la sélection du Sprint, ni le statut Done, ni l’annulation d’un Sprint.</w:t>
      </w:r>
    </w:p>
    <w:p>
      <w:pPr>
        <w:spacing w:line="360" w:before="315" w:after="105" w:lineRule="auto"/>
        <w:ind w:left="-30"/>
        <w:jc w:val="left"/>
      </w:pPr>
      <w:bookmarkStart w:id="275" w:name="ce_que_l_agent_fait_ce_que_je_fai_1cb3ff"/>
      <w:r>
        <w:rPr>
          <w:rFonts w:eastAsia="source serif 4" w:cs="source serif 4" w:ascii="source serif 4" w:hAnsi="source serif 4"/>
          <w:b/>
          <w:color w:val="000000"/>
          <w:sz w:val="24"/>
        </w:rPr>
        <w:t xml:space="preserve">Ce que l’agent fait / ce que je fais à la main</w:t>
      </w:r>
      <w:bookmarkEnd w:id="275"/>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L’agent fait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Je fais à la main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Exécute les déplacements et changements de progression après décision humaine (à tester ; il ne sélectionne jamais)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Décide les sélections S2 et S3, pose les étiquettes, archive chaque fin de Sprint, tient Excel</w:t>
            </w:r>
          </w:p>
        </w:tc>
      </w:tr>
    </w:tbl>
    <w:p>
      <w:pPr>
        <w:spacing w:lineRule="auto"/>
      </w:pPr>
    </w:p>
    <w:p>
      <w:pPr>
        <w:spacing w:line="360" w:after="210" w:lineRule="auto"/>
      </w:pPr>
      <w:r>
        <w:rPr>
          <w:rFonts w:eastAsia="source serif 4" w:cs="source serif 4" w:ascii="source serif 4" w:hAnsi="source serif 4"/>
          <w:color w:val="000000"/>
        </w:rPr>
        <w:t xml:space="preserve">Prompts pour l’agent : courts, un par action, </w:t>
      </w:r>
      <w:r>
        <w:rPr>
          <w:rFonts w:eastAsia="source serif 4" w:cs="source serif 4" w:ascii="source serif 4" w:hAnsi="source serif 4"/>
          <w:b/>
          <w:color w:val="000000"/>
        </w:rPr>
        <w:t xml:space="preserve">un ordre à la fois</w:t>
      </w:r>
      <w:r>
        <w:rPr>
          <w:rFonts w:eastAsia="source serif 4" w:cs="source serif 4" w:ascii="source serif 4" w:hAnsi="source serif 4"/>
          <w:color w:val="000000"/>
        </w:rPr>
        <w:t xml:space="preserve">. Ne donnez jamais à l’agent le Sprint Goal, la sélection du Sprint ou le statut Done : ces décisions restent humaines. Si l’agent échoue, saisissez à la main (repli unique).</w:t>
      </w:r>
    </w:p>
    <w:p>
      <w:pPr>
        <w:spacing w:line="360" w:after="210" w:lineRule="auto"/>
      </w:pPr>
      <w:r>
        <w:rPr>
          <w:rFonts w:eastAsia="source serif 4" w:cs="source serif 4" w:ascii="source serif 4" w:hAnsi="source serif 4"/>
          <w:color w:val="000000"/>
        </w:rPr>
        <w:t xml:space="preserve">Prompt agent 1 — un ordre à la fois :</w:t>
      </w:r>
    </w:p>
    <w:p>
      <w:pPr>
        <w:pStyle w:val="SourceCode"/>
        <w:shd w:val="clear" w:fill="F8F8FA"/>
        <w:spacing w:line="336" w:lineRule="auto"/>
      </w:pPr>
      <w:r>
        <w:rPr>
          <w:rStyle w:val="VerbatimChar"/>
          <w:rFonts w:eastAsia="menlo" w:cs="menlo" w:ascii="menlo" w:hAnsi="menlo"/>
          <w:color w:val="000000"/>
          <w:sz w:val="18"/>
        </w:rPr>
        <w:t xml:space="preserve">Déplace US04, US05 et US06 vers « Sprint 2 (16/11–29/11) ». Ne déplace aucune autre tâche.</w:t>
        <w:br/>
        <w:t xml:space="preserve"/>
      </w:r>
    </w:p>
    <w:p>
      <w:pPr>
        <w:spacing w:line="360" w:after="210" w:lineRule="auto"/>
      </w:pPr>
      <w:r>
        <w:rPr>
          <w:rFonts w:eastAsia="source serif 4" w:cs="source serif 4" w:ascii="source serif 4" w:hAnsi="source serif 4"/>
          <w:color w:val="000000"/>
        </w:rPr>
        <w:t xml:space="preserve">Prompt agent 2 — un ordre à la fois :</w:t>
      </w:r>
    </w:p>
    <w:p>
      <w:pPr>
        <w:pStyle w:val="SourceCode"/>
        <w:shd w:val="clear" w:fill="F8F8FA"/>
        <w:spacing w:line="336" w:lineRule="auto"/>
      </w:pPr>
      <w:r>
        <w:rPr>
          <w:rStyle w:val="VerbatimChar"/>
          <w:rFonts w:eastAsia="menlo" w:cs="menlo" w:ascii="menlo" w:hAnsi="menlo"/>
          <w:color w:val="000000"/>
          <w:sz w:val="18"/>
        </w:rPr>
        <w:t xml:space="preserve">Déplace US06 vers « Backlog (aucun sprint) ». Ne la duplique pas.</w:t>
        <w:br/>
        <w:t xml:space="preserve"/>
      </w:r>
    </w:p>
    <w:p>
      <w:pPr>
        <w:spacing w:line="360" w:after="210" w:lineRule="auto"/>
      </w:pPr>
      <w:r>
        <w:rPr>
          <w:rFonts w:eastAsia="source serif 4" w:cs="source serif 4" w:ascii="source serif 4" w:hAnsi="source serif 4"/>
          <w:color w:val="000000"/>
        </w:rPr>
        <w:t xml:space="preserve">Prompt agent 3 — un ordre à la fois :</w:t>
      </w:r>
    </w:p>
    <w:p>
      <w:pPr>
        <w:pStyle w:val="SourceCode"/>
        <w:shd w:val="clear" w:fill="F8F8FA"/>
        <w:spacing w:line="336" w:lineRule="auto"/>
      </w:pPr>
      <w:r>
        <w:rPr>
          <w:rStyle w:val="VerbatimChar"/>
          <w:rFonts w:eastAsia="menlo" w:cs="menlo" w:ascii="menlo" w:hAnsi="menlo"/>
          <w:color w:val="000000"/>
          <w:sz w:val="18"/>
        </w:rPr>
        <w:t xml:space="preserve">Déplace US06, US13, US10 et US11 vers « Sprint 3 (30/11–13/12) ». Ne déplace aucune autre tâche.</w:t>
        <w:br/>
        <w:t xml:space="preserve"/>
      </w:r>
    </w:p>
    <w:p>
      <w:pPr>
        <w:spacing w:line="360" w:before="315" w:after="105" w:lineRule="auto"/>
        <w:ind w:left="-30"/>
        <w:jc w:val="left"/>
      </w:pPr>
      <w:bookmarkStart w:id="276" w:name="pourquoi_utiliser_l_ia_ici_12"/>
      <w:r>
        <w:rPr>
          <w:rFonts w:eastAsia="source serif 4" w:cs="source serif 4" w:ascii="source serif 4" w:hAnsi="source serif 4"/>
          <w:b/>
          <w:color w:val="000000"/>
          <w:sz w:val="24"/>
        </w:rPr>
        <w:t xml:space="preserve">Pourquoi utiliser l’IA ici ?</w:t>
      </w:r>
      <w:bookmarkEnd w:id="276"/>
    </w:p>
    <w:p>
      <w:pPr>
        <w:spacing w:line="360" w:after="210" w:lineRule="auto"/>
      </w:pPr>
      <w:r>
        <w:rPr>
          <w:rFonts w:eastAsia="source serif 4" w:cs="source serif 4" w:ascii="source serif 4" w:hAnsi="source serif 4"/>
          <w:color w:val="000000"/>
        </w:rPr>
        <w:t xml:space="preserve">Utiliser l’assistant pour analyser l’historique, replanifier après apprentissage et rédiger une synthèse de pilotage traçable.</w:t>
      </w:r>
    </w:p>
    <w:p>
      <w:pPr>
        <w:spacing w:line="360" w:before="315" w:after="105" w:lineRule="auto"/>
        <w:ind w:left="-30"/>
        <w:jc w:val="left"/>
      </w:pPr>
      <w:bookmarkStart w:id="277" w:name="entrées_à_fournir_12"/>
      <w:r>
        <w:rPr>
          <w:rFonts w:eastAsia="source serif 4" w:cs="source serif 4" w:ascii="source serif 4" w:hAnsi="source serif 4"/>
          <w:b/>
          <w:color w:val="000000"/>
          <w:sz w:val="24"/>
        </w:rPr>
        <w:t xml:space="preserve">Entrées à fournir</w:t>
      </w:r>
      <w:bookmarkEnd w:id="277"/>
    </w:p>
    <w:p>
      <w:pPr>
        <w:spacing w:line="360" w:after="210" w:lineRule="auto"/>
      </w:pPr>
      <w:r>
        <w:rPr>
          <w:rFonts w:eastAsia="source serif 4" w:cs="source serif 4" w:ascii="source serif 4" w:hAnsi="source serif 4"/>
          <w:color w:val="000000"/>
        </w:rPr>
        <w:t xml:space="preserve">Pour la première passe : fin S2, US04/05 Done, US06 non conforme avec reste 10 h, capacité S3 48 h, US13 cibles confirmées et efforts 12 h, US10 12 h, US11 8 h. Pour la seconde passe seulement : résultats fin S3 et observations d’usage.</w:t>
      </w:r>
    </w:p>
    <w:p>
      <w:pPr>
        <w:spacing w:line="360" w:before="315" w:after="105" w:lineRule="auto"/>
        <w:ind w:left="-30"/>
        <w:jc w:val="left"/>
      </w:pPr>
      <w:bookmarkStart w:id="278" w:name="prompt_prêt_à_copier_12"/>
      <w:r>
        <w:rPr>
          <w:rFonts w:eastAsia="source serif 4" w:cs="source serif 4" w:ascii="source serif 4" w:hAnsi="source serif 4"/>
          <w:b/>
          <w:color w:val="000000"/>
          <w:sz w:val="24"/>
        </w:rPr>
        <w:t xml:space="preserve">Prompt prêt à copier</w:t>
      </w:r>
      <w:bookmarkEnd w:id="278"/>
    </w:p>
    <w:p>
      <w:pPr>
        <w:pStyle w:val="SourceCode"/>
        <w:shd w:val="clear" w:fill="F8F8FA"/>
        <w:spacing w:line="336" w:lineRule="auto"/>
      </w:pPr>
      <w:r>
        <w:rPr>
          <w:rStyle w:val="VerbatimChar"/>
          <w:rFonts w:eastAsia="menlo" w:cs="menlo" w:ascii="menlo" w:hAnsi="menlo"/>
          <w:color w:val="000000"/>
          <w:sz w:val="18"/>
        </w:rPr>
        <w:t xml:space="preserve">PASSE 1 — Préparation S3</w:t>
        <w:br/>
        <w:t xml:space="preserve">Historique et données disponibles : [coller les données de fin S2 seulement].</w:t>
        <w:br/>
        <w:t xml:space="preserve">Explique l’écart entre sélection et Done S2 sans juger les personnes.</w:t>
        <w:br/>
        <w:t xml:space="preserve">Compare la prévision S3 initiale à une adaptation servant le Product Goal.</w:t>
        <w:br/>
        <w:t xml:space="preserve">Propose un but S3 et examine US06/US13/US10/US11 : total points,</w:t>
        <w:br/>
        <w:t xml:space="preserve">reste prévu, capacité, risques et marge de prévision.</w:t>
        <w:br/>
        <w:t xml:space="preserve">US06 garde son ID ; ne la duplique pas et ne crédite aucun point partiel.</w:t>
        <w:br/>
        <w:t xml:space="preserve">La sélection finale relève des Developers en discussion avec le PO.</w:t>
        <w:br/>
        <w:t xml:space="preserve"/>
        <w:br/>
        <w:t xml:space="preserve">PASSE 2 — Bilan après S3, à lancer seulement une fois la simulation terminée</w:t>
        <w:br/>
        <w:t xml:space="preserve">Données fin S3 : [coller les résultats et observations réels du scénario].</w:t>
        <w:br/>
        <w:t xml:space="preserve">Vérifie les PBI Done uniques, points restants et absence de double crédit.</w:t>
        <w:br/>
        <w:t xml:space="preserve">Rédige une synthèse de 180 mots : faits, écarts, résultat produit,</w:t>
        <w:br/>
        <w:t xml:space="preserve">valeur observée, limites, décision suivante et questions ouvertes.</w:t>
        <w:br/>
        <w:t xml:space="preserve">Distingue moyenne et condition individuelle du Product Goal.</w:t>
        <w:br/>
        <w:t xml:space="preserve">Ne déclare pas automatiquement l’objectif atteint parce que 34 points sont Done.</w:t>
        <w:br/>
        <w:t xml:space="preserve"/>
      </w:r>
    </w:p>
    <w:p>
      <w:pPr>
        <w:spacing w:line="360" w:before="315" w:after="105" w:lineRule="auto"/>
        <w:ind w:left="-30"/>
        <w:jc w:val="left"/>
      </w:pPr>
      <w:bookmarkStart w:id="279" w:name="sortie_attendue_13"/>
      <w:r>
        <w:rPr>
          <w:rFonts w:eastAsia="source serif 4" w:cs="source serif 4" w:ascii="source serif 4" w:hAnsi="source serif 4"/>
          <w:b/>
          <w:color w:val="000000"/>
          <w:sz w:val="24"/>
        </w:rPr>
        <w:t xml:space="preserve">Sortie attendue</w:t>
      </w:r>
      <w:bookmarkEnd w:id="279"/>
    </w:p>
    <w:p>
      <w:pPr>
        <w:spacing w:line="360" w:after="210" w:lineRule="auto"/>
      </w:pPr>
      <w:r>
        <w:rPr>
          <w:rFonts w:eastAsia="source serif 4" w:cs="source serif 4" w:ascii="source serif 4" w:hAnsi="source serif 4"/>
          <w:color w:val="000000"/>
        </w:rPr>
        <w:t xml:space="preserve">Première passe : S3 13 points, 42 h pour capacité 48 h, écart prévisionnel 6 h, sans garantie. Seconde passe : 50 = 34 Done uniques + 16 restants ; moyenne 14 min mais seuil strict non démontré pour tous.</w:t>
      </w:r>
    </w:p>
    <w:p>
      <w:pPr>
        <w:spacing w:line="360" w:before="315" w:after="105" w:lineRule="auto"/>
        <w:ind w:left="-30"/>
        <w:jc w:val="left"/>
      </w:pPr>
      <w:bookmarkStart w:id="280" w:name="bm_5_contrôles_avant_saisie_13"/>
      <w:r>
        <w:rPr>
          <w:rFonts w:eastAsia="source serif 4" w:cs="source serif 4" w:ascii="source serif 4" w:hAnsi="source serif 4"/>
          <w:b/>
          <w:color w:val="000000"/>
          <w:sz w:val="24"/>
        </w:rPr>
        <w:t xml:space="preserve">5. Contrôles avant saisie</w:t>
      </w:r>
      <w:bookmarkEnd w:id="280"/>
    </w:p>
    <w:p>
      <w:pPr>
        <w:spacing w:line="360" w:before="315" w:after="105" w:lineRule="auto"/>
        <w:ind w:left="-30"/>
        <w:jc w:val="left"/>
      </w:pPr>
      <w:bookmarkStart w:id="281" w:name="contrôles_humains_12"/>
      <w:r>
        <w:rPr>
          <w:rFonts w:eastAsia="source serif 4" w:cs="source serif 4" w:ascii="source serif 4" w:hAnsi="source serif 4"/>
          <w:b/>
          <w:color w:val="000000"/>
          <w:sz w:val="24"/>
        </w:rPr>
        <w:t xml:space="preserve">Contrôles humains</w:t>
      </w:r>
      <w:bookmarkEnd w:id="281"/>
    </w:p>
    <w:p>
      <w:pPr>
        <w:numPr>
          <w:ilvl w:val="0"/>
          <w:numId w:val="114"/>
        </w:numPr>
        <w:spacing w:line="360" w:before="105" w:after="105" w:lineRule="auto"/>
      </w:pPr>
      <w:r>
        <w:rPr>
          <w:rFonts w:eastAsia="source serif 4" w:cs="source serif 4" w:ascii="source serif 4" w:hAnsi="source serif 4"/>
          <w:color w:val="000000"/>
          <w:sz w:val="21"/>
        </w:rPr>
        <w:t xml:space="preserve">[ ] Vérifier les IDs uniques ;</w:t>
      </w:r>
    </w:p>
    <w:p>
      <w:pPr>
        <w:numPr>
          <w:ilvl w:val="0"/>
          <w:numId w:val="114"/>
        </w:numPr>
        <w:spacing w:line="360" w:before="105" w:after="105" w:lineRule="auto"/>
      </w:pPr>
      <w:r>
        <w:rPr>
          <w:rFonts w:eastAsia="source serif 4" w:cs="source serif 4" w:ascii="source serif 4" w:hAnsi="source serif 4"/>
          <w:color w:val="000000"/>
          <w:sz w:val="21"/>
        </w:rPr>
        <w:t xml:space="preserve">[ ] US06 n’est pas comptée deux fois.</w:t>
      </w:r>
    </w:p>
    <w:p>
      <w:pPr>
        <w:numPr>
          <w:ilvl w:val="0"/>
          <w:numId w:val="114"/>
        </w:numPr>
        <w:spacing w:line="360" w:before="105" w:after="105" w:lineRule="auto"/>
      </w:pPr>
      <w:r>
        <w:rPr>
          <w:rFonts w:eastAsia="source serif 4" w:cs="source serif 4" w:ascii="source serif 4" w:hAnsi="source serif 4"/>
          <w:color w:val="000000"/>
          <w:sz w:val="21"/>
        </w:rPr>
        <w:t xml:space="preserve">[ ] Ne pas donner les résultats fin S3 à la première passe.</w:t>
      </w:r>
    </w:p>
    <w:p>
      <w:pPr>
        <w:numPr>
          <w:ilvl w:val="0"/>
          <w:numId w:val="114"/>
        </w:numPr>
        <w:spacing w:line="360" w:before="105" w:after="105" w:lineRule="auto"/>
      </w:pPr>
      <w:r>
        <w:rPr>
          <w:rFonts w:eastAsia="source serif 4" w:cs="source serif 4" w:ascii="source serif 4" w:hAnsi="source serif 4"/>
          <w:color w:val="000000"/>
          <w:sz w:val="21"/>
        </w:rPr>
        <w:t xml:space="preserve">[ ] Contrôler que l’écart de 6 h ne devient pas une promesse de capacité additionnelle.</w:t>
      </w:r>
    </w:p>
    <w:p>
      <w:pPr>
        <w:spacing w:line="360" w:before="315" w:after="105" w:lineRule="auto"/>
        <w:ind w:left="-30"/>
        <w:jc w:val="left"/>
      </w:pPr>
      <w:bookmarkStart w:id="282" w:name="attendu_à_cette_étape_10"/>
      <w:r>
        <w:rPr>
          <w:rFonts w:eastAsia="source serif 4" w:cs="source serif 4" w:ascii="source serif 4" w:hAnsi="source serif 4"/>
          <w:b/>
          <w:color w:val="000000"/>
          <w:sz w:val="24"/>
        </w:rPr>
        <w:t xml:space="preserve">Attendu à cette étape</w:t>
      </w:r>
      <w:bookmarkEnd w:id="282"/>
    </w:p>
    <w:p>
      <w:pPr>
        <w:spacing w:line="360" w:after="210" w:lineRule="auto"/>
      </w:pPr>
      <w:r>
        <w:rPr>
          <w:rFonts w:eastAsia="source serif 4" w:cs="source serif 4" w:ascii="source serif 4" w:hAnsi="source serif 4"/>
          <w:color w:val="000000"/>
        </w:rPr>
        <w:t xml:space="preserve">Contrôle complet : voir </w:t>
      </w:r>
      <w:hyperlink w:anchor="bm_0a_avant_de_commencer">
        <w:r>
          <w:rPr>
            <w:rFonts w:eastAsia="source sans 3" w:cs="source sans 3" w:ascii="source sans 3" w:hAnsi="source sans 3"/>
            <w:color w:val="#000"/>
            <w:u w:val="single"/>
          </w:rPr>
          <w:t xml:space="preserve">0A</w:t>
        </w:r>
      </w:hyperlink>
      <w:r>
        <w:rPr>
          <w:rFonts w:eastAsia="source serif 4" w:cs="source serif 4" w:ascii="source serif 4" w:hAnsi="source serif 4"/>
          <w:color w:val="000000"/>
        </w:rPr>
        <w:t xml:space="preserve">.</w:t>
      </w:r>
    </w:p>
    <w:p>
      <w:pPr>
        <w:numPr>
          <w:ilvl w:val="0"/>
          <w:numId w:val="115"/>
        </w:numPr>
        <w:spacing w:line="360" w:before="105" w:after="105" w:lineRule="auto"/>
      </w:pPr>
      <w:r>
        <w:rPr>
          <w:rFonts w:eastAsia="source serif 4" w:cs="source serif 4" w:ascii="source serif 4" w:hAnsi="source serif 4"/>
          <w:color w:val="000000"/>
          <w:sz w:val="21"/>
        </w:rPr>
        <w:t xml:space="preserve">[ ] Attendu à cette étape : « Sprint 3 » = US06, US13, US10, US11 uniquement ; US06 présente une seule fois ; 34 Done uniques.</w:t>
      </w:r>
    </w:p>
    <w:p>
      <w:pPr>
        <w:spacing w:line="360" w:before="315" w:after="105" w:lineRule="auto"/>
        <w:ind w:left="-30"/>
        <w:jc w:val="left"/>
      </w:pPr>
      <w:bookmarkStart w:id="283" w:name="bm_6_passage_de_la_réponse_ia_à_p_973c14"/>
      <w:r>
        <w:rPr>
          <w:rFonts w:eastAsia="source serif 4" w:cs="source serif 4" w:ascii="source serif 4" w:hAnsi="source serif 4"/>
          <w:b/>
          <w:color w:val="000000"/>
          <w:sz w:val="24"/>
        </w:rPr>
        <w:t xml:space="preserve">6. Passage de la réponse IA à Planner</w:t>
      </w:r>
      <w:bookmarkEnd w:id="283"/>
    </w:p>
    <w:p>
      <w:pPr>
        <w:spacing w:line="360" w:after="210" w:lineRule="auto"/>
      </w:pPr>
      <w:r>
        <w:rPr>
          <w:rFonts w:eastAsia="source serif 4" w:cs="source serif 4" w:ascii="source serif 4" w:hAnsi="source serif 4"/>
          <w:color w:val="000000"/>
        </w:rPr>
        <w:t xml:space="preserve">Reportez dans Planner uniquement la version validée. La sortie brute et les échanges restent dans le registre IA (Excel), hors de Planner.</w:t>
      </w:r>
    </w:p>
    <w:p>
      <w:pPr>
        <w:spacing w:line="360" w:after="210" w:lineRule="auto"/>
      </w:pPr>
      <w:r>
        <w:rPr>
          <w:rFonts w:eastAsia="source serif 4" w:cs="source serif 4" w:ascii="source serif 4" w:hAnsi="source serif 4"/>
          <w:color w:val="000000"/>
        </w:rPr>
        <w:t xml:space="preserve">Archivez S2 avant report, réexaminez US06 dans « Backlog (aucun sprint) » puis affectez-la à « Sprint 3 (30/11–13/12) » après la Planning. Mettez à jour les quatre PBI, conservez les autres hors Sprint ; archivez S3 et joignez la synthèse corrigée.</w:t>
      </w:r>
    </w:p>
    <w:p>
      <w:pPr>
        <w:spacing w:line="360" w:before="315" w:after="105" w:lineRule="auto"/>
        <w:ind w:left="-30"/>
        <w:jc w:val="left"/>
      </w:pPr>
      <w:bookmarkStart w:id="284" w:name="bm_7_données_à_saisir_13"/>
      <w:r>
        <w:rPr>
          <w:rFonts w:eastAsia="source serif 4" w:cs="source serif 4" w:ascii="source serif 4" w:hAnsi="source serif 4"/>
          <w:b/>
          <w:color w:val="000000"/>
          <w:sz w:val="24"/>
        </w:rPr>
        <w:t xml:space="preserve">7. Données à saisir</w:t>
      </w:r>
      <w:bookmarkEnd w:id="284"/>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2378"/>
        <w:gridCol w:w="2378"/>
        <w:gridCol w:w="2378"/>
        <w:gridCol w:w="2378"/>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Sprint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Sélection réelle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Done / non Done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Retours et décisions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S1</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US01/02/03 = 13 pts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13 Done ; aucun non Done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Marge et comparaisons demandées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S2</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US04/05/06 = 13 pts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US04/05 = 8 Done ; US06 non Done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Objectif partiellement atteint ; US06 réexaminée ; cibles US13 confirmées fin S2</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S3</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US06/13/10/11 = 13 pts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13 Done ; aucun non Done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Préparer le comité avec écarts explicables et confiance visible ; inspecter l’usage</w:t>
            </w:r>
          </w:p>
        </w:tc>
      </w:tr>
    </w:tbl>
    <w:p>
      <w:pPr>
        <w:spacing w:lineRule="auto"/>
      </w:pPr>
    </w:p>
    <w:p>
      <w:pPr>
        <w:spacing w:line="360" w:after="210" w:lineRule="auto"/>
      </w:pPr>
      <w:r>
        <w:rPr>
          <w:rFonts w:eastAsia="source serif 4" w:cs="source serif 4" w:ascii="source serif 4" w:hAnsi="source serif 4"/>
          <w:color w:val="000000"/>
        </w:rPr>
        <w:t xml:space="preserve">S3 initial envisagé à l’étape 5 est remplacé : les apprentissages priment sur la liste initiale.</w:t>
      </w:r>
    </w:p>
    <w:p>
      <w:pPr>
        <w:spacing w:line="360" w:after="210" w:lineRule="auto"/>
      </w:pPr>
      <w:r>
        <w:rPr>
          <w:rFonts w:eastAsia="source serif 4" w:cs="source serif 4" w:ascii="source serif 4" w:hAnsi="source serif 4"/>
          <w:color w:val="000000"/>
        </w:rPr>
        <w:t xml:space="preserve">Temps fictifs : S1 moyenne 30 min ; S2 moyenne 24 min, comparaison encore non conforme ; S3 observations 12/14/15/13/16 min, moyenne 14, aucune ressaisie sur les essais. Le seuil strict « moins de 15 min » n’est pas établi pour chaque utilisateur : 15 et 16 ne le satisfont pas.</w:t>
      </w:r>
    </w:p>
    <w:p>
      <w:pPr>
        <w:spacing w:line="360" w:after="210" w:lineRule="auto"/>
      </w:pPr>
      <w:r>
        <w:rPr>
          <w:rFonts w:eastAsia="source serif 4" w:cs="source serif 4" w:ascii="source serif 4" w:hAnsi="source serif 4"/>
          <w:color w:val="000000"/>
        </w:rPr>
        <w:t xml:space="preserve">Bilan : 47 + US13 3 = 50 points ; Done uniques 13 + 8 + 13 = 34 ; restants US07 3 + US08 5 + US09 3 + US12 5 = 16. US06 n’est créditée Done qu’une fois.</w:t>
      </w:r>
    </w:p>
    <w:p>
      <w:pPr>
        <w:spacing w:line="360" w:before="315" w:after="105" w:lineRule="auto"/>
        <w:ind w:left="-30"/>
        <w:jc w:val="left"/>
      </w:pPr>
      <w:bookmarkStart w:id="285" w:name="bm_8_vérifier_le_résultat_13"/>
      <w:r>
        <w:rPr>
          <w:rFonts w:eastAsia="source serif 4" w:cs="source serif 4" w:ascii="source serif 4" w:hAnsi="source serif 4"/>
          <w:b/>
          <w:color w:val="000000"/>
          <w:sz w:val="24"/>
        </w:rPr>
        <w:t xml:space="preserve">8. ✅ Vérifier le résultat</w:t>
      </w:r>
      <w:bookmarkEnd w:id="285"/>
    </w:p>
    <w:p>
      <w:pPr>
        <w:numPr>
          <w:ilvl w:val="0"/>
          <w:numId w:val="116"/>
        </w:numPr>
        <w:spacing w:line="360" w:after="210" w:lineRule="auto"/>
      </w:pPr>
      <w:r>
        <w:rPr>
          <w:rFonts w:eastAsia="source serif 4" w:cs="source serif 4" w:ascii="source serif 4" w:hAnsi="source serif 4"/>
          <w:color w:val="000000"/>
          <w:sz w:val="21"/>
        </w:rPr>
        <w:t xml:space="preserve">[ ] Trois historiques cohérents ; valeur obtenue, fonctionnalités livrées et tâches exécutées distinguées.</w:t>
      </w:r>
    </w:p>
    <w:p>
      <w:pPr>
        <w:numPr>
          <w:ilvl w:val="0"/>
          <w:numId w:val="116"/>
        </w:numPr>
        <w:spacing w:line="360" w:after="210" w:lineRule="auto"/>
      </w:pPr>
      <w:r>
        <w:rPr>
          <w:rFonts w:eastAsia="source serif 4" w:cs="source serif 4" w:ascii="source serif 4" w:hAnsi="source serif 4"/>
          <w:color w:val="000000"/>
          <w:sz w:val="21"/>
        </w:rPr>
        <w:t xml:space="preserve">[ ] Le produit S2 comprend marge et comparaison de magasins, mais pas la comparaison de périodes non conforme.</w:t>
      </w:r>
    </w:p>
    <w:p>
      <w:pPr>
        <w:numPr>
          <w:ilvl w:val="0"/>
          <w:numId w:val="116"/>
        </w:numPr>
        <w:spacing w:line="360" w:after="210" w:lineRule="auto"/>
      </w:pPr>
      <w:r>
        <w:rPr>
          <w:rFonts w:eastAsia="source serif 4" w:cs="source serif 4" w:ascii="source serif 4" w:hAnsi="source serif 4"/>
          <w:color w:val="000000"/>
          <w:sz w:val="21"/>
        </w:rPr>
        <w:t xml:space="preserve">[ ] Contrôle après création par Copilot ou l’agent effectué (rubrique 5).</w:t>
      </w:r>
    </w:p>
    <w:p>
      <w:pPr>
        <w:numPr>
          <w:ilvl w:val="0"/>
          <w:numId w:val="116"/>
        </w:numPr>
        <w:spacing w:line="360" w:after="210" w:lineRule="auto"/>
      </w:pPr>
      <w:r>
        <w:rPr>
          <w:rFonts w:eastAsia="source serif 4" w:cs="source serif 4" w:ascii="source serif 4" w:hAnsi="source serif 4"/>
          <w:color w:val="000000"/>
          <w:sz w:val="21"/>
        </w:rPr>
        <w:t xml:space="preserve">[ ] Trace IA à conserver — IA-12 : prévision initiale, proposition révisée, décision, observation fin S3 et synthèse finale. Relever une recommandation confirmée et une limite de l’assistant.</w:t>
      </w:r>
    </w:p>
    <w:p>
      <w:pPr>
        <w:numPr>
          <w:ilvl w:val="0"/>
          <w:numId w:val="116"/>
        </w:numPr>
        <w:spacing w:line="360" w:after="210" w:lineRule="auto"/>
      </w:pPr>
      <w:r>
        <w:rPr>
          <w:rFonts w:eastAsia="source serif 4" w:cs="source serif 4" w:ascii="source serif 4" w:hAnsi="source serif 4"/>
          <w:color w:val="000000"/>
          <w:sz w:val="21"/>
        </w:rPr>
        <w:t xml:space="preserve">[ ] Trace IA supplémentaire : conserver la sortie brute, la décision et le contrôle après report.</w:t>
      </w:r>
    </w:p>
    <w:p>
      <w:pPr>
        <w:spacing w:line="360" w:before="315" w:after="105" w:lineRule="auto"/>
        <w:ind w:left="-30"/>
        <w:jc w:val="left"/>
      </w:pPr>
      <w:bookmarkStart w:id="286" w:name="bm_9_️_erreurs_fréquentes_et_prop_8b7387"/>
      <w:r>
        <w:rPr>
          <w:rFonts w:eastAsia="source serif 4" w:cs="source serif 4" w:ascii="source serif 4" w:hAnsi="source serif 4"/>
          <w:b/>
          <w:color w:val="000000"/>
          <w:sz w:val="24"/>
        </w:rPr>
        <w:t xml:space="preserve">9. ⚠️ Erreurs fréquentes et propositions défectueuses à rejeter</w:t>
      </w:r>
      <w:bookmarkEnd w:id="286"/>
    </w:p>
    <w:p>
      <w:pPr>
        <w:spacing w:line="360" w:after="210" w:lineRule="auto"/>
      </w:pPr>
      <w:r>
        <w:rPr>
          <w:rFonts w:eastAsia="source serif 4" w:cs="source serif 4" w:ascii="source serif 4" w:hAnsi="source serif 4"/>
          <w:color w:val="000000"/>
        </w:rPr>
        <w:t xml:space="preserve">Ne pas effacer l’échec partiel S2 en déplaçant seulement une carte. Ne pas additionner les points sélectionnés pour annoncer le produit livré. Ne pas déclarer automatiquement le Product Goal atteint sur une moyenne.</w:t>
      </w:r>
    </w:p>
    <w:p>
      <w:pPr>
        <w:spacing w:line="360" w:after="210" w:lineRule="auto"/>
        <w:ind w:left="630"/>
      </w:pPr>
      <w:r>
        <w:rPr>
          <w:rFonts w:eastAsia="source serif 4" w:cs="source serif 4" w:ascii="source serif 4" w:hAnsi="source serif 4"/>
          <w:color w:val="000000"/>
        </w:rPr>
        <w:t xml:space="preserve">⚠️ Proposition défectueuse à rejeter : « S1 13 + S2 13 + S3 13 = 39 points livrés » : additionner les sélections inclut le travail non Done et le report de US06.</w:t>
      </w:r>
    </w:p>
    <w:p>
      <w:pPr>
        <w:spacing w:line="360" w:after="210" w:lineRule="auto"/>
        <w:ind w:left="630"/>
      </w:pPr>
      <w:r>
        <w:rPr>
          <w:rFonts w:eastAsia="source serif 4" w:cs="source serif 4" w:ascii="source serif 4" w:hAnsi="source serif 4"/>
          <w:color w:val="000000"/>
        </w:rPr>
        <w:t xml:space="preserve">⚠️ Proposition défectueuse propre à Planner : « J’ai dupliqué US06 dans Sprint 3 et gardé l’originale Terminée dans Sprint 2 » : duplication et double crédit.</w:t>
      </w:r>
    </w:p>
    <w:p>
      <w:pPr>
        <w:spacing w:line="360" w:before="315" w:after="105" w:lineRule="auto"/>
        <w:ind w:left="-30"/>
        <w:jc w:val="left"/>
      </w:pPr>
      <w:bookmarkStart w:id="287" w:name="bm_10_si_ça_ne_marche_pas_13"/>
      <w:r>
        <w:rPr>
          <w:rFonts w:eastAsia="source serif 4" w:cs="source serif 4" w:ascii="source serif 4" w:hAnsi="source serif 4"/>
          <w:b/>
          <w:color w:val="000000"/>
          <w:sz w:val="24"/>
        </w:rPr>
        <w:t xml:space="preserve">10. Si ça ne marche pas</w:t>
      </w:r>
      <w:bookmarkEnd w:id="287"/>
    </w:p>
    <w:p>
      <w:pPr>
        <w:numPr>
          <w:ilvl w:val="0"/>
          <w:numId w:val="117"/>
        </w:numPr>
        <w:spacing w:line="360" w:before="105" w:after="105" w:lineRule="auto"/>
      </w:pPr>
      <w:r>
        <w:rPr>
          <w:rFonts w:eastAsia="source serif 4" w:cs="source serif 4" w:ascii="source serif 4" w:hAnsi="source serif 4"/>
          <w:b/>
          <w:color w:val="000000"/>
          <w:sz w:val="21"/>
        </w:rPr>
        <w:t xml:space="preserve">L’agent n’exécute pas un déplacement.</w:t>
      </w:r>
      <w:r>
        <w:rPr>
          <w:rFonts w:eastAsia="source serif 4" w:cs="source serif 4" w:ascii="source serif 4" w:hAnsi="source serif 4"/>
          <w:color w:val="000000"/>
          <w:sz w:val="21"/>
        </w:rPr>
        <w:t xml:space="preserve"> Glissez-déposez à la main : c’est le repli unique.</w:t>
      </w:r>
    </w:p>
    <w:p>
      <w:pPr>
        <w:numPr>
          <w:ilvl w:val="0"/>
          <w:numId w:val="117"/>
        </w:numPr>
        <w:spacing w:line="360" w:before="105" w:after="105" w:lineRule="auto"/>
      </w:pPr>
      <w:r>
        <w:rPr>
          <w:rFonts w:eastAsia="source serif 4" w:cs="source serif 4" w:ascii="source serif 4" w:hAnsi="source serif 4"/>
          <w:b/>
          <w:color w:val="000000"/>
          <w:sz w:val="21"/>
        </w:rPr>
        <w:t xml:space="preserve">US06 apparaît en double.</w:t>
      </w:r>
      <w:r>
        <w:rPr>
          <w:rFonts w:eastAsia="source serif 4" w:cs="source serif 4" w:ascii="source serif 4" w:hAnsi="source serif 4"/>
          <w:color w:val="000000"/>
          <w:sz w:val="21"/>
        </w:rPr>
        <w:t xml:space="preserve"> Gardez la même tâche, ne la dupliquez pas et ne créditez aucun point partiel.</w:t>
      </w:r>
    </w:p>
    <w:p>
      <w:pPr>
        <w:numPr>
          <w:ilvl w:val="0"/>
          <w:numId w:val="117"/>
        </w:numPr>
        <w:spacing w:line="360" w:before="105" w:after="105" w:lineRule="auto"/>
      </w:pPr>
      <w:r>
        <w:rPr>
          <w:rFonts w:eastAsia="source serif 4" w:cs="source serif 4" w:ascii="source serif 4" w:hAnsi="source serif 4"/>
          <w:b/>
          <w:color w:val="000000"/>
          <w:sz w:val="21"/>
        </w:rPr>
        <w:t xml:space="preserve">L’historique S2 disparaît.</w:t>
      </w:r>
      <w:r>
        <w:rPr>
          <w:rFonts w:eastAsia="source serif 4" w:cs="source serif 4" w:ascii="source serif 4" w:hAnsi="source serif 4"/>
          <w:color w:val="000000"/>
          <w:sz w:val="21"/>
        </w:rPr>
        <w:t xml:space="preserve"> Archivez la fin S2 et l’historique avant de déplacer US06.</w:t>
      </w:r>
    </w:p>
    <w:p>
      <w:pPr>
        <w:spacing w:line="360" w:before="315" w:after="105" w:lineRule="auto"/>
        <w:ind w:left="-30"/>
        <w:jc w:val="left"/>
      </w:pPr>
      <w:bookmarkStart w:id="288" w:name="bm_11_pour_réfléchir_et_lien_pspo_i_13"/>
      <w:r>
        <w:rPr>
          <w:rFonts w:eastAsia="source serif 4" w:cs="source serif 4" w:ascii="source serif 4" w:hAnsi="source serif 4"/>
          <w:b/>
          <w:color w:val="000000"/>
          <w:sz w:val="24"/>
        </w:rPr>
        <w:t xml:space="preserve">11. Pour réfléchir et lien PSPO I</w:t>
      </w:r>
      <w:bookmarkEnd w:id="288"/>
    </w:p>
    <w:p>
      <w:pPr>
        <w:numPr>
          <w:ilvl w:val="0"/>
          <w:numId w:val="118"/>
        </w:numPr>
        <w:spacing w:line="360" w:before="105" w:after="105" w:lineRule="auto"/>
      </w:pPr>
      <w:r>
        <w:rPr>
          <w:rFonts w:eastAsia="source serif 4" w:cs="source serif 4" w:ascii="source serif 4" w:hAnsi="source serif 4"/>
          <w:color w:val="000000"/>
          <w:sz w:val="21"/>
        </w:rPr>
        <w:t xml:space="preserve">Quelle valeur reste obtenue en S2 ?</w:t>
      </w:r>
    </w:p>
    <w:p>
      <w:pPr>
        <w:numPr>
          <w:ilvl w:val="0"/>
          <w:numId w:val="118"/>
        </w:numPr>
        <w:spacing w:line="360" w:before="105" w:after="105" w:lineRule="auto"/>
      </w:pPr>
      <w:r>
        <w:rPr>
          <w:rFonts w:eastAsia="source serif 4" w:cs="source serif 4" w:ascii="source serif 4" w:hAnsi="source serif 4"/>
          <w:color w:val="000000"/>
          <w:sz w:val="21"/>
        </w:rPr>
        <w:t xml:space="preserve">Comment vérifier le gain d’usage sans se limiter aux points ?</w:t>
      </w:r>
    </w:p>
    <w:p>
      <w:pPr>
        <w:spacing w:line="360" w:after="210" w:lineRule="auto"/>
        <w:ind w:left="630"/>
      </w:pPr>
      <w:r>
        <w:rPr>
          <w:rFonts w:eastAsia="source serif 4" w:cs="source serif 4" w:ascii="source serif 4" w:hAnsi="source serif 4"/>
          <w:color w:val="000000"/>
        </w:rPr>
        <w:t xml:space="preserve">🟩 </w:t>
      </w:r>
      <w:r>
        <w:rPr>
          <w:rFonts w:eastAsia="source serif 4" w:cs="source serif 4" w:ascii="source serif 4" w:hAnsi="source serif 4"/>
          <w:b/>
          <w:color w:val="000000"/>
        </w:rPr>
        <w:t xml:space="preserve">Lien PSPO I (optionnel)</w:t>
      </w:r>
      <w:r>
        <w:rPr>
          <w:rFonts w:eastAsia="source serif 4" w:cs="source serif 4" w:ascii="source serif 4" w:hAnsi="source serif 4"/>
          <w:color w:val="000000"/>
        </w:rPr>
        <w:t xml:space="preserve"> — Prévision, livraison, valeur observée et adaptation du Product Backlog. [S3, S4]</w:t>
      </w:r>
    </w:p>
    <w:p>
      <w:pPr>
        <w:spacing w:line="360" w:before="315" w:after="105" w:lineRule="auto"/>
        <w:ind w:left="-30"/>
        <w:jc w:val="left"/>
      </w:pPr>
      <w:bookmarkStart w:id="289" w:name="annexe_a_prompts_index_cadrage_et_431dd5"/>
      <w:r>
        <w:rPr>
          <w:rFonts w:eastAsia="source serif 4" w:cs="source serif 4" w:ascii="source serif 4" w:hAnsi="source serif 4"/>
          <w:b/>
          <w:color w:val="000000"/>
          <w:sz w:val="24"/>
        </w:rPr>
        <w:t xml:space="preserve">Annexe A — Prompts : index, cadrage et relances</w:t>
      </w:r>
      <w:bookmarkEnd w:id="289"/>
    </w:p>
    <w:p>
      <w:pPr>
        <w:spacing w:line="360" w:after="210" w:lineRule="auto"/>
      </w:pPr>
      <w:r>
        <w:rPr>
          <w:rFonts w:eastAsia="source serif 4" w:cs="source serif 4" w:ascii="source serif 4" w:hAnsi="source serif 4"/>
          <w:color w:val="000000"/>
        </w:rPr>
        <w:t xml:space="preserve">Cette annexe contient un index des 12 prompts d’étape, puis le prompt de cadrage, les deux relances et le principe des prompts de l’agent. Le texte complet de chaque prompt d’étape reste dans la rubrique 4 de son étape : il n’existe qu’un seul texte de référence par prompt.</w:t>
      </w:r>
    </w:p>
    <w:p>
      <w:pPr>
        <w:spacing w:line="360" w:before="315" w:after="105" w:lineRule="auto"/>
        <w:ind w:left="-30"/>
        <w:jc w:val="left"/>
      </w:pPr>
      <w:bookmarkStart w:id="290" w:name="index_des_12_prompts"/>
      <w:r>
        <w:rPr>
          <w:rFonts w:eastAsia="source serif 4" w:cs="source serif 4" w:ascii="source serif 4" w:hAnsi="source serif 4"/>
          <w:b/>
          <w:color w:val="000000"/>
          <w:sz w:val="24"/>
        </w:rPr>
        <w:t xml:space="preserve">Index des 12 prompts</w:t>
      </w:r>
      <w:bookmarkEnd w:id="290"/>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2378"/>
        <w:gridCol w:w="2378"/>
        <w:gridCol w:w="2378"/>
        <w:gridCol w:w="2378"/>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Référence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Emplacement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Prompt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IA-01</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 Créer le plan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Rubrique 4 de </w:t>
            </w:r>
            <w:hyperlink w:anchor="étape_1_créer_le_plan_scrum_dans_38d017">
              <w:r>
                <w:rPr>
                  <w:rFonts w:eastAsia="source sans 3" w:cs="source sans 3" w:ascii="source sans 3" w:hAnsi="source sans 3"/>
                  <w:color w:val="#000"/>
                  <w:sz w:val="17"/>
                  <w:u w:val="single"/>
                </w:rPr>
                <w:t xml:space="preserve">Étape 1 — Créer le plan Scrum dans Microsoft Planner</w:t>
              </w:r>
            </w:hyperlink>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Adapté à Planner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IA-02</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2. Définir le produit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Rubrique 4 de </w:t>
            </w:r>
            <w:hyperlink w:anchor="étape_2_définir_le_produit_et_son_91bac9">
              <w:r>
                <w:rPr>
                  <w:rFonts w:eastAsia="source sans 3" w:cs="source sans 3" w:ascii="source sans 3" w:hAnsi="source sans 3"/>
                  <w:color w:val="#000"/>
                  <w:sz w:val="17"/>
                  <w:u w:val="single"/>
                </w:rPr>
                <w:t xml:space="preserve">Étape 2 — Définir le produit et son objectif</w:t>
              </w:r>
            </w:hyperlink>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Mot pour mot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IA-03</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3. Construire le backlog</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Rubrique 4 de </w:t>
            </w:r>
            <w:hyperlink w:anchor="étape_3_construire_le_product_backlog">
              <w:r>
                <w:rPr>
                  <w:rFonts w:eastAsia="source sans 3" w:cs="source sans 3" w:ascii="source sans 3" w:hAnsi="source sans 3"/>
                  <w:color w:val="#000"/>
                  <w:sz w:val="17"/>
                  <w:u w:val="single"/>
                </w:rPr>
                <w:t xml:space="preserve">Étape 3 — Construire le Product Backlog</w:t>
              </w:r>
            </w:hyperlink>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Mot pour mot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IA-04</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4. Organiser le backlog dans Planner</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Rubrique 4 de </w:t>
            </w:r>
            <w:hyperlink w:anchor="étape_4_organiser_le_product_back_c7bfb7">
              <w:r>
                <w:rPr>
                  <w:rFonts w:eastAsia="source sans 3" w:cs="source sans 3" w:ascii="source sans 3" w:hAnsi="source sans 3"/>
                  <w:color w:val="#000"/>
                  <w:sz w:val="17"/>
                  <w:u w:val="single"/>
                </w:rPr>
                <w:t xml:space="preserve">Étape 4 — Organiser le Product Backlog dans Planner</w:t>
              </w:r>
            </w:hyperlink>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Adapté à Planner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IA-05</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5. Configurer les sprints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Rubrique 4 de </w:t>
            </w:r>
            <w:hyperlink w:anchor="étape_5_planifier_les_sprints">
              <w:r>
                <w:rPr>
                  <w:rFonts w:eastAsia="source sans 3" w:cs="source sans 3" w:ascii="source sans 3" w:hAnsi="source sans 3"/>
                  <w:color w:val="#000"/>
                  <w:sz w:val="17"/>
                  <w:u w:val="single"/>
                </w:rPr>
                <w:t xml:space="preserve">Étape 5 — Planifier les sprints</w:t>
              </w:r>
            </w:hyperlink>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Adapté à Planner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IA-06</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6. Sprint Planning</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Rubrique 4 de </w:t>
            </w:r>
            <w:hyperlink w:anchor="étape_6_réaliser_la_sprint_planning">
              <w:r>
                <w:rPr>
                  <w:rFonts w:eastAsia="source sans 3" w:cs="source sans 3" w:ascii="source sans 3" w:hAnsi="source sans 3"/>
                  <w:color w:val="#000"/>
                  <w:sz w:val="17"/>
                  <w:u w:val="single"/>
                </w:rPr>
                <w:t xml:space="preserve">Étape 6 — Réaliser la Sprint Planning</w:t>
              </w:r>
            </w:hyperlink>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Mot pour mot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IA-07</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7. Travail quotidien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Rubrique 4 de </w:t>
            </w:r>
            <w:hyperlink w:anchor="étape_7_gérer_le_sprint_backlog_e_588364">
              <w:r>
                <w:rPr>
                  <w:rFonts w:eastAsia="source sans 3" w:cs="source sans 3" w:ascii="source sans 3" w:hAnsi="source sans 3"/>
                  <w:color w:val="#000"/>
                  <w:sz w:val="17"/>
                  <w:u w:val="single"/>
                </w:rPr>
                <w:t xml:space="preserve">Étape 7 — Gérer le Sprint Backlog et le travail quotidien</w:t>
              </w:r>
            </w:hyperlink>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Adapté à Planner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IA-08</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8. Visualisation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Rubrique 4 de </w:t>
            </w:r>
            <w:hyperlink w:anchor="étape_8_suivre_et_visualiser_lavancement">
              <w:r>
                <w:rPr>
                  <w:rFonts w:eastAsia="source sans 3" w:cs="source sans 3" w:ascii="source sans 3" w:hAnsi="source sans 3"/>
                  <w:color w:val="#000"/>
                  <w:sz w:val="17"/>
                  <w:u w:val="single"/>
                </w:rPr>
                <w:t xml:space="preserve">Étape 8 — Suivre et visualiser l’avancement</w:t>
              </w:r>
            </w:hyperlink>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Adapté à Planner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IA-09</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9. Changement de priorité</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Rubrique 4 de </w:t>
            </w:r>
            <w:hyperlink w:anchor="étape_9_simuler_un_changement_de_2c3f68">
              <w:r>
                <w:rPr>
                  <w:rFonts w:eastAsia="source sans 3" w:cs="source sans 3" w:ascii="source sans 3" w:hAnsi="source sans 3"/>
                  <w:color w:val="#000"/>
                  <w:sz w:val="17"/>
                  <w:u w:val="single"/>
                </w:rPr>
                <w:t xml:space="preserve">Étape 9 — Simuler un changement de priorité en cours de sprint</w:t>
              </w:r>
            </w:hyperlink>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Mot pour mot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IA-10</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10. Review et Retrospective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Rubrique 4 de </w:t>
            </w:r>
            <w:hyperlink w:anchor="étape_10_organiser_la_sprint_revi_b4993d">
              <w:r>
                <w:rPr>
                  <w:rFonts w:eastAsia="source sans 3" w:cs="source sans 3" w:ascii="source sans 3" w:hAnsi="source sans 3"/>
                  <w:color w:val="#000"/>
                  <w:sz w:val="17"/>
                  <w:u w:val="single"/>
                </w:rPr>
                <w:t xml:space="preserve">Étape 10 — Organiser la Sprint Review et la Sprint Retrospective</w:t>
              </w:r>
            </w:hyperlink>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Mot pour mot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IA-11</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11. Increment et DoD</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Rubrique 4 de </w:t>
            </w:r>
            <w:hyperlink w:anchor="étape_11_comprendre_lincrement_et_6d6bb7">
              <w:r>
                <w:rPr>
                  <w:rFonts w:eastAsia="source sans 3" w:cs="source sans 3" w:ascii="source sans 3" w:hAnsi="source sans 3"/>
                  <w:color w:val="#000"/>
                  <w:sz w:val="17"/>
                  <w:u w:val="single"/>
                </w:rPr>
                <w:t xml:space="preserve">Étape 11 — Comprendre l’Increment et la Definition of Done</w:t>
              </w:r>
            </w:hyperlink>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Mot pour mot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IA-12</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12. Inspection sur trois sprints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Rubrique 4 de </w:t>
            </w:r>
            <w:hyperlink w:anchor="étape_12_gérer_plusieurs_sprints_a50982">
              <w:r>
                <w:rPr>
                  <w:rFonts w:eastAsia="source sans 3" w:cs="source sans 3" w:ascii="source sans 3" w:hAnsi="source sans 3"/>
                  <w:color w:val="#000"/>
                  <w:sz w:val="17"/>
                  <w:u w:val="single"/>
                </w:rPr>
                <w:t xml:space="preserve">Étape 12 — Gérer plusieurs sprints et inspecter les résultats</w:t>
              </w:r>
            </w:hyperlink>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Mot pour mot</w:t>
            </w:r>
          </w:p>
        </w:tc>
      </w:tr>
    </w:tbl>
    <w:p>
      <w:pPr>
        <w:spacing w:lineRule="auto"/>
      </w:pPr>
    </w:p>
    <w:p>
      <w:pPr>
        <w:spacing w:line="360" w:after="210" w:lineRule="auto"/>
        <w:ind w:left="630"/>
      </w:pPr>
      <w:r>
        <w:rPr>
          <w:rFonts w:eastAsia="source serif 4" w:cs="source serif 4" w:ascii="source serif 4" w:hAnsi="source serif 4"/>
          <w:color w:val="000000"/>
        </w:rPr>
        <w:t xml:space="preserve">⚠️ Les prompts adaptés à Planner sont : le prompt de cadrage, la relance après saisie, IA-01, IA-04, IA-05, IA-07 et IA-08. Tous les autres, IA-06 et IA-12 inclus, sont repris mot pour mot du TP source. La relance après saisie citait l’ancien outil et son format de fichier ; elle est adaptée à Planner. Le prompt IA-01 perd aussi une mention d’un planning prédictif devenue sans objet.</w:t>
      </w:r>
    </w:p>
    <w:p>
      <w:pPr>
        <w:spacing w:line="360" w:before="315" w:after="105" w:lineRule="auto"/>
        <w:ind w:left="-30"/>
        <w:jc w:val="left"/>
      </w:pPr>
      <w:bookmarkStart w:id="291" w:name="prompts_de_l_agent"/>
      <w:r>
        <w:rPr>
          <w:rFonts w:eastAsia="source serif 4" w:cs="source serif 4" w:ascii="source serif 4" w:hAnsi="source serif 4"/>
          <w:b/>
          <w:color w:val="000000"/>
          <w:sz w:val="24"/>
        </w:rPr>
        <w:t xml:space="preserve">Prompts de l’agent</w:t>
      </w:r>
      <w:bookmarkEnd w:id="291"/>
    </w:p>
    <w:p>
      <w:pPr>
        <w:spacing w:line="360" w:after="210" w:lineRule="auto"/>
      </w:pPr>
      <w:r>
        <w:rPr>
          <w:rFonts w:eastAsia="source serif 4" w:cs="source serif 4" w:ascii="source serif 4" w:hAnsi="source serif 4"/>
          <w:color w:val="000000"/>
        </w:rPr>
        <w:t xml:space="preserve">Les prompts destinés au Planner Agent sont courts, un par action, marqués « un ordre à la fois », et figurent dans la rubrique 4 de chaque étape concernée. Ne donnez jamais à l’agent le Sprint Goal, la sélection du Sprint ou le statut Done.</w:t>
      </w:r>
    </w:p>
    <w:p>
      <w:pPr>
        <w:spacing w:line="360" w:before="315" w:after="105" w:lineRule="auto"/>
        <w:ind w:left="-30"/>
        <w:jc w:val="left"/>
      </w:pPr>
      <w:bookmarkStart w:id="292" w:name="prompt_de_cadrage_de_la_conversat_f9cfc2"/>
      <w:r>
        <w:rPr>
          <w:rFonts w:eastAsia="source serif 4" w:cs="source serif 4" w:ascii="source serif 4" w:hAnsi="source serif 4"/>
          <w:b/>
          <w:color w:val="000000"/>
          <w:sz w:val="24"/>
        </w:rPr>
        <w:t xml:space="preserve">Prompt de cadrage de la conversation — à exécuter une fois</w:t>
      </w:r>
      <w:bookmarkEnd w:id="292"/>
    </w:p>
    <w:p>
      <w:pPr>
        <w:spacing w:line="360" w:after="210" w:lineRule="auto"/>
      </w:pPr>
      <w:r>
        <w:rPr>
          <w:rFonts w:eastAsia="source serif 4" w:cs="source serif 4" w:ascii="source serif 4" w:hAnsi="source serif 4"/>
          <w:color w:val="000000"/>
        </w:rPr>
        <w:t xml:space="preserve">Exécutez ce prompt une seule fois, dans Copilot (chat général), avant l’étape 1 (création du plan). Prompt adapté à Planner.</w:t>
      </w:r>
    </w:p>
    <w:p>
      <w:pPr>
        <w:pStyle w:val="SourceCode"/>
        <w:shd w:val="clear" w:fill="F8F8FA"/>
        <w:spacing w:line="336" w:lineRule="auto"/>
      </w:pPr>
      <w:r>
        <w:rPr>
          <w:rStyle w:val="VerbatimChar"/>
          <w:rFonts w:eastAsia="menlo" w:cs="menlo" w:ascii="menlo" w:hAnsi="menlo"/>
          <w:color w:val="000000"/>
          <w:sz w:val="18"/>
        </w:rPr>
        <w:t xml:space="preserve">Tu m’assistes pour construire et adapter un planning de travail Scrum</w:t>
        <w:br/>
        <w:t xml:space="preserve">pour NOVALIS Distribution BI dans Microsoft Planner (avec Microsoft 365 Copilot).</w:t>
        <w:br/>
        <w:t xml:space="preserve">Le poste dispose de Microsoft 365 Copilot et du Planner Agent ; la licence et les fonctions</w:t>
        <w:br/>
        <w:t xml:space="preserve">réellement disponibles seront fournies après vérification.</w:t>
        <w:br/>
        <w:t xml:space="preserve"/>
        <w:br/>
        <w:t xml:space="preserve">Ce TP concerne le pilotage du travail, pas le développement BI.</w:t>
        <w:br/>
        <w:t xml:space="preserve">Tu ne vois pas mon plan Planner et tu ne peux pas le modifier ; je te colle les extraits utiles.</w:t>
        <w:br/>
        <w:t xml:space="preserve">N’affirme jamais avoir lu, modifié ou recalculé mon plan sans preuve.</w:t>
        <w:br/>
        <w:t xml:space="preserve"/>
        <w:br/>
        <w:t xml:space="preserve">Distingue systématiquement :</w:t>
        <w:br/>
        <w:t xml:space="preserve">1. faits fournis et leur provenance ;</w:t>
        <w:br/>
        <w:t xml:space="preserve">2. hypothèses proposées à valider ;</w:t>
        <w:br/>
        <w:t xml:space="preserve">3. informations manquantes ;</w:t>
        <w:br/>
        <w:t xml:space="preserve">4. recommandations et contrôles à faire dans Planner.</w:t>
        <w:br/>
        <w:t xml:space="preserve"/>
        <w:br/>
        <w:t xml:space="preserve">Ne transforme pas les Story Points en jours ou en heures.</w:t>
        <w:br/>
        <w:t xml:space="preserve">Ne fabrique pas de durées, capacités, dates de fin, preuves de tests</w:t>
        <w:br/>
        <w:t xml:space="preserve">ou résultats utilisateurs en les présentant comme des faits.</w:t>
        <w:br/>
        <w:t xml:space="preserve">N’invente aucun menu ; signale les fonctions à vérifier sur le poste.</w:t>
        <w:br/>
        <w:t xml:space="preserve">Ne confonds pas le chat général de Copilot et le Planner Agent.</w:t>
        <w:br/>
        <w:t xml:space="preserve">Le Planner Agent exécute seulement ce que je décide, un ordre à la fois.</w:t>
        <w:br/>
        <w:t xml:space="preserve">Ne présume aucun sprint natif : les Sprints sont des compartiments.</w:t>
        <w:br/>
        <w:t xml:space="preserve"/>
        <w:br/>
        <w:t xml:space="preserve">Le PO gère la valeur et le backlog ; les Developers sélectionnent et</w:t>
        <w:br/>
        <w:t xml:space="preserve">planifient en discussion avec le PO ; le Scrum Master accompagne Scrum.</w:t>
        <w:br/>
        <w:t xml:space="preserve">La qualité ne doit pas être abaissée pour finir le périmètre.</w:t>
        <w:br/>
        <w:t xml:space="preserve">Utilise la DoD fournie ; ne déclare pas un élément Done sans preuve.</w:t>
        <w:br/>
        <w:t xml:space="preserve"/>
        <w:br/>
        <w:t xml:space="preserve">À chaque réponse, termine par :</w:t>
        <w:br/>
        <w:t xml:space="preserve">- éléments à valider humainement ;</w:t>
        <w:br/>
        <w:t xml:space="preserve">- éléments à reporter dans Planner ;</w:t>
        <w:br/>
        <w:t xml:space="preserve">- éléments à conserver hors de Planner (dans Excel) ;</w:t>
        <w:br/>
        <w:t xml:space="preserve">- contrôles après saisie.</w:t>
        <w:br/>
        <w:t xml:space="preserve"/>
        <w:br/>
        <w:t xml:space="preserve">Attends maintenant les données de la première étape.</w:t>
        <w:br/>
        <w:t xml:space="preserve"/>
      </w:r>
    </w:p>
    <w:p>
      <w:pPr>
        <w:spacing w:line="360" w:before="315" w:after="105" w:lineRule="auto"/>
        <w:ind w:left="-30"/>
        <w:jc w:val="left"/>
      </w:pPr>
      <w:bookmarkStart w:id="293" w:name="relance_de_contrôle"/>
      <w:r>
        <w:rPr>
          <w:rFonts w:eastAsia="source serif 4" w:cs="source serif 4" w:ascii="source serif 4" w:hAnsi="source serif 4"/>
          <w:b/>
          <w:color w:val="000000"/>
          <w:sz w:val="24"/>
        </w:rPr>
        <w:t xml:space="preserve">Relance de contrôle</w:t>
      </w:r>
      <w:bookmarkEnd w:id="293"/>
    </w:p>
    <w:p>
      <w:pPr>
        <w:spacing w:line="360" w:after="210" w:lineRule="auto"/>
      </w:pPr>
      <w:r>
        <w:rPr>
          <w:rFonts w:eastAsia="source serif 4" w:cs="source serif 4" w:ascii="source serif 4" w:hAnsi="source serif 4"/>
          <w:color w:val="000000"/>
        </w:rPr>
        <w:t xml:space="preserve">Utilisez cette relance après une réponse de l’IA, avant toute saisie. Texte identique au TP source.</w:t>
      </w:r>
    </w:p>
    <w:p>
      <w:pPr>
        <w:pStyle w:val="SourceCode"/>
        <w:shd w:val="clear" w:fill="F8F8FA"/>
        <w:spacing w:line="336" w:lineRule="auto"/>
      </w:pPr>
      <w:r>
        <w:rPr>
          <w:rStyle w:val="VerbatimChar"/>
          <w:rFonts w:eastAsia="menlo" w:cs="menlo" w:ascii="menlo" w:hAnsi="menlo"/>
          <w:color w:val="000000"/>
          <w:sz w:val="18"/>
        </w:rPr>
        <w:t xml:space="preserve">RELANCE DE CONTRÔLE</w:t>
        <w:br/>
        <w:t xml:space="preserve">Relis ta réponse en cherchant activement les incohérences avec les seules</w:t>
        <w:br/>
        <w:t xml:space="preserve">données fournies. Pour chaque valeur, indique sa source ou classe-la comme</w:t>
        <w:br/>
        <w:t xml:space="preserve">hypothèse. Vérifie les unités, totaux, doublons, dépendances et responsabilités.</w:t>
        <w:br/>
        <w:t xml:space="preserve">Corrige ce qui est faux sans modifier silencieusement le périmètre.</w:t>
        <w:br/>
        <w:t xml:space="preserve"/>
      </w:r>
    </w:p>
    <w:p>
      <w:pPr>
        <w:spacing w:line="360" w:before="315" w:after="105" w:lineRule="auto"/>
        <w:ind w:left="-30"/>
        <w:jc w:val="left"/>
      </w:pPr>
      <w:bookmarkStart w:id="294" w:name="relance_après_saisie"/>
      <w:r>
        <w:rPr>
          <w:rFonts w:eastAsia="source serif 4" w:cs="source serif 4" w:ascii="source serif 4" w:hAnsi="source serif 4"/>
          <w:b/>
          <w:color w:val="000000"/>
          <w:sz w:val="24"/>
        </w:rPr>
        <w:t xml:space="preserve">Relance après saisie</w:t>
      </w:r>
      <w:bookmarkEnd w:id="294"/>
    </w:p>
    <w:p>
      <w:pPr>
        <w:spacing w:line="360" w:after="210" w:lineRule="auto"/>
      </w:pPr>
      <w:r>
        <w:rPr>
          <w:rFonts w:eastAsia="source serif 4" w:cs="source serif 4" w:ascii="source serif 4" w:hAnsi="source serif 4"/>
          <w:color w:val="000000"/>
        </w:rPr>
        <w:t xml:space="preserve">Utilisez cette relance après avoir saisi les données dans Planner, en remplaçant les parties entre crochets. Texte adapté à Planner.</w:t>
      </w:r>
    </w:p>
    <w:p>
      <w:pPr>
        <w:pStyle w:val="SourceCode"/>
        <w:shd w:val="clear" w:fill="F8F8FA"/>
        <w:spacing w:line="336" w:lineRule="auto"/>
      </w:pPr>
      <w:r>
        <w:rPr>
          <w:rStyle w:val="VerbatimChar"/>
          <w:rFonts w:eastAsia="menlo" w:cs="menlo" w:ascii="menlo" w:hAnsi="menlo"/>
          <w:color w:val="000000"/>
          <w:sz w:val="18"/>
        </w:rPr>
        <w:t xml:space="preserve">RELANCE APRÈS SAISIE</w:t>
        <w:br/>
        <w:t xml:space="preserve">Voici les données réellement observées dans Planner : [coller le tableau].</w:t>
        <w:br/>
        <w:t xml:space="preserve">Voici la décision validée : [coller].</w:t>
        <w:br/>
        <w:t xml:space="preserve">Compare attendu et observé ; distingue erreur de saisie, paramétrage à vérifier,</w:t>
        <w:br/>
        <w:t xml:space="preserve">limite de l’outil et hypothèse de travail. N’invente pas de valeur manquante.</w:t>
        <w:br/>
        <w:t xml:space="preserve">Propose une vérification à la fois, sans affirmer que le plan Planner a été corrigé.</w:t>
        <w:br/>
        <w:t xml:space="preserve"/>
      </w:r>
    </w:p>
    <w:p>
      <w:pPr>
        <w:spacing w:line="360" w:before="315" w:after="105" w:lineRule="auto"/>
        <w:ind w:left="-30"/>
        <w:jc w:val="left"/>
      </w:pPr>
      <w:bookmarkStart w:id="295" w:name="annexe_b_registre_ia"/>
      <w:r>
        <w:rPr>
          <w:rFonts w:eastAsia="source serif 4" w:cs="source serif 4" w:ascii="source serif 4" w:hAnsi="source serif 4"/>
          <w:b/>
          <w:color w:val="000000"/>
          <w:sz w:val="24"/>
        </w:rPr>
        <w:t xml:space="preserve">Annexe B — Registre IA</w:t>
      </w:r>
      <w:bookmarkEnd w:id="295"/>
    </w:p>
    <w:p>
      <w:pPr>
        <w:spacing w:line="360" w:after="210" w:lineRule="auto"/>
        <w:ind w:left="630"/>
      </w:pPr>
      <w:r>
        <w:rPr>
          <w:rFonts w:eastAsia="source serif 4" w:cs="source serif 4" w:ascii="source serif 4" w:hAnsi="source serif 4"/>
          <w:b/>
          <w:color w:val="000000"/>
        </w:rPr>
        <w:t xml:space="preserve">Sigles de cette partie</w:t>
      </w:r>
      <w:r>
        <w:rPr>
          <w:rFonts w:eastAsia="source serif 4" w:cs="source serif 4" w:ascii="source serif 4" w:hAnsi="source serif 4"/>
          <w:color w:val="000000"/>
        </w:rPr>
        <w:t xml:space="preserve"> : IA = intelligence artificielle ; PBI = Product Backlog Item (élément du Product Backlog) ; DoD = Definition of Done.</w:t>
      </w:r>
    </w:p>
    <w:p>
      <w:pPr>
        <w:spacing w:line="360" w:before="315" w:after="105" w:lineRule="auto"/>
        <w:ind w:left="-30"/>
        <w:jc w:val="left"/>
      </w:pPr>
      <w:bookmarkStart w:id="296" w:name="règles_du_registre"/>
      <w:r>
        <w:rPr>
          <w:rFonts w:eastAsia="source serif 4" w:cs="source serif 4" w:ascii="source serif 4" w:hAnsi="source serif 4"/>
          <w:b/>
          <w:color w:val="000000"/>
          <w:sz w:val="24"/>
        </w:rPr>
        <w:t xml:space="preserve">Règles du registre</w:t>
      </w:r>
      <w:bookmarkEnd w:id="296"/>
    </w:p>
    <w:p>
      <w:pPr>
        <w:spacing w:line="360" w:after="210" w:lineRule="auto"/>
      </w:pPr>
      <w:r>
        <w:rPr>
          <w:rFonts w:eastAsia="source serif 4" w:cs="source serif 4" w:ascii="source serif 4" w:hAnsi="source serif 4"/>
          <w:color w:val="000000"/>
        </w:rPr>
        <w:t xml:space="preserve">Créer un registre dans Excel avec les colonnes : référence, étape, date, outil/modèle si connu, entrées transmises, prompt utilisé, lien ou emplacement de la sortie brute, proposition, contrôle effectué, décision, justification, éléments reportés dans Planner, résultat observé et question ouverte.</w:t>
      </w:r>
    </w:p>
    <w:p>
      <w:pPr>
        <w:spacing w:line="360" w:after="210" w:lineRule="auto"/>
      </w:pPr>
      <w:r>
        <w:rPr>
          <w:rFonts w:eastAsia="source serif 4" w:cs="source serif 4" w:ascii="source serif 4" w:hAnsi="source serif 4"/>
          <w:color w:val="000000"/>
        </w:rPr>
        <w:t xml:space="preserve">Références : IA-01 à IA-12. Conserver une entrée par étape ; plusieurs lignes sont autorisées pour une même référence si plusieurs propositions sont examinées. Ne pas inventer une erreur si la réponse IA est correcte : préciser le contrôle qui l’a confirmé. Les exemples défectueux du support permettent de s’entraîner à détecter des pièges sans prétendre qu’un assistant les a réellement produits.</w:t>
      </w:r>
    </w:p>
    <w:p>
      <w:pPr>
        <w:spacing w:line="360" w:after="210" w:lineRule="auto"/>
      </w:pPr>
      <w:r>
        <w:rPr>
          <w:rFonts w:eastAsia="source serif 4" w:cs="source serif 4" w:ascii="source serif 4" w:hAnsi="source serif 4"/>
          <w:color w:val="000000"/>
        </w:rPr>
        <w:t xml:space="preserve">Dans le registre Excel, ajouter deux colonnes : Texte4 (Référence IA) et Texte5 (Décision IA). Planner n’offre aucun champ équivalent garanti. Si ces colonnes existent déjà, choisir des colonnes libres et noter la correspondance. Ne pas remplacer ID PBI, Points, Ordre backlog, Reste ou Résultat DoD.</w:t>
      </w:r>
    </w:p>
    <w:p>
      <w:pPr>
        <w:spacing w:line="360" w:after="210" w:lineRule="auto"/>
      </w:pPr>
      <w:r>
        <w:rPr>
          <w:rFonts w:eastAsia="source serif 4" w:cs="source serif 4" w:ascii="source serif 4" w:hAnsi="source serif 4"/>
          <w:color w:val="000000"/>
        </w:rPr>
        <w:t xml:space="preserve">Pour un PBI, Texte4 (Référence IA) peut contenir « IA-03 ; IA-06 », Texte5 (Décision IA) « Corrigé puis retenu ». Les échanges complets restent dans le registre ; ils ne sont pas tous collés sur les cartes Planner. Ajouter dans la description de la tâche un bref résumé de la décision et des contrôles. Ces champs ne créent ni synchronisation avec l’IA ni automatisation du planning.</w:t>
      </w:r>
    </w:p>
    <w:p>
      <w:pPr>
        <w:spacing w:line="360" w:before="315" w:after="105" w:lineRule="auto"/>
        <w:ind w:left="-30"/>
        <w:jc w:val="left"/>
      </w:pPr>
      <w:bookmarkStart w:id="297" w:name="les_14_colonnes_du_registre"/>
      <w:r>
        <w:rPr>
          <w:rFonts w:eastAsia="source serif 4" w:cs="source serif 4" w:ascii="source serif 4" w:hAnsi="source serif 4"/>
          <w:b/>
          <w:color w:val="000000"/>
          <w:sz w:val="24"/>
        </w:rPr>
        <w:t xml:space="preserve">Les 14 colonnes du registre</w:t>
      </w:r>
      <w:bookmarkEnd w:id="297"/>
    </w:p>
    <w:p>
      <w:pPr>
        <w:spacing w:line="360" w:after="210" w:lineRule="auto"/>
      </w:pPr>
      <w:r>
        <w:rPr>
          <w:rFonts w:eastAsia="source serif 4" w:cs="source serif 4" w:ascii="source serif 4" w:hAnsi="source serif 4"/>
          <w:color w:val="000000"/>
        </w:rPr>
        <w:t xml:space="preserve">La colonne « TP source » reprend l’énumération du support d’origine (la colonne 12 devient « Éléments reportés dans Planner »). La colonne « Fichier Excel joint » reprend l’en-tête réel de </w:t>
      </w:r>
      <w:r>
        <w:rPr>
          <w:rStyle w:val="VerbatimChar"/>
          <w:rFonts w:eastAsia="menlo" w:cs="menlo" w:ascii="menlo" w:hAnsi="menlo"/>
          <w:color w:val="000000"/>
          <w:sz w:val="18"/>
          <w:shd w:val="clear" w:color="auto" w:fill="F8F8FA"/>
        </w:rPr>
        <w:t xml:space="preserve">Registre_IA_NOVALIS_Planning_Scrum.xlsx</w:t>
      </w:r>
      <w:r>
        <w:rPr>
          <w:rFonts w:eastAsia="source serif 4" w:cs="source serif 4" w:ascii="source serif 4" w:hAnsi="source serif 4"/>
          <w:color w:val="000000"/>
        </w:rPr>
        <w:t xml:space="preserve">. Aucun choix n’a été fait à votre place : les deux intitulés sont affichés.</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2378"/>
        <w:gridCol w:w="2378"/>
        <w:gridCol w:w="2378"/>
        <w:gridCol w:w="2378"/>
      </w:tblGrid>
      <w:tr>
        <w:trPr>
          <w:cantSplit/>
        </w:trPr>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TP source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Fichier Excel joint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Écart</w:t>
            </w:r>
          </w:p>
        </w:tc>
      </w:tr>
      <w:tr>
        <w:trPr>
          <w:cantSplit/>
        </w:trPr>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Référence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Référence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Identique</w:t>
            </w:r>
          </w:p>
        </w:tc>
      </w:tr>
      <w:tr>
        <w:trPr>
          <w:cantSplit/>
        </w:trPr>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Identique</w:t>
            </w:r>
          </w:p>
        </w:tc>
      </w:tr>
      <w:tr>
        <w:trPr>
          <w:cantSplit/>
        </w:trPr>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Date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Date séance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Intitulé différent</w:t>
            </w:r>
          </w:p>
        </w:tc>
      </w:tr>
      <w:tr>
        <w:trPr>
          <w:cantSplit/>
        </w:trPr>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4</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Outil / modèle si connu</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Outil / modèle si connu</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Identique</w:t>
            </w:r>
          </w:p>
        </w:tc>
      </w:tr>
      <w:tr>
        <w:trPr>
          <w:cantSplit/>
        </w:trPr>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5</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Entrées transmises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Entrées transmises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Identique</w:t>
            </w:r>
          </w:p>
        </w:tc>
      </w:tr>
      <w:tr>
        <w:trPr>
          <w:cantSplit/>
        </w:trPr>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6</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Prompt utilisé</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Prompt / version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Intitulé différent</w:t>
            </w:r>
          </w:p>
        </w:tc>
      </w:tr>
      <w:tr>
        <w:trPr>
          <w:cantSplit/>
        </w:trPr>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7</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Lien ou emplacement de la sortie brute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Sortie brute : emplacement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Intitulé différent</w:t>
            </w:r>
          </w:p>
        </w:tc>
      </w:tr>
      <w:tr>
        <w:trPr>
          <w:cantSplit/>
        </w:trPr>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8</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Proposition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Proposition examinée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Intitulé différent</w:t>
            </w:r>
          </w:p>
        </w:tc>
      </w:tr>
      <w:tr>
        <w:trPr>
          <w:cantSplit/>
        </w:trPr>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9</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Contrôle effectué</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Contrôle humain effectué</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Intitulé différent</w:t>
            </w:r>
          </w:p>
        </w:tc>
      </w:tr>
      <w:tr>
        <w:trPr>
          <w:cantSplit/>
        </w:trPr>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10</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Décision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Décision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Identique</w:t>
            </w:r>
          </w:p>
        </w:tc>
      </w:tr>
      <w:tr>
        <w:trPr>
          <w:cantSplit/>
        </w:trPr>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11</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Justification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Justification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Identique</w:t>
            </w:r>
          </w:p>
        </w:tc>
      </w:tr>
      <w:tr>
        <w:trPr>
          <w:cantSplit/>
        </w:trPr>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12</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Éléments reportés dans Planner</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Éléments reportés dans … (intitulé Excel d’origine, qui nomme l’ancien outil)</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Intitulé différent</w:t>
            </w:r>
          </w:p>
        </w:tc>
      </w:tr>
      <w:tr>
        <w:trPr>
          <w:cantSplit/>
        </w:trPr>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13</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Résultat observé</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Résultat observé après saisie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Intitulé différent</w:t>
            </w:r>
          </w:p>
        </w:tc>
      </w:tr>
      <w:tr>
        <w:trPr>
          <w:cantSplit/>
        </w:trPr>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14</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Question ouverte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Question ouverte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Identique</w:t>
            </w:r>
          </w:p>
        </w:tc>
      </w:tr>
    </w:tbl>
    <w:p>
      <w:pPr>
        <w:spacing w:lineRule="auto"/>
      </w:pPr>
    </w:p>
    <w:p>
      <w:pPr>
        <w:spacing w:line="360" w:after="210" w:lineRule="auto"/>
      </w:pPr>
      <w:r>
        <w:rPr>
          <w:rFonts w:eastAsia="source serif 4" w:cs="source serif 4" w:ascii="source serif 4" w:hAnsi="source serif 4"/>
          <w:color w:val="000000"/>
        </w:rPr>
        <w:t xml:space="preserve">Écarts relevés entre le TP source et le fichier Excel :</w:t>
      </w:r>
    </w:p>
    <w:p>
      <w:pPr>
        <w:numPr>
          <w:ilvl w:val="0"/>
          <w:numId w:val="119"/>
        </w:numPr>
        <w:spacing w:line="360" w:before="105" w:after="105" w:lineRule="auto"/>
      </w:pPr>
      <w:r>
        <w:rPr>
          <w:rFonts w:eastAsia="source serif 4" w:cs="source serif 4" w:ascii="source serif 4" w:hAnsi="source serif 4"/>
          <w:color w:val="000000"/>
          <w:sz w:val="21"/>
        </w:rPr>
        <w:t xml:space="preserve">7 intitulés d’Excel diffèrent légèrement de ceux du TP source (voir le tableau). Le sens est le même ; décidez quel libellé vous conservez.</w:t>
      </w:r>
    </w:p>
    <w:p>
      <w:pPr>
        <w:numPr>
          <w:ilvl w:val="0"/>
          <w:numId w:val="119"/>
        </w:numPr>
        <w:spacing w:line="360" w:before="105" w:after="105" w:lineRule="auto"/>
      </w:pPr>
      <w:r>
        <w:rPr>
          <w:rFonts w:eastAsia="source serif 4" w:cs="source serif 4" w:ascii="source serif 4" w:hAnsi="source serif 4"/>
          <w:color w:val="000000"/>
          <w:sz w:val="21"/>
        </w:rPr>
        <w:t xml:space="preserve">Excel préremplit 13 lignes de références (une de plus que cette version) : le nom de l’étape, « IA-xx / v1 » dans la colonne Prompt / version et « À clarifier » dans la colonne Décision. Le TP source ne précise pas ces valeurs.</w:t>
      </w:r>
    </w:p>
    <w:p>
      <w:pPr>
        <w:numPr>
          <w:ilvl w:val="0"/>
          <w:numId w:val="119"/>
        </w:numPr>
        <w:spacing w:line="360" w:before="105" w:after="105" w:lineRule="auto"/>
      </w:pPr>
      <w:r>
        <w:rPr>
          <w:rFonts w:eastAsia="source serif 4" w:cs="source serif 4" w:ascii="source serif 4" w:hAnsi="source serif 4"/>
          <w:color w:val="000000"/>
          <w:sz w:val="21"/>
        </w:rPr>
        <w:t xml:space="preserve">Excel contient quatre feuilles absentes du TP source : Mode_emploi, Prompts (13 prompts), la feuille de transfert et Controles_reference.</w:t>
      </w:r>
    </w:p>
    <w:p>
      <w:pPr>
        <w:numPr>
          <w:ilvl w:val="0"/>
          <w:numId w:val="119"/>
        </w:numPr>
        <w:spacing w:line="360" w:before="105" w:after="105" w:lineRule="auto"/>
      </w:pPr>
      <w:r>
        <w:rPr>
          <w:rFonts w:eastAsia="source serif 4" w:cs="source serif 4" w:ascii="source serif 4" w:hAnsi="source serif 4"/>
          <w:color w:val="000000"/>
          <w:sz w:val="21"/>
        </w:rPr>
        <w:t xml:space="preserve">Les prompts de la feuille Prompts sont ceux du TP source. Dans cette version Planner, les prompts IA-01, IA-04, IA-05, IA-07 et IA-08 (nouvelle numérotation) sont adaptés : mettez-les à jour dans Excel avant usage.</w:t>
      </w:r>
    </w:p>
    <w:p>
      <w:pPr>
        <w:numPr>
          <w:ilvl w:val="0"/>
          <w:numId w:val="119"/>
        </w:numPr>
        <w:spacing w:line="360" w:before="105" w:after="105" w:lineRule="auto"/>
      </w:pPr>
      <w:r>
        <w:rPr>
          <w:rFonts w:eastAsia="source serif 4" w:cs="source serif 4" w:ascii="source serif 4" w:hAnsi="source serif 4"/>
          <w:color w:val="000000"/>
          <w:sz w:val="21"/>
        </w:rPr>
        <w:t xml:space="preserve">La feuille Mode_emploi liste les décisions possibles : Retenu / Corrigé puis retenu / Rejeté / À clarifier.</w:t>
      </w:r>
    </w:p>
    <w:p>
      <w:pPr>
        <w:spacing w:line="360" w:before="315" w:after="105" w:lineRule="auto"/>
        <w:ind w:left="-30"/>
        <w:jc w:val="left"/>
      </w:pPr>
      <w:bookmarkStart w:id="298" w:name="feuille_de_transfert_du_fichier_e_f2a70b"/>
      <w:r>
        <w:rPr>
          <w:rFonts w:eastAsia="source serif 4" w:cs="source serif 4" w:ascii="source serif 4" w:hAnsi="source serif 4"/>
          <w:b/>
          <w:color w:val="000000"/>
          <w:sz w:val="24"/>
        </w:rPr>
        <w:t xml:space="preserve">Feuille de transfert du fichier Excel (absente du TP source)</w:t>
      </w:r>
      <w:bookmarkEnd w:id="298"/>
    </w:p>
    <w:p>
      <w:pPr>
        <w:spacing w:line="360" w:after="210" w:lineRule="auto"/>
      </w:pPr>
      <w:r>
        <w:rPr>
          <w:rFonts w:eastAsia="source serif 4" w:cs="source serif 4" w:ascii="source serif 4" w:hAnsi="source serif 4"/>
          <w:color w:val="000000"/>
        </w:rPr>
        <w:t xml:space="preserve">Colonnes : Référence IA ; ID PBI / registre ; Proposition retenue ; Champ ciblé / alias ; Valeur avant ; Valeur après ; Contrôle après saisie ; Commentaire. Usage indiqué par Excel : faire correspondre chaque proposition retenue à une ligne PBI ou à un registre externe ; aucune carte artificielle pour chaque échange IA.</w:t>
      </w:r>
    </w:p>
    <w:p>
      <w:pPr>
        <w:spacing w:line="360" w:before="315" w:after="105" w:lineRule="auto"/>
        <w:ind w:left="-30"/>
        <w:jc w:val="left"/>
      </w:pPr>
      <w:bookmarkStart w:id="299" w:name="mise_à_jour_du_fichier_excel_joint"/>
      <w:r>
        <w:rPr>
          <w:rFonts w:eastAsia="source serif 4" w:cs="source serif 4" w:ascii="source serif 4" w:hAnsi="source serif 4"/>
          <w:b/>
          <w:color w:val="000000"/>
          <w:sz w:val="24"/>
        </w:rPr>
        <w:t xml:space="preserve">Mise à jour du fichier Excel joint</w:t>
      </w:r>
      <w:bookmarkEnd w:id="299"/>
    </w:p>
    <w:p>
      <w:pPr>
        <w:spacing w:line="360" w:after="210" w:lineRule="auto"/>
      </w:pPr>
      <w:r>
        <w:rPr>
          <w:rFonts w:eastAsia="source serif 4" w:cs="source serif 4" w:ascii="source serif 4" w:hAnsi="source serif 4"/>
          <w:color w:val="000000"/>
        </w:rPr>
        <w:t xml:space="preserve">Cette version retire l’ancienne étape 1 (« Comprendre le passage du prédictif à Scrum »). Appliquez ces corrections au fichier Excel avant usage :</w:t>
      </w:r>
    </w:p>
    <w:p>
      <w:pPr>
        <w:numPr>
          <w:ilvl w:val="0"/>
          <w:numId w:val="120"/>
        </w:numPr>
        <w:spacing w:line="360" w:before="105" w:after="105" w:lineRule="auto"/>
      </w:pPr>
      <w:r>
        <w:rPr>
          <w:rFonts w:eastAsia="source serif 4" w:cs="source serif 4" w:ascii="source serif 4" w:hAnsi="source serif 4"/>
          <w:color w:val="000000"/>
          <w:sz w:val="21"/>
        </w:rPr>
        <w:t xml:space="preserve">[ ] Supprimez la ligne IA-01 de la feuille du registre (étape retirée), ainsi que celle des feuilles Prompts et de transfert.</w:t>
      </w:r>
    </w:p>
    <w:p>
      <w:pPr>
        <w:numPr>
          <w:ilvl w:val="0"/>
          <w:numId w:val="120"/>
        </w:numPr>
        <w:spacing w:line="360" w:before="105" w:after="105" w:lineRule="auto"/>
      </w:pPr>
      <w:r>
        <w:rPr>
          <w:rFonts w:eastAsia="source serif 4" w:cs="source serif 4" w:ascii="source serif 4" w:hAnsi="source serif 4"/>
          <w:color w:val="000000"/>
          <w:sz w:val="21"/>
        </w:rPr>
        <w:t xml:space="preserve">[ ] Décalez les références restantes : IA-02 devient IA-01, IA-03 devient IA-02, et ainsi de suite jusqu’à la dernière ligne.</w:t>
      </w:r>
    </w:p>
    <w:p>
      <w:pPr>
        <w:numPr>
          <w:ilvl w:val="0"/>
          <w:numId w:val="120"/>
        </w:numPr>
        <w:spacing w:line="360" w:before="105" w:after="105" w:lineRule="auto"/>
      </w:pPr>
      <w:r>
        <w:rPr>
          <w:rFonts w:eastAsia="source serif 4" w:cs="source serif 4" w:ascii="source serif 4" w:hAnsi="source serif 4"/>
          <w:color w:val="000000"/>
          <w:sz w:val="21"/>
        </w:rPr>
        <w:t xml:space="preserve">[ ] Mettez à jour la colonne « Étape » avec la nouvelle numérotation (étapes 1 à 12).</w:t>
      </w:r>
    </w:p>
    <w:p>
      <w:pPr>
        <w:numPr>
          <w:ilvl w:val="0"/>
          <w:numId w:val="120"/>
        </w:numPr>
        <w:spacing w:line="360" w:before="105" w:after="105" w:lineRule="auto"/>
      </w:pPr>
      <w:r>
        <w:rPr>
          <w:rFonts w:eastAsia="source serif 4" w:cs="source serif 4" w:ascii="source serif 4" w:hAnsi="source serif 4"/>
          <w:color w:val="000000"/>
          <w:sz w:val="21"/>
        </w:rPr>
        <w:t xml:space="preserve">[ ] Mettez à jour dans Controles_reference les valeurs qui citent des numéros d’étape, le cas échéant.</w:t>
      </w:r>
    </w:p>
    <w:p>
      <w:pPr>
        <w:spacing w:line="360" w:before="315" w:after="105" w:lineRule="auto"/>
        <w:ind w:left="-30"/>
        <w:jc w:val="left"/>
      </w:pPr>
      <w:bookmarkStart w:id="300" w:name="registres_participant_à_conserver"/>
      <w:r>
        <w:rPr>
          <w:rFonts w:eastAsia="source serif 4" w:cs="source serif 4" w:ascii="source serif 4" w:hAnsi="source serif 4"/>
          <w:b/>
          <w:color w:val="000000"/>
          <w:sz w:val="24"/>
        </w:rPr>
        <w:t xml:space="preserve">Registres participant à conserver</w:t>
      </w:r>
      <w:bookmarkEnd w:id="300"/>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Registre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Informations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IA</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Entrées, prompts, sorties brutes, contrôles, décisions, report Planner et observation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Produit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Vision, objectif, utilisateurs, hypothèses de valeur et mesures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Backlog</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ID, formulation, critères, valeur, ordre, taille, contraintes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Sprints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Dates, objectif, sélection, capacité, résultat et décisions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Suivi quotidien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Jour, reste, état, obstacle et adaptation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Review</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Auteur, observation, interprétation, décision produit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Retrospective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Conserver/Arrêter/Essayer, action, porteur volontaire, inspection</w:t>
            </w:r>
          </w:p>
        </w:tc>
      </w:tr>
    </w:tbl>
    <w:p>
      <w:pPr>
        <w:spacing w:lineRule="auto"/>
      </w:pPr>
    </w:p>
    <w:p>
      <w:pPr>
        <w:spacing w:line="360" w:after="210" w:lineRule="auto"/>
      </w:pPr>
      <w:r>
        <w:rPr>
          <w:rFonts w:eastAsia="source serif 4" w:cs="source serif 4" w:ascii="source serif 4" w:hAnsi="source serif 4"/>
          <w:color w:val="000000"/>
        </w:rPr>
        <w:t xml:space="preserve">Une archive du plan (capture ou export) n’est ni une clôture Scrum avec validation du PMO ni une baseline obligatoire.</w:t>
      </w:r>
    </w:p>
    <w:p>
      <w:pPr>
        <w:spacing w:line="360" w:before="315" w:after="105" w:lineRule="auto"/>
        <w:ind w:left="-30"/>
        <w:jc w:val="left"/>
      </w:pPr>
      <w:bookmarkStart w:id="301" w:name="annexe_c_données_de_référence"/>
      <w:r>
        <w:rPr>
          <w:rFonts w:eastAsia="source serif 4" w:cs="source serif 4" w:ascii="source serif 4" w:hAnsi="source serif 4"/>
          <w:b/>
          <w:color w:val="000000"/>
          <w:sz w:val="24"/>
        </w:rPr>
        <w:t xml:space="preserve">Annexe C — Données de référence</w:t>
      </w:r>
      <w:bookmarkEnd w:id="301"/>
    </w:p>
    <w:p>
      <w:pPr>
        <w:spacing w:line="360" w:after="210" w:lineRule="auto"/>
        <w:ind w:left="630"/>
      </w:pPr>
      <w:r>
        <w:rPr>
          <w:rFonts w:eastAsia="source serif 4" w:cs="source serif 4" w:ascii="source serif 4" w:hAnsi="source serif 4"/>
          <w:b/>
          <w:color w:val="000000"/>
        </w:rPr>
        <w:t xml:space="preserve">Sigles de cette partie</w:t>
      </w:r>
      <w:r>
        <w:rPr>
          <w:rFonts w:eastAsia="source serif 4" w:cs="source serif 4" w:ascii="source serif 4" w:hAnsi="source serif 4"/>
          <w:color w:val="000000"/>
        </w:rPr>
        <w:t xml:space="preserve"> : BI = Business Intelligence (informatique décisionnelle) ; DoD = Definition of Done ; US = User Story ; Euro = Euro ; HT = hors taxes ; CA = chiffre d’affaires.</w:t>
      </w:r>
    </w:p>
    <w:p>
      <w:pPr>
        <w:spacing w:line="360" w:after="210" w:lineRule="auto"/>
      </w:pPr>
      <w:r>
        <w:rPr>
          <w:rFonts w:eastAsia="source serif 4" w:cs="source serif 4" w:ascii="source serif 4" w:hAnsi="source serif 4"/>
          <w:color w:val="000000"/>
        </w:rPr>
        <w:t xml:space="preserve">Cette annexe regroupe les données de référence du TP. Les valeurs sont identiques à celles du TP source.</w:t>
      </w:r>
    </w:p>
    <w:p>
      <w:pPr>
        <w:spacing w:line="360" w:before="315" w:after="105" w:lineRule="auto"/>
        <w:ind w:left="-30"/>
        <w:jc w:val="left"/>
      </w:pPr>
      <w:bookmarkStart w:id="302" w:name="c_1_données_bi_de_référence"/>
      <w:r>
        <w:rPr>
          <w:rFonts w:eastAsia="source serif 4" w:cs="source serif 4" w:ascii="source serif 4" w:hAnsi="source serif 4"/>
          <w:b/>
          <w:color w:val="000000"/>
          <w:sz w:val="24"/>
        </w:rPr>
        <w:t xml:space="preserve">C.1 Données BI de référence</w:t>
      </w:r>
      <w:bookmarkEnd w:id="302"/>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2378"/>
        <w:gridCol w:w="2378"/>
        <w:gridCol w:w="2378"/>
        <w:gridCol w:w="2378"/>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Indicateur</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Janvier</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Février</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Cumul</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CA net HT Euro</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40 000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50 000</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90 000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Coût d’achat Euro</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29 200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33 800</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63 000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Marge commerciale Euro</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10 800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16 200</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27 000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Taux de marque = marge / CA</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27 %</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32,4 %</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30 %</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Répartition</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Janvier</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Février</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Cumul</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Nord</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24 000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30 000</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54 000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Sud</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16 000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20 000</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36 000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N1</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14 000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18 000</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32 000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N2</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10 000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12 000</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22 000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S1</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9 000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11 000</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20 000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S2</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7 000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9 000</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16 000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P01 / C01</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20 000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25 000</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45 000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P02 / C02</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12 000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16 000</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28 000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P03 / C03</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8 000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9 000</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17 000</w:t>
            </w:r>
          </w:p>
        </w:tc>
      </w:tr>
    </w:tbl>
    <w:p>
      <w:pPr>
        <w:spacing w:lineRule="auto"/>
      </w:pPr>
    </w:p>
    <w:p>
      <w:pPr>
        <w:spacing w:line="360" w:after="210" w:lineRule="auto"/>
      </w:pPr>
      <w:r>
        <w:rPr>
          <w:rFonts w:eastAsia="source serif 4" w:cs="source serif 4" w:ascii="source serif 4" w:hAnsi="source serif 4"/>
          <w:color w:val="000000"/>
        </w:rPr>
        <w:t xml:space="preserve">P01 et P02 appartiennent à Équipement ; P03 à Accessoires. Les codes C01/C02/C03 sont pseudonymisés. Variation février/janvier : +10 000 Euro, soit +25 %. Ces agrégats servent à simuler les vérifications sans construire un tableau de bord réel. Ils ne doivent pas être saisis comme tâches dans Planner.</w:t>
      </w:r>
    </w:p>
    <w:p>
      <w:pPr>
        <w:spacing w:line="360" w:after="210" w:lineRule="auto"/>
      </w:pPr>
      <w:r>
        <w:rPr>
          <w:rFonts w:eastAsia="source serif 4" w:cs="source serif 4" w:ascii="source serif 4" w:hAnsi="source serif 4"/>
          <w:color w:val="000000"/>
        </w:rPr>
        <w:t xml:space="preserve">Pourquoi ? Une marge doit avoir une formule, un périmètre et une unité. Le taux de marque rapporté au CA ne se confond pas avec un taux rapporté au coût.</w:t>
      </w:r>
    </w:p>
    <w:p>
      <w:pPr>
        <w:spacing w:line="360" w:before="315" w:after="105" w:lineRule="auto"/>
        <w:ind w:left="-30"/>
        <w:jc w:val="left"/>
      </w:pPr>
      <w:bookmarkStart w:id="303" w:name="c_2_table_de_correspondance_tp_so_1a7911"/>
      <w:r>
        <w:rPr>
          <w:rFonts w:eastAsia="source serif 4" w:cs="source serif 4" w:ascii="source serif 4" w:hAnsi="source serif 4"/>
          <w:b/>
          <w:color w:val="000000"/>
          <w:sz w:val="24"/>
        </w:rPr>
        <w:t xml:space="preserve">C.2 Table de correspondance TP source → Planner</w:t>
      </w:r>
      <w:bookmarkEnd w:id="303"/>
    </w:p>
    <w:p>
      <w:pPr>
        <w:spacing w:line="360" w:after="210" w:lineRule="auto"/>
      </w:pPr>
      <w:r>
        <w:rPr>
          <w:rFonts w:eastAsia="source serif 4" w:cs="source serif 4" w:ascii="source serif 4" w:hAnsi="source serif 4"/>
          <w:color w:val="000000"/>
        </w:rPr>
        <w:t xml:space="preserve">Tout est à vérifier sur votre poste.</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Élément du TP source (outil d’origine)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Planner (plan de base partagé)</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Sprint 1 / 2 / 3</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Compartiments « Sprint 1 (02/11–15/11) », « Sprint 2 (16/11–29/11) », « Sprint 3 (30/11–13/12) »</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Aucun sprint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Compartiment « Backlog (aucun sprint) »</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Affecter une carte à un Sprint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Glisser-déposer manuel entre compartiments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PBI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Tâche « USxx — nom [N pts] »</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Texte1 (ID PBI) / Nombre1 (Points)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Préfixe / suffixe du titre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Nombre2 (Ordre backlog)</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Ordre dans le compartiment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Notes et critères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Description + liste de contrôle (une case par critère)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Tâches T-USxx-n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Éléments de liste de contrôle, saisis à la main (sous-tâches indisponibles dans un plan de base, à vérifier)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État du tableau</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Progression ; « À vérifier » = étiquette (≠ Done)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Texte2 (Obstacle)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Étiquette « Bloqué » + ligne datée dans la description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Texte3 (Résultat DoD)</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Étiquettes « Conforme » / « Non conforme »</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Afficher dans le tableau</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Aucun équivalent garanti ; les éléments de liste de contrôle ne sont pas des cartes séparées (à vérifier)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Personnaliser les cartes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Aucun équivalent garanti ; le titre porte l’ID et les points, les étiquettes portent l’état. Vérifier si le tableau permet de choisir les informations affichées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Nombre3 (Reste estimé h), Texte4 (Référence IA), Texte5 (Décision IA), burndown, registres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Excel</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Product Goal, Sprint Goals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Objectifs Planner si la fonction existe (à vérifier) ; repli : description du plan et registre Excel</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Gantt, mode manuel, Durée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Aucun équivalent requis ; vues Grille / Tableau / Planification / Graphiques à vérifier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Archives du TP source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Captures ou exports du plan (à vérifier)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Rapports natifs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Vue Graphiques (à vérifier)</w:t>
            </w:r>
          </w:p>
        </w:tc>
      </w:tr>
    </w:tbl>
    <w:p>
      <w:pPr>
        <w:spacing w:lineRule="auto"/>
      </w:pPr>
    </w:p>
    <w:p>
      <w:pPr>
        <w:spacing w:line="360" w:before="315" w:after="105" w:lineRule="auto"/>
        <w:ind w:left="-30"/>
        <w:jc w:val="left"/>
      </w:pPr>
      <w:bookmarkStart w:id="304" w:name="c_3_alias_des_huit_champs"/>
      <w:r>
        <w:rPr>
          <w:rFonts w:eastAsia="source serif 4" w:cs="source serif 4" w:ascii="source serif 4" w:hAnsi="source serif 4"/>
          <w:b/>
          <w:color w:val="000000"/>
          <w:sz w:val="24"/>
        </w:rPr>
        <w:t xml:space="preserve">C.3 Alias des huit champs</w:t>
      </w:r>
      <w:bookmarkEnd w:id="304"/>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Champ technique (alias)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Dans Planner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Dans Excel</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Texte1 (ID PBI)</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Préfixe du titre de la tâche (« USxx — … »)</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Colonne ID PBI</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Texte2 (Obstacle)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Étiquette « Bloqué » + ligne datée dans la description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Colonne Obstacle (avec date)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Texte3 (Résultat DoD)</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Étiquettes « Conforme » / « Non conforme » (« À vérifier » = étiquette, jamais Done)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Colonne Résultat DoD</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Texte4 (Référence IA)</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Aucun champ équivalent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Colonne Référence IA (ex. « IA-03 ; IA-06 »)</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Texte5 (Décision IA)</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Aucun champ équivalent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Colonne Décision IA (ex. « Corrigé puis retenu »)</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Nombre1 (Points)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Suffixe du titre « [N pts] »</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Colonne Points (total initial 47)</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Nombre2 (Ordre backlog)</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Ordre de la tâche dans le compartiment (1 = premier)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Colonne Ordre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Nombre3 (Reste estimé h)</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Aucun champ équivalent (ne pas confondre avec la progression)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Colonne Reste estimé h, saisie manuellement, vide avant Planning</w:t>
            </w:r>
          </w:p>
        </w:tc>
      </w:tr>
    </w:tbl>
    <w:p>
      <w:pPr>
        <w:spacing w:lineRule="auto"/>
      </w:pPr>
    </w:p>
    <w:p>
      <w:pPr>
        <w:spacing w:line="360" w:before="315" w:after="105" w:lineRule="auto"/>
        <w:ind w:left="-30"/>
        <w:jc w:val="left"/>
      </w:pPr>
      <w:bookmarkStart w:id="305" w:name="c_4_récapitulatif_du_product_backlog"/>
      <w:r>
        <w:rPr>
          <w:rFonts w:eastAsia="source serif 4" w:cs="source serif 4" w:ascii="source serif 4" w:hAnsi="source serif 4"/>
          <w:b/>
          <w:color w:val="000000"/>
          <w:sz w:val="24"/>
        </w:rPr>
        <w:t xml:space="preserve">C.4 Récapitulatif du Product Backlog</w:t>
      </w:r>
      <w:bookmarkEnd w:id="305"/>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1902"/>
        <w:gridCol w:w="1902"/>
        <w:gridCol w:w="1902"/>
        <w:gridCol w:w="1902"/>
        <w:gridCol w:w="1902"/>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ID</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Titre</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Ordre initial</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Taille relative illustrative (points)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Horizon initial</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US01</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Consulter le CA mensuel</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5</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Sprint 1</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US02</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Analyser les ventes par région</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Sprint 1</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US03</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Identifier les meilleurs produits</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5</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Sprint 1</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US04</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Lire la marge commerciale</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4</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5</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Sprint 2, hypothèse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US05</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Comparer les magasins</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5</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Sprint 2, hypothèse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US06</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Comparer deux périodes</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6</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5</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Sprint 2, hypothèse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US07</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Comparer les catégories</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7</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Aucun sprint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US08</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Identifier les principaux clients</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8</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5</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Aucun sprint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US09</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Exporter une sélection</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9</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Aucun sprint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US10</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Vérifier la fraîcheur des données</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Aucun sprint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US11</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Consulter le dictionnaire des indicateurs</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11</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Aucun sprint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US12</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Préparer la réunion de direction</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12</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5</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Aucun sprint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erif 4" w:cs="source serif 4" w:ascii="source serif 4" w:hAnsi="source serif 4"/>
                <w:b/>
                <w:color w:val="000000"/>
                <w:sz w:val="17"/>
              </w:rPr>
              <w:t xml:space="preserve">Total</w:t>
            </w:r>
          </w:p>
        </w:tc>
        <w:tc>
          <w:tcPr>
            <w:tcBorders>
              <w:top w:val="single" w:sz="1" w:space="0" w:color="000000"/>
              <w:bottom w:val="single" w:sz="1" w:space="0" w:color="000000"/>
              <w:right w:val="single" w:sz="1" w:space="0" w:color="000000"/>
            </w:tcBorders>
          </w:tcPr>
          <w:p>
            <w:pPr>
              <w:spacing w:line="360" w:lineRule="auto"/>
            </w:pPr>
            <w:r>
              <w:rPr>
                <w:rFonts w:eastAsia="source serif 4" w:cs="source serif 4" w:ascii="source serif 4" w:hAnsi="source serif 4"/>
                <w:b/>
                <w:color w:val="000000"/>
                <w:sz w:val="17"/>
              </w:rPr>
              <w:t xml:space="preserve">12 PBI</w:t>
            </w:r>
          </w:p>
        </w:tc>
        <w:tc>
          <w:tcPr>
            <w:tcBorders>
              <w:top w:val="single" w:sz="1" w:space="0" w:color="000000"/>
              <w:bottom w:val="single" w:sz="1" w:space="0" w:color="000000"/>
              <w:right w:val="single" w:sz="1" w:space="0" w:color="000000"/>
            </w:tcBorders>
          </w:tcPr>
          <w:p/>
        </w:tc>
        <w:tc>
          <w:tcPr>
            <w:tcBorders>
              <w:top w:val="single" w:sz="1" w:space="0" w:color="000000"/>
              <w:bottom w:val="single" w:sz="1" w:space="0" w:color="000000"/>
              <w:right w:val="single" w:sz="1" w:space="0" w:color="000000"/>
            </w:tcBorders>
          </w:tcPr>
          <w:p>
            <w:pPr>
              <w:spacing w:line="360" w:lineRule="auto"/>
              <w:jc w:val="right"/>
            </w:pPr>
            <w:r>
              <w:rPr>
                <w:rFonts w:eastAsia="source serif 4" w:cs="source serif 4" w:ascii="source serif 4" w:hAnsi="source serif 4"/>
                <w:b/>
                <w:color w:val="000000"/>
                <w:sz w:val="17"/>
              </w:rPr>
              <w:t xml:space="preserve">47</w:t>
            </w:r>
          </w:p>
        </w:tc>
        <w:tc>
          <w:tcPr>
            <w:tcBorders>
              <w:top w:val="single" w:sz="1" w:space="0" w:color="000000"/>
              <w:bottom w:val="single" w:sz="1" w:space="0" w:color="000000"/>
            </w:tcBorders>
          </w:tcP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US13</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Mesurer l’atteinte des objectifs commerciaux (ajoutée à l’étape 9)</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7 (US07 à US12 décalées à 8–13)</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Aucun sprint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erif 4" w:cs="source serif 4" w:ascii="source serif 4" w:hAnsi="source serif 4"/>
                <w:b/>
                <w:color w:val="000000"/>
                <w:sz w:val="17"/>
              </w:rPr>
              <w:t xml:space="preserve">Total après US13</w:t>
            </w:r>
          </w:p>
        </w:tc>
        <w:tc>
          <w:tcPr>
            <w:tcBorders>
              <w:top w:val="single" w:sz="1" w:space="0" w:color="000000"/>
              <w:bottom w:val="single" w:sz="1" w:space="0" w:color="000000"/>
              <w:right w:val="single" w:sz="1" w:space="0" w:color="000000"/>
            </w:tcBorders>
          </w:tcPr>
          <w:p>
            <w:pPr>
              <w:spacing w:line="360" w:lineRule="auto"/>
            </w:pPr>
            <w:r>
              <w:rPr>
                <w:rFonts w:eastAsia="source serif 4" w:cs="source serif 4" w:ascii="source serif 4" w:hAnsi="source serif 4"/>
                <w:b/>
                <w:color w:val="000000"/>
                <w:sz w:val="17"/>
              </w:rPr>
              <w:t xml:space="preserve">13 PBI</w:t>
            </w:r>
          </w:p>
        </w:tc>
        <w:tc>
          <w:tcPr>
            <w:tcBorders>
              <w:top w:val="single" w:sz="1" w:space="0" w:color="000000"/>
              <w:bottom w:val="single" w:sz="1" w:space="0" w:color="000000"/>
              <w:right w:val="single" w:sz="1" w:space="0" w:color="000000"/>
            </w:tcBorders>
          </w:tcPr>
          <w:p/>
        </w:tc>
        <w:tc>
          <w:tcPr>
            <w:tcBorders>
              <w:top w:val="single" w:sz="1" w:space="0" w:color="000000"/>
              <w:bottom w:val="single" w:sz="1" w:space="0" w:color="000000"/>
              <w:right w:val="single" w:sz="1" w:space="0" w:color="000000"/>
            </w:tcBorders>
          </w:tcPr>
          <w:p>
            <w:pPr>
              <w:spacing w:line="360" w:lineRule="auto"/>
              <w:jc w:val="right"/>
            </w:pPr>
            <w:r>
              <w:rPr>
                <w:rFonts w:eastAsia="source serif 4" w:cs="source serif 4" w:ascii="source serif 4" w:hAnsi="source serif 4"/>
                <w:b/>
                <w:color w:val="000000"/>
                <w:sz w:val="17"/>
              </w:rPr>
              <w:t xml:space="preserve">50</w:t>
            </w:r>
          </w:p>
        </w:tc>
        <w:tc>
          <w:tcPr>
            <w:tcBorders>
              <w:top w:val="single" w:sz="1" w:space="0" w:color="000000"/>
              <w:bottom w:val="single" w:sz="1" w:space="0" w:color="000000"/>
            </w:tcBorders>
          </w:tcPr>
          <w:p/>
        </w:tc>
      </w:tr>
    </w:tbl>
    <w:p>
      <w:pPr>
        <w:spacing w:lineRule="auto"/>
      </w:pPr>
    </w:p>
    <w:p>
      <w:pPr>
        <w:spacing w:line="360" w:before="315" w:after="105" w:lineRule="auto"/>
        <w:ind w:left="-30"/>
        <w:jc w:val="left"/>
      </w:pPr>
      <w:bookmarkStart w:id="306" w:name="c_5_suivi_quotidien_du_sprint_1_j_bf3c3f"/>
      <w:r>
        <w:rPr>
          <w:rFonts w:eastAsia="source serif 4" w:cs="source serif 4" w:ascii="source serif 4" w:hAnsi="source serif 4"/>
          <w:b/>
          <w:color w:val="000000"/>
          <w:sz w:val="24"/>
        </w:rPr>
        <w:t xml:space="preserve">C.5 Suivi quotidien du Sprint 1 (J0 à J10) — à tenir dans Excel</w:t>
      </w:r>
      <w:bookmarkEnd w:id="306"/>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1585"/>
        <w:gridCol w:w="1585"/>
        <w:gridCol w:w="1585"/>
        <w:gridCol w:w="1585"/>
        <w:gridCol w:w="1585"/>
        <w:gridCol w:w="158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Jour</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Reste US01 h</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Reste US02 h</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Reste US03 h</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Total h</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Points Done cumulés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12</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52</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J1</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18</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12</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19</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49</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J2</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14</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12</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19</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45</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J3</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15</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12</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21</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48</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J4</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11</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21</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42</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J5</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6</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7</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18</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31</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J6</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5</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15</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20</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5</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J7</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2</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13</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15</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5</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J8</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8</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8</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8</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J9</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3</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8</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J10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0</w:t>
            </w:r>
          </w:p>
        </w:tc>
        <w:tc>
          <w:tcPr>
            <w:tcBorders>
              <w:top w:val="single" w:sz="1" w:space="0" w:color="000000"/>
              <w:bottom w:val="single" w:sz="1" w:space="0" w:color="000000"/>
              <w:right w:val="single" w:sz="1" w:space="0" w:color="000000"/>
            </w:tcBorders>
          </w:tcPr>
          <w:p>
            <w:pPr>
              <w:spacing w:line="360" w:lineRule="auto"/>
              <w:jc w:val="right"/>
            </w:pPr>
            <w:r>
              <w:rPr>
                <w:rFonts w:eastAsia="source sans 3" w:cs="source sans 3" w:ascii="source sans 3" w:hAnsi="source sans 3"/>
                <w:color w:val="000000"/>
                <w:sz w:val="17"/>
              </w:rPr>
              <w:t xml:space="preserve">0</w:t>
            </w:r>
          </w:p>
        </w:tc>
        <w:tc>
          <w:tcPr>
            <w:tcBorders>
              <w:top w:val="single" w:sz="1" w:space="0" w:color="000000"/>
              <w:bottom w:val="single" w:sz="1" w:space="0" w:color="000000"/>
            </w:tcBorders>
          </w:tcPr>
          <w:p>
            <w:pPr>
              <w:spacing w:line="360" w:lineRule="auto"/>
              <w:jc w:val="right"/>
            </w:pPr>
            <w:r>
              <w:rPr>
                <w:rFonts w:eastAsia="source sans 3" w:cs="source sans 3" w:ascii="source sans 3" w:hAnsi="source sans 3"/>
                <w:color w:val="000000"/>
                <w:sz w:val="17"/>
              </w:rPr>
              <w:t xml:space="preserve">13</w:t>
            </w:r>
          </w:p>
        </w:tc>
      </w:tr>
    </w:tbl>
    <w:p>
      <w:pPr>
        <w:spacing w:lineRule="auto"/>
      </w:pPr>
    </w:p>
    <w:p>
      <w:pPr>
        <w:spacing w:line="360" w:before="315" w:after="105" w:lineRule="auto"/>
        <w:ind w:left="-30"/>
        <w:jc w:val="left"/>
      </w:pPr>
      <w:bookmarkStart w:id="307" w:name="c_6_dod_pédagogique_copie_de_référence"/>
      <w:r>
        <w:rPr>
          <w:rFonts w:eastAsia="source serif 4" w:cs="source serif 4" w:ascii="source serif 4" w:hAnsi="source serif 4"/>
          <w:b/>
          <w:color w:val="000000"/>
          <w:sz w:val="24"/>
        </w:rPr>
        <w:t xml:space="preserve">C.6 DoD pédagogique (copie de référence)</w:t>
      </w:r>
      <w:bookmarkEnd w:id="307"/>
    </w:p>
    <w:p>
      <w:pPr>
        <w:spacing w:line="360" w:after="210" w:lineRule="auto"/>
      </w:pPr>
      <w:r>
        <w:rPr>
          <w:rFonts w:eastAsia="source serif 4" w:cs="source serif 4" w:ascii="source serif 4" w:hAnsi="source serif 4"/>
          <w:color w:val="000000"/>
        </w:rPr>
        <w:t xml:space="preserve">Le contenu complet de la DoD figure à l’</w:t>
      </w:r>
      <w:hyperlink w:anchor="étape_11_comprendre_lincrement_et_6d6bb7">
        <w:r>
          <w:rPr>
            <w:rFonts w:eastAsia="source sans 3" w:cs="source sans 3" w:ascii="source sans 3" w:hAnsi="source sans 3"/>
            <w:color w:val="#000"/>
            <w:u w:val="single"/>
          </w:rPr>
          <w:t xml:space="preserve">étape 11</w:t>
        </w:r>
      </w:hyperlink>
      <w:r>
        <w:rPr>
          <w:rFonts w:eastAsia="source serif 4" w:cs="source serif 4" w:ascii="source serif 4" w:hAnsi="source serif 4"/>
          <w:color w:val="000000"/>
        </w:rPr>
        <w:t xml:space="preserve"> ; voici sa copie de référence, à lire avant l’étape 6.</w:t>
      </w:r>
    </w:p>
    <w:p>
      <w:pPr>
        <w:spacing w:line="360" w:after="210" w:lineRule="auto"/>
      </w:pPr>
      <w:r>
        <w:rPr>
          <w:rFonts w:eastAsia="source serif 4" w:cs="source serif 4" w:ascii="source serif 4" w:hAnsi="source serif 4"/>
          <w:color w:val="000000"/>
        </w:rPr>
        <w:t xml:space="preserve">DoD pédagogique, commune à chaque Increment :</w:t>
      </w:r>
    </w:p>
    <w:p>
      <w:pPr>
        <w:numPr>
          <w:ilvl w:val="0"/>
          <w:numId w:val="121"/>
        </w:numPr>
        <w:spacing w:line="360" w:before="105" w:after="105" w:lineRule="auto"/>
      </w:pPr>
      <w:r>
        <w:rPr>
          <w:rFonts w:eastAsia="source serif 4" w:cs="source serif 4" w:ascii="source serif 4" w:hAnsi="source serif 4"/>
          <w:color w:val="000000"/>
          <w:sz w:val="21"/>
        </w:rPr>
        <w:t xml:space="preserve">Critères applicables vérifiés avec preuve identifiable.</w:t>
      </w:r>
    </w:p>
    <w:p>
      <w:pPr>
        <w:numPr>
          <w:ilvl w:val="0"/>
          <w:numId w:val="121"/>
        </w:numPr>
        <w:spacing w:line="360" w:before="105" w:after="105" w:lineRule="auto"/>
      </w:pPr>
      <w:r>
        <w:rPr>
          <w:rFonts w:eastAsia="source serif 4" w:cs="source serif 4" w:ascii="source serif 4" w:hAnsi="source serif 4"/>
          <w:color w:val="000000"/>
          <w:sz w:val="21"/>
        </w:rPr>
        <w:t xml:space="preserve">Totaux CA/coût réconciliés avec la référence, aucun écart inexpliqué.</w:t>
      </w:r>
    </w:p>
    <w:p>
      <w:pPr>
        <w:numPr>
          <w:ilvl w:val="0"/>
          <w:numId w:val="121"/>
        </w:numPr>
        <w:spacing w:line="360" w:before="105" w:after="105" w:lineRule="auto"/>
      </w:pPr>
      <w:r>
        <w:rPr>
          <w:rFonts w:eastAsia="source serif 4" w:cs="source serif 4" w:ascii="source serif 4" w:hAnsi="source serif 4"/>
          <w:color w:val="000000"/>
          <w:sz w:val="21"/>
        </w:rPr>
        <w:t xml:space="preserve">Doublons et valeurs obligatoires manquantes traités ; exclusions documentées.</w:t>
      </w:r>
    </w:p>
    <w:p>
      <w:pPr>
        <w:numPr>
          <w:ilvl w:val="0"/>
          <w:numId w:val="121"/>
        </w:numPr>
        <w:spacing w:line="360" w:before="105" w:after="105" w:lineRule="auto"/>
      </w:pPr>
      <w:r>
        <w:rPr>
          <w:rFonts w:eastAsia="source serif 4" w:cs="source serif 4" w:ascii="source serif 4" w:hAnsi="source serif 4"/>
          <w:color w:val="000000"/>
          <w:sz w:val="21"/>
        </w:rPr>
        <w:t xml:space="preserve">Calculs, unités, filtres, arrondis et cas limites cohérents.</w:t>
      </w:r>
    </w:p>
    <w:p>
      <w:pPr>
        <w:numPr>
          <w:ilvl w:val="0"/>
          <w:numId w:val="121"/>
        </w:numPr>
        <w:spacing w:line="360" w:before="105" w:after="105" w:lineRule="auto"/>
      </w:pPr>
      <w:r>
        <w:rPr>
          <w:rFonts w:eastAsia="source serif 4" w:cs="source serif 4" w:ascii="source serif 4" w:hAnsi="source serif 4"/>
          <w:color w:val="000000"/>
          <w:sz w:val="21"/>
        </w:rPr>
        <w:t xml:space="preserve">Tests fonctionnels et de non-régression des fonctions déjà livrées réussis.</w:t>
      </w:r>
    </w:p>
    <w:p>
      <w:pPr>
        <w:numPr>
          <w:ilvl w:val="0"/>
          <w:numId w:val="121"/>
        </w:numPr>
        <w:spacing w:line="360" w:before="105" w:after="105" w:lineRule="auto"/>
      </w:pPr>
      <w:r>
        <w:rPr>
          <w:rFonts w:eastAsia="source serif 4" w:cs="source serif 4" w:ascii="source serif 4" w:hAnsi="source serif 4"/>
          <w:color w:val="000000"/>
          <w:sz w:val="21"/>
        </w:rPr>
        <w:t xml:space="preserve">Fonctions intégrées et utilisables sans assemblage manuel.</w:t>
      </w:r>
    </w:p>
    <w:p>
      <w:pPr>
        <w:numPr>
          <w:ilvl w:val="0"/>
          <w:numId w:val="121"/>
        </w:numPr>
        <w:spacing w:line="360" w:before="105" w:after="105" w:lineRule="auto"/>
      </w:pPr>
      <w:r>
        <w:rPr>
          <w:rFonts w:eastAsia="source serif 4" w:cs="source serif 4" w:ascii="source serif 4" w:hAnsi="source serif 4"/>
          <w:color w:val="000000"/>
          <w:sz w:val="21"/>
        </w:rPr>
        <w:t xml:space="preserve">Accès limité aux utilisateurs autorisés ; données fictives/pseudonymisées ; aucun incident critique connu laissé sans traitement.</w:t>
      </w:r>
    </w:p>
    <w:p>
      <w:pPr>
        <w:numPr>
          <w:ilvl w:val="0"/>
          <w:numId w:val="121"/>
        </w:numPr>
        <w:spacing w:line="360" w:before="105" w:after="105" w:lineRule="auto"/>
      </w:pPr>
      <w:r>
        <w:rPr>
          <w:rFonts w:eastAsia="source serif 4" w:cs="source serif 4" w:ascii="source serif 4" w:hAnsi="source serif 4"/>
          <w:color w:val="000000"/>
          <w:sz w:val="21"/>
        </w:rPr>
        <w:t xml:space="preserve">Documentation minimale : périmètre, source, date et définitions des indicateurs livrés.</w:t>
      </w:r>
    </w:p>
    <w:p>
      <w:pPr>
        <w:numPr>
          <w:ilvl w:val="0"/>
          <w:numId w:val="121"/>
        </w:numPr>
        <w:spacing w:line="360" w:before="105" w:after="105" w:lineRule="auto"/>
      </w:pPr>
      <w:r>
        <w:rPr>
          <w:rFonts w:eastAsia="source serif 4" w:cs="source serif 4" w:ascii="source serif 4" w:hAnsi="source serif 4"/>
          <w:color w:val="000000"/>
          <w:sz w:val="21"/>
        </w:rPr>
        <w:t xml:space="preserve">Mise à disposition dans le pilote convenu, sans défaut bloquant connu, consigne d’accès disponible.</w:t>
      </w:r>
    </w:p>
    <w:p>
      <w:pPr>
        <w:numPr>
          <w:ilvl w:val="0"/>
          <w:numId w:val="121"/>
        </w:numPr>
        <w:spacing w:line="360" w:before="105" w:after="105" w:lineRule="auto"/>
      </w:pPr>
      <w:r>
        <w:rPr>
          <w:rFonts w:eastAsia="source serif 4" w:cs="source serif 4" w:ascii="source serif 4" w:hAnsi="source serif 4"/>
          <w:color w:val="000000"/>
          <w:sz w:val="21"/>
        </w:rPr>
        <w:t xml:space="preserve">Preuves et limites accessibles à la Scrum Team.</w:t>
      </w:r>
    </w:p>
    <w:p>
      <w:pPr>
        <w:spacing w:line="360" w:after="210" w:lineRule="auto"/>
      </w:pPr>
      <w:r>
        <w:rPr>
          <w:rFonts w:eastAsia="source serif 4" w:cs="source serif 4" w:ascii="source serif 4" w:hAnsi="source serif 4"/>
          <w:color w:val="000000"/>
        </w:rPr>
        <w:t xml:space="preserve">Exemple : US01 = janvier 40 000 Euro ; DoD = tests, réconciliation, documentation, intégration et accès ; retour métier = demande ultérieure de comparaison.</w:t>
      </w:r>
    </w:p>
    <w:p>
      <w:pPr>
        <w:spacing w:line="360" w:after="210" w:lineRule="auto"/>
      </w:pPr>
      <w:r>
        <w:rPr>
          <w:rFonts w:eastAsia="source serif 4" w:cs="source serif 4" w:ascii="source serif 4" w:hAnsi="source serif 4"/>
          <w:color w:val="000000"/>
        </w:rPr>
        <w:t xml:space="preserve">Les preuves sont simulées : US01 conforme J6, US02 J8, US03 J10. Elles ne certifient pas une solution BI réellement développée.</w:t>
      </w:r>
    </w:p>
    <w:p>
      <w:pPr>
        <w:spacing w:line="360" w:before="315" w:after="105" w:lineRule="auto"/>
        <w:ind w:left="-30"/>
        <w:jc w:val="left"/>
      </w:pPr>
      <w:bookmarkStart w:id="308" w:name="c_7_contrôles_de_référence_fichie_be5dd3"/>
      <w:r>
        <w:rPr>
          <w:rFonts w:eastAsia="source serif 4" w:cs="source serif 4" w:ascii="source serif 4" w:hAnsi="source serif 4"/>
          <w:b/>
          <w:color w:val="000000"/>
          <w:sz w:val="24"/>
        </w:rPr>
        <w:t xml:space="preserve">C.7 Contrôles de référence (fichier Excel joint, absents du TP source)</w:t>
      </w:r>
      <w:bookmarkEnd w:id="308"/>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Point de contrôle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Valeur de référence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Backlog initial</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12 PBI / 47 points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Après US13</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13 PBI / 50 points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Capacité initiale PBI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180 − 36 − 72 = 72 h</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Planning S1 scénario A</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13 pts / 52 h</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Planning alternatif B</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13 pts / 56 h</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J3 S1</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48 h restantes ; +3 h vs J2</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J5 S1</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31 h ; 0 point Done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Fin S1</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13 points Done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Fin S2</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13 sélectionnés ; 8 Done ; US06 non conforme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Planning S3</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13 pts / 42 h ; plafond 48 h</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Bilan fin S3</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50 = 34 Done uniques + 16 restants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Mesure usage S3</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12/14/15/13/16 min ; moyenne 14 ; seuil strict non atteint pour tous</w:t>
            </w:r>
          </w:p>
        </w:tc>
      </w:tr>
    </w:tbl>
    <w:p>
      <w:pPr>
        <w:spacing w:lineRule="auto"/>
      </w:pPr>
    </w:p>
    <w:p>
      <w:pPr>
        <w:spacing w:line="360" w:before="315" w:after="105" w:lineRule="auto"/>
        <w:ind w:left="-30"/>
        <w:jc w:val="left"/>
      </w:pPr>
      <w:bookmarkStart w:id="309" w:name="c_8_repères_d_interface_du_tp_sou_feae98"/>
      <w:r>
        <w:rPr>
          <w:rFonts w:eastAsia="source serif 4" w:cs="source serif 4" w:ascii="source serif 4" w:hAnsi="source serif 4"/>
          <w:b/>
          <w:color w:val="000000"/>
          <w:sz w:val="24"/>
        </w:rPr>
        <w:t xml:space="preserve">C.8 Repères d’interface du TP source (Project, pour mémoire)</w:t>
      </w:r>
      <w:bookmarkEnd w:id="309"/>
    </w:p>
    <w:p>
      <w:pPr>
        <w:spacing w:line="360" w:after="210" w:lineRule="auto"/>
      </w:pPr>
      <w:r>
        <w:rPr>
          <w:rFonts w:eastAsia="source serif 4" w:cs="source serif 4" w:ascii="source serif 4" w:hAnsi="source serif 4"/>
          <w:color w:val="000000"/>
        </w:rPr>
        <w:t xml:space="preserve">Ce tableau est conservé du TP source. Il concerne Project et ne s’applique pas à Planner.</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Fonction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Chemin documenté / équivalent anglais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Modèle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Fichier &gt; Nouveau &gt; modèles proposés &gt; Projet Sprints ; Sprints Project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Gestion des sprints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Projet &gt; Gérer les sprints ; Sprints &gt; Gérer ; Manage Sprints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Planification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Sprints &gt; Affichages &gt; Planification &gt; Tableau de planification sprint ; Sprint Planning Board</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Exécution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Sprints &gt; Affichages &gt; Sprint &gt; Tableau sprint actuel ; Current Sprint Board</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Feuille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Sprints &gt; Affichages &gt; Sprint &gt; Feuille sprint actuelle ; Current Sprint Sheet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Tableau général</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Affichage &gt; Affichages des tâches &gt; Tableau des tâches ; Task Board</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Passage tableau/feuille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Format &gt; Affichage &gt; Feuille ; Sheet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Cartes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Format &gt; Personnaliser les cartes ; Customize Cards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Visibilité</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Afficher dans le tableau / Afficher à bord ; Show on Board</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États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État du tableau ; Board Status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Rapports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Rapport &gt; Afficher les rapports &gt; Tableau des tâches</w:t>
            </w:r>
          </w:p>
        </w:tc>
      </w:tr>
    </w:tbl>
    <w:p>
      <w:pPr>
        <w:spacing w:lineRule="auto"/>
      </w:pPr>
    </w:p>
    <w:p>
      <w:pPr>
        <w:spacing w:line="360" w:after="210" w:lineRule="auto"/>
      </w:pPr>
      <w:r>
        <w:rPr>
          <w:rFonts w:eastAsia="source serif 4" w:cs="source serif 4" w:ascii="source serif 4" w:hAnsi="source serif 4"/>
          <w:color w:val="000000"/>
        </w:rPr>
        <w:t xml:space="preserve">Ces chemins proviennent de [S1]. Une traduction inhabituelle, par exemple « Accès suivant » pour Next up, ne doit pas être transformée en règle Scrum.</w:t>
      </w:r>
    </w:p>
    <w:p>
      <w:pPr>
        <w:spacing w:line="360" w:before="315" w:after="105" w:lineRule="auto"/>
        <w:ind w:left="-30"/>
        <w:jc w:val="left"/>
      </w:pPr>
      <w:bookmarkStart w:id="310" w:name="c_9_où_retrouver_les_autres_tableaux"/>
      <w:r>
        <w:rPr>
          <w:rFonts w:eastAsia="source serif 4" w:cs="source serif 4" w:ascii="source serif 4" w:hAnsi="source serif 4"/>
          <w:b/>
          <w:color w:val="000000"/>
          <w:sz w:val="24"/>
        </w:rPr>
        <w:t xml:space="preserve">C.9 Où retrouver les autres tableaux</w:t>
      </w:r>
      <w:bookmarkEnd w:id="310"/>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Donnée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Emplacement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Sprints, dates, capacité 180 / 36 / 72 h</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 5, rubrique 7</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 du Sprint 1 (52 h)</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 6, rubrique 7</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Série idéale et points restants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 8, rubrique 7</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US13 et taux d’atteinte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 9, rubrique 7</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Retours Review et Retrospective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 10, rubrique 7</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Bilan S1, S2, S3</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 12, rubrique 7</w:t>
            </w:r>
          </w:p>
        </w:tc>
      </w:tr>
    </w:tbl>
    <w:p>
      <w:pPr>
        <w:spacing w:lineRule="auto"/>
      </w:pPr>
    </w:p>
    <w:p>
      <w:pPr>
        <w:spacing w:line="360" w:before="315" w:after="105" w:lineRule="auto"/>
        <w:ind w:left="-30"/>
        <w:jc w:val="left"/>
      </w:pPr>
      <w:bookmarkStart w:id="311" w:name="annexe_d_dépannage"/>
      <w:r>
        <w:rPr>
          <w:rFonts w:eastAsia="source serif 4" w:cs="source serif 4" w:ascii="source serif 4" w:hAnsi="source serif 4"/>
          <w:b/>
          <w:color w:val="000000"/>
          <w:sz w:val="24"/>
        </w:rPr>
        <w:t xml:space="preserve">Annexe D — Dépannage</w:t>
      </w:r>
      <w:bookmarkEnd w:id="311"/>
    </w:p>
    <w:p>
      <w:pPr>
        <w:spacing w:line="360" w:after="210" w:lineRule="auto"/>
      </w:pPr>
      <w:r>
        <w:rPr>
          <w:rFonts w:eastAsia="source serif 4" w:cs="source serif 4" w:ascii="source serif 4" w:hAnsi="source serif 4"/>
          <w:color w:val="000000"/>
        </w:rPr>
        <w:t xml:space="preserve">Cette annexe regroupe les rubriques « Si ça ne marche pas » de chaque étape.</w:t>
      </w:r>
    </w:p>
    <w:p>
      <w:pPr>
        <w:spacing w:line="360" w:before="315" w:after="105" w:lineRule="auto"/>
        <w:ind w:left="-30"/>
        <w:jc w:val="left"/>
      </w:pPr>
      <w:bookmarkStart w:id="312" w:name="étape_0"/>
      <w:r>
        <w:rPr>
          <w:rFonts w:eastAsia="source serif 4" w:cs="source serif 4" w:ascii="source serif 4" w:hAnsi="source serif 4"/>
          <w:b/>
          <w:color w:val="000000"/>
          <w:sz w:val="24"/>
        </w:rPr>
        <w:t xml:space="preserve">Étape 0</w:t>
      </w:r>
      <w:bookmarkEnd w:id="312"/>
    </w:p>
    <w:p>
      <w:pPr>
        <w:numPr>
          <w:ilvl w:val="0"/>
          <w:numId w:val="122"/>
        </w:numPr>
        <w:spacing w:line="360" w:before="105" w:after="105" w:lineRule="auto"/>
      </w:pPr>
      <w:r>
        <w:rPr>
          <w:rFonts w:eastAsia="source serif 4" w:cs="source serif 4" w:ascii="source serif 4" w:hAnsi="source serif 4"/>
          <w:b/>
          <w:color w:val="000000"/>
          <w:sz w:val="21"/>
        </w:rPr>
        <w:t xml:space="preserve">L’agent ne voit pas le plan.</w:t>
      </w:r>
      <w:r>
        <w:rPr>
          <w:rFonts w:eastAsia="source serif 4" w:cs="source serif 4" w:ascii="source serif 4" w:hAnsi="source serif 4"/>
          <w:color w:val="000000"/>
          <w:sz w:val="21"/>
        </w:rPr>
        <w:t xml:space="preserve"> Il ne voit que les plans de base partagés récemment ouverts : ouvrez le plan dans Planner, puis réessayez.</w:t>
      </w:r>
    </w:p>
    <w:p>
      <w:pPr>
        <w:numPr>
          <w:ilvl w:val="0"/>
          <w:numId w:val="122"/>
        </w:numPr>
        <w:spacing w:line="360" w:before="105" w:after="105" w:lineRule="auto"/>
      </w:pPr>
      <w:r>
        <w:rPr>
          <w:rFonts w:eastAsia="source serif 4" w:cs="source serif 4" w:ascii="source serif 4" w:hAnsi="source serif 4"/>
          <w:b/>
          <w:color w:val="000000"/>
          <w:sz w:val="21"/>
        </w:rPr>
        <w:t xml:space="preserve">L’agent échoue.</w:t>
      </w:r>
      <w:r>
        <w:rPr>
          <w:rFonts w:eastAsia="source serif 4" w:cs="source serif 4" w:ascii="source serif 4" w:hAnsi="source serif 4"/>
          <w:color w:val="000000"/>
          <w:sz w:val="21"/>
        </w:rPr>
        <w:t xml:space="preserve"> Notez la réponse dans le tableau et saisissez à la main : c’est le repli unique.</w:t>
      </w:r>
    </w:p>
    <w:p>
      <w:pPr>
        <w:numPr>
          <w:ilvl w:val="0"/>
          <w:numId w:val="122"/>
        </w:numPr>
        <w:spacing w:line="360" w:before="105" w:after="105" w:lineRule="auto"/>
      </w:pPr>
      <w:r>
        <w:rPr>
          <w:rFonts w:eastAsia="source serif 4" w:cs="source serif 4" w:ascii="source serif 4" w:hAnsi="source serif 4"/>
          <w:b/>
          <w:color w:val="000000"/>
          <w:sz w:val="21"/>
        </w:rPr>
        <w:t xml:space="preserve">Un menu porte un autre nom.</w:t>
      </w:r>
      <w:r>
        <w:rPr>
          <w:rFonts w:eastAsia="source serif 4" w:cs="source serif 4" w:ascii="source serif 4" w:hAnsi="source serif 4"/>
          <w:color w:val="000000"/>
          <w:sz w:val="21"/>
        </w:rPr>
        <w:t xml:space="preserve"> Notez l’intitulé réellement observé.</w:t>
      </w:r>
    </w:p>
    <w:p>
      <w:pPr>
        <w:spacing w:line="360" w:before="315" w:after="105" w:lineRule="auto"/>
        <w:ind w:left="-30"/>
        <w:jc w:val="left"/>
      </w:pPr>
      <w:bookmarkStart w:id="313" w:name="étape_1"/>
      <w:r>
        <w:rPr>
          <w:rFonts w:eastAsia="source serif 4" w:cs="source serif 4" w:ascii="source serif 4" w:hAnsi="source serif 4"/>
          <w:b/>
          <w:color w:val="000000"/>
          <w:sz w:val="24"/>
        </w:rPr>
        <w:t xml:space="preserve">Étape 1</w:t>
      </w:r>
      <w:bookmarkEnd w:id="313"/>
    </w:p>
    <w:p>
      <w:pPr>
        <w:numPr>
          <w:ilvl w:val="0"/>
          <w:numId w:val="123"/>
        </w:numPr>
        <w:spacing w:line="360" w:before="105" w:after="105" w:lineRule="auto"/>
      </w:pPr>
      <w:r>
        <w:rPr>
          <w:rFonts w:eastAsia="source serif 4" w:cs="source serif 4" w:ascii="source serif 4" w:hAnsi="source serif 4"/>
          <w:b/>
          <w:color w:val="000000"/>
          <w:sz w:val="21"/>
        </w:rPr>
        <w:t xml:space="preserve">Le Planner Agent n’apparaît pas ou ne crée pas le plan.</w:t>
      </w:r>
      <w:r>
        <w:rPr>
          <w:rFonts w:eastAsia="source serif 4" w:cs="source serif 4" w:ascii="source serif 4" w:hAnsi="source serif 4"/>
          <w:color w:val="000000"/>
          <w:sz w:val="21"/>
        </w:rPr>
        <w:t xml:space="preserve"> Créez le plan à la main dans Planner, puis notez le constat.</w:t>
      </w:r>
    </w:p>
    <w:p>
      <w:pPr>
        <w:numPr>
          <w:ilvl w:val="0"/>
          <w:numId w:val="123"/>
        </w:numPr>
        <w:spacing w:line="360" w:before="105" w:after="105" w:lineRule="auto"/>
      </w:pPr>
      <w:r>
        <w:rPr>
          <w:rFonts w:eastAsia="source serif 4" w:cs="source serif 4" w:ascii="source serif 4" w:hAnsi="source serif 4"/>
          <w:b/>
          <w:color w:val="000000"/>
          <w:sz w:val="21"/>
        </w:rPr>
        <w:t xml:space="preserve">L’agent ne voit pas le plan.</w:t>
      </w:r>
      <w:r>
        <w:rPr>
          <w:rFonts w:eastAsia="source serif 4" w:cs="source serif 4" w:ascii="source serif 4" w:hAnsi="source serif 4"/>
          <w:color w:val="000000"/>
          <w:sz w:val="21"/>
        </w:rPr>
        <w:t xml:space="preserve"> Il ne voit que les plans de base partagés récemment ouverts : ouvrez le plan dans Planner, puis réessayez.</w:t>
      </w:r>
    </w:p>
    <w:p>
      <w:pPr>
        <w:numPr>
          <w:ilvl w:val="0"/>
          <w:numId w:val="123"/>
        </w:numPr>
        <w:spacing w:line="360" w:before="105" w:after="105" w:lineRule="auto"/>
      </w:pPr>
      <w:r>
        <w:rPr>
          <w:rFonts w:eastAsia="source serif 4" w:cs="source serif 4" w:ascii="source serif 4" w:hAnsi="source serif 4"/>
          <w:b/>
          <w:color w:val="000000"/>
          <w:sz w:val="21"/>
        </w:rPr>
        <w:t xml:space="preserve">Une vue ou une fonction manque (Graphiques, Objectifs).</w:t>
      </w:r>
      <w:r>
        <w:rPr>
          <w:rFonts w:eastAsia="source serif 4" w:cs="source serif 4" w:ascii="source serif 4" w:hAnsi="source serif 4"/>
          <w:color w:val="000000"/>
          <w:sz w:val="21"/>
        </w:rPr>
        <w:t xml:space="preserve"> Notez les intitulés réellement observés dans le tableau « observé sur mon poste ». Ne présumez aucune fonction.</w:t>
      </w:r>
    </w:p>
    <w:p>
      <w:pPr>
        <w:spacing w:line="360" w:before="315" w:after="105" w:lineRule="auto"/>
        <w:ind w:left="-30"/>
        <w:jc w:val="left"/>
      </w:pPr>
      <w:bookmarkStart w:id="314" w:name="étape_2"/>
      <w:r>
        <w:rPr>
          <w:rFonts w:eastAsia="source serif 4" w:cs="source serif 4" w:ascii="source serif 4" w:hAnsi="source serif 4"/>
          <w:b/>
          <w:color w:val="000000"/>
          <w:sz w:val="24"/>
        </w:rPr>
        <w:t xml:space="preserve">Étape 2</w:t>
      </w:r>
      <w:bookmarkEnd w:id="314"/>
    </w:p>
    <w:p>
      <w:pPr>
        <w:numPr>
          <w:ilvl w:val="0"/>
          <w:numId w:val="124"/>
        </w:numPr>
        <w:spacing w:line="360" w:before="105" w:after="105" w:lineRule="auto"/>
      </w:pPr>
      <w:r>
        <w:rPr>
          <w:rFonts w:eastAsia="source serif 4" w:cs="source serif 4" w:ascii="source serif 4" w:hAnsi="source serif 4"/>
          <w:b/>
          <w:color w:val="000000"/>
          <w:sz w:val="21"/>
        </w:rPr>
        <w:t xml:space="preserve">La fonction Objectifs est absente.</w:t>
      </w:r>
      <w:r>
        <w:rPr>
          <w:rFonts w:eastAsia="source serif 4" w:cs="source serif 4" w:ascii="source serif 4" w:hAnsi="source serif 4"/>
          <w:color w:val="000000"/>
          <w:sz w:val="21"/>
        </w:rPr>
        <w:t xml:space="preserve"> Saisissez le Product Goal et les Sprint Goals dans la description du plan et dans le registre Excel.</w:t>
      </w:r>
    </w:p>
    <w:p>
      <w:pPr>
        <w:numPr>
          <w:ilvl w:val="0"/>
          <w:numId w:val="124"/>
        </w:numPr>
        <w:spacing w:line="360" w:before="105" w:after="105" w:lineRule="auto"/>
      </w:pPr>
      <w:r>
        <w:rPr>
          <w:rFonts w:eastAsia="source serif 4" w:cs="source serif 4" w:ascii="source serif 4" w:hAnsi="source serif 4"/>
          <w:b/>
          <w:color w:val="000000"/>
          <w:sz w:val="21"/>
        </w:rPr>
        <w:t xml:space="preserve">L’IA propose une hausse de CA chiffrée.</w:t>
      </w:r>
      <w:r>
        <w:rPr>
          <w:rFonts w:eastAsia="source serif 4" w:cs="source serif 4" w:ascii="source serif 4" w:hAnsi="source serif 4"/>
          <w:color w:val="000000"/>
          <w:sz w:val="21"/>
        </w:rPr>
        <w:t xml:space="preserve"> Rejetez-la (rubrique 9) : les 45 minutes sont une hypothèse à vérifier.</w:t>
      </w:r>
    </w:p>
    <w:p>
      <w:pPr>
        <w:numPr>
          <w:ilvl w:val="0"/>
          <w:numId w:val="124"/>
        </w:numPr>
        <w:spacing w:line="360" w:before="105" w:after="105" w:lineRule="auto"/>
      </w:pPr>
      <w:r>
        <w:rPr>
          <w:rFonts w:eastAsia="source serif 4" w:cs="source serif 4" w:ascii="source serif 4" w:hAnsi="source serif 4"/>
          <w:b/>
          <w:color w:val="000000"/>
          <w:sz w:val="21"/>
        </w:rPr>
        <w:t xml:space="preserve">Le but proposé ressemble à « livrer 12 stories ».</w:t>
      </w:r>
      <w:r>
        <w:rPr>
          <w:rFonts w:eastAsia="source serif 4" w:cs="source serif 4" w:ascii="source serif 4" w:hAnsi="source serif 4"/>
          <w:color w:val="000000"/>
          <w:sz w:val="21"/>
        </w:rPr>
        <w:t xml:space="preserve"> Demandez un résultat utilisateur observable, pas une mesure de production.</w:t>
      </w:r>
    </w:p>
    <w:p>
      <w:pPr>
        <w:spacing w:line="360" w:before="315" w:after="105" w:lineRule="auto"/>
        <w:ind w:left="-30"/>
        <w:jc w:val="left"/>
      </w:pPr>
      <w:bookmarkStart w:id="315" w:name="étape_3"/>
      <w:r>
        <w:rPr>
          <w:rFonts w:eastAsia="source serif 4" w:cs="source serif 4" w:ascii="source serif 4" w:hAnsi="source serif 4"/>
          <w:b/>
          <w:color w:val="000000"/>
          <w:sz w:val="24"/>
        </w:rPr>
        <w:t xml:space="preserve">Étape 3</w:t>
      </w:r>
      <w:bookmarkEnd w:id="315"/>
    </w:p>
    <w:p>
      <w:pPr>
        <w:numPr>
          <w:ilvl w:val="0"/>
          <w:numId w:val="125"/>
        </w:numPr>
        <w:spacing w:line="360" w:before="105" w:after="105" w:lineRule="auto"/>
      </w:pPr>
      <w:r>
        <w:rPr>
          <w:rFonts w:eastAsia="source serif 4" w:cs="source serif 4" w:ascii="source serif 4" w:hAnsi="source serif 4"/>
          <w:b/>
          <w:color w:val="000000"/>
          <w:sz w:val="21"/>
        </w:rPr>
        <w:t xml:space="preserve">L’IA fournit moins de 12 fiches ou des IDs en double.</w:t>
      </w:r>
      <w:r>
        <w:rPr>
          <w:rFonts w:eastAsia="source serif 4" w:cs="source serif 4" w:ascii="source serif 4" w:hAnsi="source serif 4"/>
          <w:color w:val="000000"/>
          <w:sz w:val="21"/>
        </w:rPr>
        <w:t xml:space="preserve"> Relancez avec la RELANCE DE CONTRÔLE et vérifiez 12 IDs uniques, de US01 à US12.</w:t>
      </w:r>
    </w:p>
    <w:p>
      <w:pPr>
        <w:numPr>
          <w:ilvl w:val="0"/>
          <w:numId w:val="125"/>
        </w:numPr>
        <w:spacing w:line="360" w:before="105" w:after="105" w:lineRule="auto"/>
      </w:pPr>
      <w:r>
        <w:rPr>
          <w:rFonts w:eastAsia="source serif 4" w:cs="source serif 4" w:ascii="source serif 4" w:hAnsi="source serif 4"/>
          <w:b/>
          <w:color w:val="000000"/>
          <w:sz w:val="21"/>
        </w:rPr>
        <w:t xml:space="preserve">Un critère contredit les données de référence.</w:t>
      </w:r>
      <w:r>
        <w:rPr>
          <w:rFonts w:eastAsia="source serif 4" w:cs="source serif 4" w:ascii="source serif 4" w:hAnsi="source serif 4"/>
          <w:color w:val="000000"/>
          <w:sz w:val="21"/>
        </w:rPr>
        <w:t xml:space="preserve"> Recalculez avec l’Annexe C. Les critères non validés restent des questions.</w:t>
      </w:r>
    </w:p>
    <w:p>
      <w:pPr>
        <w:numPr>
          <w:ilvl w:val="0"/>
          <w:numId w:val="125"/>
        </w:numPr>
        <w:spacing w:line="360" w:before="105" w:after="105" w:lineRule="auto"/>
      </w:pPr>
      <w:r>
        <w:rPr>
          <w:rFonts w:eastAsia="source serif 4" w:cs="source serif 4" w:ascii="source serif 4" w:hAnsi="source serif 4"/>
          <w:b/>
          <w:color w:val="000000"/>
          <w:sz w:val="21"/>
        </w:rPr>
        <w:t xml:space="preserve">L’agent échoue ou crée plus d’une tâche.</w:t>
      </w:r>
      <w:r>
        <w:rPr>
          <w:rFonts w:eastAsia="source serif 4" w:cs="source serif 4" w:ascii="source serif 4" w:hAnsi="source serif 4"/>
          <w:color w:val="000000"/>
          <w:sz w:val="21"/>
        </w:rPr>
        <w:t xml:space="preserve"> Supprimez à la main les tâches en trop (l’agent ne supprime pas) et créez US01 à la main.</w:t>
      </w:r>
    </w:p>
    <w:p>
      <w:pPr>
        <w:spacing w:line="360" w:before="315" w:after="105" w:lineRule="auto"/>
        <w:ind w:left="-30"/>
        <w:jc w:val="left"/>
      </w:pPr>
      <w:bookmarkStart w:id="316" w:name="étape_4"/>
      <w:r>
        <w:rPr>
          <w:rFonts w:eastAsia="source serif 4" w:cs="source serif 4" w:ascii="source serif 4" w:hAnsi="source serif 4"/>
          <w:b/>
          <w:color w:val="000000"/>
          <w:sz w:val="24"/>
        </w:rPr>
        <w:t xml:space="preserve">Étape 4</w:t>
      </w:r>
      <w:bookmarkEnd w:id="316"/>
    </w:p>
    <w:p>
      <w:pPr>
        <w:numPr>
          <w:ilvl w:val="0"/>
          <w:numId w:val="126"/>
        </w:numPr>
        <w:spacing w:line="360" w:before="105" w:after="105" w:lineRule="auto"/>
      </w:pPr>
      <w:r>
        <w:rPr>
          <w:rFonts w:eastAsia="source serif 4" w:cs="source serif 4" w:ascii="source serif 4" w:hAnsi="source serif 4"/>
          <w:b/>
          <w:color w:val="000000"/>
          <w:sz w:val="21"/>
        </w:rPr>
        <w:t xml:space="preserve">L’agent crée des doublons ou un titre irrégulier.</w:t>
      </w:r>
      <w:r>
        <w:rPr>
          <w:rFonts w:eastAsia="source serif 4" w:cs="source serif 4" w:ascii="source serif 4" w:hAnsi="source serif 4"/>
          <w:color w:val="000000"/>
          <w:sz w:val="21"/>
        </w:rPr>
        <w:t xml:space="preserve"> Supprimez à la main les doublons et corrigez le format « USxx — nom [N pts] » avant le lot suivant.</w:t>
      </w:r>
    </w:p>
    <w:p>
      <w:pPr>
        <w:numPr>
          <w:ilvl w:val="0"/>
          <w:numId w:val="126"/>
        </w:numPr>
        <w:spacing w:line="360" w:before="105" w:after="105" w:lineRule="auto"/>
      </w:pPr>
      <w:r>
        <w:rPr>
          <w:rFonts w:eastAsia="source serif 4" w:cs="source serif 4" w:ascii="source serif 4" w:hAnsi="source serif 4"/>
          <w:b/>
          <w:color w:val="000000"/>
          <w:sz w:val="21"/>
        </w:rPr>
        <w:t xml:space="preserve">La liste de contrôle n’accepte pas tous les critères.</w:t>
      </w:r>
      <w:r>
        <w:rPr>
          <w:rFonts w:eastAsia="source serif 4" w:cs="source serif 4" w:ascii="source serif 4" w:hAnsi="source serif 4"/>
          <w:color w:val="000000"/>
          <w:sz w:val="21"/>
        </w:rPr>
        <w:t xml:space="preserve"> La limite est à vérifier sur votre poste. Conservez les critères complets dans la description.</w:t>
      </w:r>
    </w:p>
    <w:p>
      <w:pPr>
        <w:numPr>
          <w:ilvl w:val="0"/>
          <w:numId w:val="126"/>
        </w:numPr>
        <w:spacing w:line="360" w:before="105" w:after="105" w:lineRule="auto"/>
      </w:pPr>
      <w:r>
        <w:rPr>
          <w:rFonts w:eastAsia="source serif 4" w:cs="source serif 4" w:ascii="source serif 4" w:hAnsi="source serif 4"/>
          <w:b/>
          <w:color w:val="000000"/>
          <w:sz w:val="21"/>
        </w:rPr>
        <w:t xml:space="preserve">L’ordre est perdu après un glisser-déposer.</w:t>
      </w:r>
      <w:r>
        <w:rPr>
          <w:rFonts w:eastAsia="source serif 4" w:cs="source serif 4" w:ascii="source serif 4" w:hAnsi="source serif 4"/>
          <w:color w:val="000000"/>
          <w:sz w:val="21"/>
        </w:rPr>
        <w:t xml:space="preserve"> Recontrôlez l’ordre 1 à 12 avec le tableau de l’Annexe C.4.</w:t>
      </w:r>
    </w:p>
    <w:p>
      <w:pPr>
        <w:spacing w:line="360" w:before="315" w:after="105" w:lineRule="auto"/>
        <w:ind w:left="-30"/>
        <w:jc w:val="left"/>
      </w:pPr>
      <w:bookmarkStart w:id="317" w:name="étape_5"/>
      <w:r>
        <w:rPr>
          <w:rFonts w:eastAsia="source serif 4" w:cs="source serif 4" w:ascii="source serif 4" w:hAnsi="source serif 4"/>
          <w:b/>
          <w:color w:val="000000"/>
          <w:sz w:val="24"/>
        </w:rPr>
        <w:t xml:space="preserve">Étape 5</w:t>
      </w:r>
      <w:bookmarkEnd w:id="317"/>
    </w:p>
    <w:p>
      <w:pPr>
        <w:numPr>
          <w:ilvl w:val="0"/>
          <w:numId w:val="127"/>
        </w:numPr>
        <w:spacing w:line="360" w:before="105" w:after="105" w:lineRule="auto"/>
      </w:pPr>
      <w:r>
        <w:rPr>
          <w:rFonts w:eastAsia="source serif 4" w:cs="source serif 4" w:ascii="source serif 4" w:hAnsi="source serif 4"/>
          <w:b/>
          <w:color w:val="000000"/>
          <w:sz w:val="21"/>
        </w:rPr>
        <w:t xml:space="preserve">Un compartiment est mal nommé.</w:t>
      </w:r>
      <w:r>
        <w:rPr>
          <w:rFonts w:eastAsia="source serif 4" w:cs="source serif 4" w:ascii="source serif 4" w:hAnsi="source serif 4"/>
          <w:color w:val="000000"/>
          <w:sz w:val="21"/>
        </w:rPr>
        <w:t xml:space="preserve"> Renommez-le exactement : « Sprint 1 (02/11–15/11) », « Sprint 2 (16/11–29/11) », « Sprint 3 (30/11–13/12) ».</w:t>
      </w:r>
    </w:p>
    <w:p>
      <w:pPr>
        <w:numPr>
          <w:ilvl w:val="0"/>
          <w:numId w:val="127"/>
        </w:numPr>
        <w:spacing w:line="360" w:before="105" w:after="105" w:lineRule="auto"/>
      </w:pPr>
      <w:r>
        <w:rPr>
          <w:rFonts w:eastAsia="source serif 4" w:cs="source serif 4" w:ascii="source serif 4" w:hAnsi="source serif 4"/>
          <w:b/>
          <w:color w:val="000000"/>
          <w:sz w:val="21"/>
        </w:rPr>
        <w:t xml:space="preserve">L’agent ne crée pas les compartiments.</w:t>
      </w:r>
      <w:r>
        <w:rPr>
          <w:rFonts w:eastAsia="source serif 4" w:cs="source serif 4" w:ascii="source serif 4" w:hAnsi="source serif 4"/>
          <w:color w:val="000000"/>
          <w:sz w:val="21"/>
        </w:rPr>
        <w:t xml:space="preserve"> Créez-les à la main : c’est le repli unique.</w:t>
      </w:r>
    </w:p>
    <w:p>
      <w:pPr>
        <w:numPr>
          <w:ilvl w:val="0"/>
          <w:numId w:val="127"/>
        </w:numPr>
        <w:spacing w:line="360" w:before="105" w:after="105" w:lineRule="auto"/>
      </w:pPr>
      <w:r>
        <w:rPr>
          <w:rFonts w:eastAsia="source serif 4" w:cs="source serif 4" w:ascii="source serif 4" w:hAnsi="source serif 4"/>
          <w:b/>
          <w:color w:val="000000"/>
          <w:sz w:val="21"/>
        </w:rPr>
        <w:t xml:space="preserve">Des sprints natifs sont présents.</w:t>
      </w:r>
      <w:r>
        <w:rPr>
          <w:rFonts w:eastAsia="source serif 4" w:cs="source serif 4" w:ascii="source serif 4" w:hAnsi="source serif 4"/>
          <w:color w:val="000000"/>
          <w:sz w:val="21"/>
        </w:rPr>
        <w:t xml:space="preserve"> Ne les utilisez pas : le TP utilise des compartiments par défaut.</w:t>
      </w:r>
    </w:p>
    <w:p>
      <w:pPr>
        <w:spacing w:line="360" w:before="315" w:after="105" w:lineRule="auto"/>
        <w:ind w:left="-30"/>
        <w:jc w:val="left"/>
      </w:pPr>
      <w:bookmarkStart w:id="318" w:name="étape_6"/>
      <w:r>
        <w:rPr>
          <w:rFonts w:eastAsia="source serif 4" w:cs="source serif 4" w:ascii="source serif 4" w:hAnsi="source serif 4"/>
          <w:b/>
          <w:color w:val="000000"/>
          <w:sz w:val="24"/>
        </w:rPr>
        <w:t xml:space="preserve">Étape 6</w:t>
      </w:r>
      <w:bookmarkEnd w:id="318"/>
    </w:p>
    <w:p>
      <w:pPr>
        <w:numPr>
          <w:ilvl w:val="0"/>
          <w:numId w:val="128"/>
        </w:numPr>
        <w:spacing w:line="360" w:before="105" w:after="105" w:lineRule="auto"/>
      </w:pPr>
      <w:r>
        <w:rPr>
          <w:rFonts w:eastAsia="source serif 4" w:cs="source serif 4" w:ascii="source serif 4" w:hAnsi="source serif 4"/>
          <w:b/>
          <w:color w:val="000000"/>
          <w:sz w:val="21"/>
        </w:rPr>
        <w:t xml:space="preserve">L’agent n’exécute pas le déplacement.</w:t>
      </w:r>
      <w:r>
        <w:rPr>
          <w:rFonts w:eastAsia="source serif 4" w:cs="source serif 4" w:ascii="source serif 4" w:hAnsi="source serif 4"/>
          <w:color w:val="000000"/>
          <w:sz w:val="21"/>
        </w:rPr>
        <w:t xml:space="preserve"> Glissez-déposez les trois tâches à la main : c’est le repli unique.</w:t>
      </w:r>
    </w:p>
    <w:p>
      <w:pPr>
        <w:numPr>
          <w:ilvl w:val="0"/>
          <w:numId w:val="128"/>
        </w:numPr>
        <w:spacing w:line="360" w:before="105" w:after="105" w:lineRule="auto"/>
      </w:pPr>
      <w:r>
        <w:rPr>
          <w:rFonts w:eastAsia="source serif 4" w:cs="source serif 4" w:ascii="source serif 4" w:hAnsi="source serif 4"/>
          <w:b/>
          <w:color w:val="000000"/>
          <w:sz w:val="21"/>
        </w:rPr>
        <w:t xml:space="preserve">Vous voulez ajouter US04 « parce qu’il reste de la capacité ».</w:t>
      </w:r>
      <w:r>
        <w:rPr>
          <w:rFonts w:eastAsia="source serif 4" w:cs="source serif 4" w:ascii="source serif 4" w:hAnsi="source serif 4"/>
          <w:color w:val="000000"/>
          <w:sz w:val="21"/>
        </w:rPr>
        <w:t xml:space="preserve"> Rejetez ce raisonnement (rubrique 9). Une autre sélection cohérente demande son propre suivi.</w:t>
      </w:r>
    </w:p>
    <w:p>
      <w:pPr>
        <w:numPr>
          <w:ilvl w:val="0"/>
          <w:numId w:val="128"/>
        </w:numPr>
        <w:spacing w:line="360" w:before="105" w:after="105" w:lineRule="auto"/>
      </w:pPr>
      <w:r>
        <w:rPr>
          <w:rFonts w:eastAsia="source serif 4" w:cs="source serif 4" w:ascii="source serif 4" w:hAnsi="source serif 4"/>
          <w:b/>
          <w:color w:val="000000"/>
          <w:sz w:val="21"/>
        </w:rPr>
        <w:t xml:space="preserve">Les heures des éléments de liste de contrôle s’ajoutent à celles du PBI.</w:t>
      </w:r>
      <w:r>
        <w:rPr>
          <w:rFonts w:eastAsia="source serif 4" w:cs="source serif 4" w:ascii="source serif 4" w:hAnsi="source serif 4"/>
          <w:color w:val="000000"/>
          <w:sz w:val="21"/>
        </w:rPr>
        <w:t xml:space="preserve"> Ne les additionnez pas : T-US01-1 à T-US01-3 décrivent les mêmes 20 h.</w:t>
      </w:r>
    </w:p>
    <w:p>
      <w:pPr>
        <w:spacing w:line="360" w:before="315" w:after="105" w:lineRule="auto"/>
        <w:ind w:left="-30"/>
        <w:jc w:val="left"/>
      </w:pPr>
      <w:bookmarkStart w:id="319" w:name="étape_7"/>
      <w:r>
        <w:rPr>
          <w:rFonts w:eastAsia="source serif 4" w:cs="source serif 4" w:ascii="source serif 4" w:hAnsi="source serif 4"/>
          <w:b/>
          <w:color w:val="000000"/>
          <w:sz w:val="24"/>
        </w:rPr>
        <w:t xml:space="preserve">Étape 7</w:t>
      </w:r>
      <w:bookmarkEnd w:id="319"/>
    </w:p>
    <w:p>
      <w:pPr>
        <w:numPr>
          <w:ilvl w:val="0"/>
          <w:numId w:val="129"/>
        </w:numPr>
        <w:spacing w:line="360" w:before="105" w:after="105" w:lineRule="auto"/>
      </w:pPr>
      <w:r>
        <w:rPr>
          <w:rFonts w:eastAsia="source serif 4" w:cs="source serif 4" w:ascii="source serif 4" w:hAnsi="source serif 4"/>
          <w:b/>
          <w:color w:val="000000"/>
          <w:sz w:val="21"/>
        </w:rPr>
        <w:t xml:space="preserve">L’agent ne change pas la progression.</w:t>
      </w:r>
      <w:r>
        <w:rPr>
          <w:rFonts w:eastAsia="source serif 4" w:cs="source serif 4" w:ascii="source serif 4" w:hAnsi="source serif 4"/>
          <w:color w:val="000000"/>
          <w:sz w:val="21"/>
        </w:rPr>
        <w:t xml:space="preserve"> Saisissez-la à la main : c’est le repli unique.</w:t>
      </w:r>
    </w:p>
    <w:p>
      <w:pPr>
        <w:numPr>
          <w:ilvl w:val="0"/>
          <w:numId w:val="129"/>
        </w:numPr>
        <w:spacing w:line="360" w:before="105" w:after="105" w:lineRule="auto"/>
      </w:pPr>
      <w:r>
        <w:rPr>
          <w:rFonts w:eastAsia="source serif 4" w:cs="source serif 4" w:ascii="source serif 4" w:hAnsi="source serif 4"/>
          <w:b/>
          <w:color w:val="000000"/>
          <w:sz w:val="21"/>
        </w:rPr>
        <w:t xml:space="preserve">L’agent ne propose pas la modification demandée (étiquette, description).</w:t>
      </w:r>
      <w:r>
        <w:rPr>
          <w:rFonts w:eastAsia="source serif 4" w:cs="source serif 4" w:ascii="source serif 4" w:hAnsi="source serif 4"/>
          <w:color w:val="000000"/>
          <w:sz w:val="21"/>
        </w:rPr>
        <w:t xml:space="preserve"> Faites-la à la main : il ne modifie ni les étiquettes ni les notes existantes.</w:t>
      </w:r>
    </w:p>
    <w:p>
      <w:pPr>
        <w:numPr>
          <w:ilvl w:val="0"/>
          <w:numId w:val="129"/>
        </w:numPr>
        <w:spacing w:line="360" w:before="105" w:after="105" w:lineRule="auto"/>
      </w:pPr>
      <w:r>
        <w:rPr>
          <w:rFonts w:eastAsia="source serif 4" w:cs="source serif 4" w:ascii="source serif 4" w:hAnsi="source serif 4"/>
          <w:b/>
          <w:color w:val="000000"/>
          <w:sz w:val="21"/>
        </w:rPr>
        <w:t xml:space="preserve">Vous cherchez les heures restantes dans Planner.</w:t>
      </w:r>
      <w:r>
        <w:rPr>
          <w:rFonts w:eastAsia="source serif 4" w:cs="source serif 4" w:ascii="source serif 4" w:hAnsi="source serif 4"/>
          <w:color w:val="000000"/>
          <w:sz w:val="21"/>
        </w:rPr>
        <w:t xml:space="preserve"> Elles restent dans Excel : Nombre3 (Reste estimé h) n’a aucun champ Planner.</w:t>
      </w:r>
    </w:p>
    <w:p>
      <w:pPr>
        <w:spacing w:line="360" w:before="315" w:after="105" w:lineRule="auto"/>
        <w:ind w:left="-30"/>
        <w:jc w:val="left"/>
      </w:pPr>
      <w:bookmarkStart w:id="320" w:name="étape_8"/>
      <w:r>
        <w:rPr>
          <w:rFonts w:eastAsia="source serif 4" w:cs="source serif 4" w:ascii="source serif 4" w:hAnsi="source serif 4"/>
          <w:b/>
          <w:color w:val="000000"/>
          <w:sz w:val="24"/>
        </w:rPr>
        <w:t xml:space="preserve">Étape 8</w:t>
      </w:r>
      <w:bookmarkEnd w:id="320"/>
    </w:p>
    <w:p>
      <w:pPr>
        <w:numPr>
          <w:ilvl w:val="0"/>
          <w:numId w:val="130"/>
        </w:numPr>
        <w:spacing w:line="360" w:before="105" w:after="105" w:lineRule="auto"/>
      </w:pPr>
      <w:r>
        <w:rPr>
          <w:rFonts w:eastAsia="source serif 4" w:cs="source serif 4" w:ascii="source serif 4" w:hAnsi="source serif 4"/>
          <w:b/>
          <w:color w:val="000000"/>
          <w:sz w:val="21"/>
        </w:rPr>
        <w:t xml:space="preserve">La vue Graphiques est absente ou différente.</w:t>
      </w:r>
      <w:r>
        <w:rPr>
          <w:rFonts w:eastAsia="source serif 4" w:cs="source serif 4" w:ascii="source serif 4" w:hAnsi="source serif 4"/>
          <w:color w:val="000000"/>
          <w:sz w:val="21"/>
        </w:rPr>
        <w:t xml:space="preserve"> Notez les titres réellement observés ; le catalogue peut varier selon la version.</w:t>
      </w:r>
    </w:p>
    <w:p>
      <w:pPr>
        <w:numPr>
          <w:ilvl w:val="0"/>
          <w:numId w:val="130"/>
        </w:numPr>
        <w:spacing w:line="360" w:before="105" w:after="105" w:lineRule="auto"/>
      </w:pPr>
      <w:r>
        <w:rPr>
          <w:rFonts w:eastAsia="source serif 4" w:cs="source serif 4" w:ascii="source serif 4" w:hAnsi="source serif 4"/>
          <w:b/>
          <w:color w:val="000000"/>
          <w:sz w:val="21"/>
        </w:rPr>
        <w:t xml:space="preserve">Les graphiques ne montrent pas les heures restantes.</w:t>
      </w:r>
      <w:r>
        <w:rPr>
          <w:rFonts w:eastAsia="source serif 4" w:cs="source serif 4" w:ascii="source serif 4" w:hAnsi="source serif 4"/>
          <w:color w:val="000000"/>
          <w:sz w:val="21"/>
        </w:rPr>
        <w:t xml:space="preserve"> C’est normal : elles sont dans Excel. Aucun burndown Story Points prêt à l’emploi n’est garanti.</w:t>
      </w:r>
    </w:p>
    <w:p>
      <w:pPr>
        <w:numPr>
          <w:ilvl w:val="0"/>
          <w:numId w:val="130"/>
        </w:numPr>
        <w:spacing w:line="360" w:before="105" w:after="105" w:lineRule="auto"/>
      </w:pPr>
      <w:r>
        <w:rPr>
          <w:rFonts w:eastAsia="source serif 4" w:cs="source serif 4" w:ascii="source serif 4" w:hAnsi="source serif 4"/>
          <w:b/>
          <w:color w:val="000000"/>
          <w:sz w:val="21"/>
        </w:rPr>
        <w:t xml:space="preserve">Les éléments de liste de contrôle gonflent le total.</w:t>
      </w:r>
      <w:r>
        <w:rPr>
          <w:rFonts w:eastAsia="source serif 4" w:cs="source serif 4" w:ascii="source serif 4" w:hAnsi="source serif 4"/>
          <w:color w:val="000000"/>
          <w:sz w:val="21"/>
        </w:rPr>
        <w:t xml:space="preserve"> Vérifiez qu’ils ne sont pas comptés comme des PBI supplémentaires.</w:t>
      </w:r>
    </w:p>
    <w:p>
      <w:pPr>
        <w:spacing w:line="360" w:before="315" w:after="105" w:lineRule="auto"/>
        <w:ind w:left="-30"/>
        <w:jc w:val="left"/>
      </w:pPr>
      <w:bookmarkStart w:id="321" w:name="étape_9"/>
      <w:r>
        <w:rPr>
          <w:rFonts w:eastAsia="source serif 4" w:cs="source serif 4" w:ascii="source serif 4" w:hAnsi="source serif 4"/>
          <w:b/>
          <w:color w:val="000000"/>
          <w:sz w:val="24"/>
        </w:rPr>
        <w:t xml:space="preserve">Étape 9</w:t>
      </w:r>
      <w:bookmarkEnd w:id="321"/>
    </w:p>
    <w:p>
      <w:pPr>
        <w:numPr>
          <w:ilvl w:val="0"/>
          <w:numId w:val="131"/>
        </w:numPr>
        <w:spacing w:line="360" w:before="105" w:after="105" w:lineRule="auto"/>
      </w:pPr>
      <w:r>
        <w:rPr>
          <w:rFonts w:eastAsia="source serif 4" w:cs="source serif 4" w:ascii="source serif 4" w:hAnsi="source serif 4"/>
          <w:b/>
          <w:color w:val="000000"/>
          <w:sz w:val="21"/>
        </w:rPr>
        <w:t xml:space="preserve">L’IA conclut qu’il faut annuler le Sprint.</w:t>
      </w:r>
      <w:r>
        <w:rPr>
          <w:rFonts w:eastAsia="source serif 4" w:cs="source serif 4" w:ascii="source serif 4" w:hAnsi="source serif 4"/>
          <w:color w:val="000000"/>
          <w:sz w:val="21"/>
        </w:rPr>
        <w:t xml:space="preserve"> Rappelez que seul le PO peut l’annuler, si le but devient obsolète. Une urgence ne suffit pas.</w:t>
      </w:r>
    </w:p>
    <w:p>
      <w:pPr>
        <w:numPr>
          <w:ilvl w:val="0"/>
          <w:numId w:val="131"/>
        </w:numPr>
        <w:spacing w:line="360" w:before="105" w:after="105" w:lineRule="auto"/>
      </w:pPr>
      <w:r>
        <w:rPr>
          <w:rFonts w:eastAsia="source serif 4" w:cs="source serif 4" w:ascii="source serif 4" w:hAnsi="source serif 4"/>
          <w:b/>
          <w:color w:val="000000"/>
          <w:sz w:val="21"/>
        </w:rPr>
        <w:t xml:space="preserve">US13 se retrouve dans « Sprint 1 ».</w:t>
      </w:r>
      <w:r>
        <w:rPr>
          <w:rFonts w:eastAsia="source serif 4" w:cs="source serif 4" w:ascii="source serif 4" w:hAnsi="source serif 4"/>
          <w:color w:val="000000"/>
          <w:sz w:val="21"/>
        </w:rPr>
        <w:t xml:space="preserve"> Remettez-la à la main dans le Backlog : le scénario de suivi reste inchangé.</w:t>
      </w:r>
    </w:p>
    <w:p>
      <w:pPr>
        <w:numPr>
          <w:ilvl w:val="0"/>
          <w:numId w:val="131"/>
        </w:numPr>
        <w:spacing w:line="360" w:before="105" w:after="105" w:lineRule="auto"/>
      </w:pPr>
      <w:r>
        <w:rPr>
          <w:rFonts w:eastAsia="source serif 4" w:cs="source serif 4" w:ascii="source serif 4" w:hAnsi="source serif 4"/>
          <w:b/>
          <w:color w:val="000000"/>
          <w:sz w:val="21"/>
        </w:rPr>
        <w:t xml:space="preserve">Des données futures figurent dans la conversation ou dans le plan.</w:t>
      </w:r>
      <w:r>
        <w:rPr>
          <w:rFonts w:eastAsia="source serif 4" w:cs="source serif 4" w:ascii="source serif 4" w:hAnsi="source serif 4"/>
          <w:color w:val="000000"/>
          <w:sz w:val="21"/>
        </w:rPr>
        <w:t xml:space="preserve"> Ouvrez une nouvelle conversation avec le prompt de cadrage et le seul état J4.</w:t>
      </w:r>
    </w:p>
    <w:p>
      <w:pPr>
        <w:spacing w:line="360" w:before="315" w:after="105" w:lineRule="auto"/>
        <w:ind w:left="-30"/>
        <w:jc w:val="left"/>
      </w:pPr>
      <w:bookmarkStart w:id="322" w:name="étape_10"/>
      <w:r>
        <w:rPr>
          <w:rFonts w:eastAsia="source serif 4" w:cs="source serif 4" w:ascii="source serif 4" w:hAnsi="source serif 4"/>
          <w:b/>
          <w:color w:val="000000"/>
          <w:sz w:val="24"/>
        </w:rPr>
        <w:t xml:space="preserve">Étape 10</w:t>
      </w:r>
      <w:bookmarkEnd w:id="322"/>
    </w:p>
    <w:p>
      <w:pPr>
        <w:numPr>
          <w:ilvl w:val="0"/>
          <w:numId w:val="132"/>
        </w:numPr>
        <w:spacing w:line="360" w:before="105" w:after="105" w:lineRule="auto"/>
      </w:pPr>
      <w:r>
        <w:rPr>
          <w:rFonts w:eastAsia="source serif 4" w:cs="source serif 4" w:ascii="source serif 4" w:hAnsi="source serif 4"/>
          <w:b/>
          <w:color w:val="000000"/>
          <w:sz w:val="21"/>
        </w:rPr>
        <w:t xml:space="preserve">L’IA invente des citations d’utilisateurs.</w:t>
      </w:r>
      <w:r>
        <w:rPr>
          <w:rFonts w:eastAsia="source serif 4" w:cs="source serif 4" w:ascii="source serif 4" w:hAnsi="source serif 4"/>
          <w:color w:val="000000"/>
          <w:sz w:val="21"/>
        </w:rPr>
        <w:t xml:space="preserve"> Comparez toutes les citations à celles du tableau de l’étape et rejetez les autres.</w:t>
      </w:r>
    </w:p>
    <w:p>
      <w:pPr>
        <w:numPr>
          <w:ilvl w:val="0"/>
          <w:numId w:val="132"/>
        </w:numPr>
        <w:spacing w:line="360" w:before="105" w:after="105" w:lineRule="auto"/>
      </w:pPr>
      <w:r>
        <w:rPr>
          <w:rFonts w:eastAsia="source serif 4" w:cs="source serif 4" w:ascii="source serif 4" w:hAnsi="source serif 4"/>
          <w:b/>
          <w:color w:val="000000"/>
          <w:sz w:val="21"/>
        </w:rPr>
        <w:t xml:space="preserve">Vous cherchez à faire la démonstration BI dans Planner.</w:t>
      </w:r>
      <w:r>
        <w:rPr>
          <w:rFonts w:eastAsia="source serif 4" w:cs="source serif 4" w:ascii="source serif 4" w:hAnsi="source serif 4"/>
          <w:color w:val="000000"/>
          <w:sz w:val="21"/>
        </w:rPr>
        <w:t xml:space="preserve"> Planner n’exécute pas ces interactions BI : simulez-la à partir des agrégats.</w:t>
      </w:r>
    </w:p>
    <w:p>
      <w:pPr>
        <w:numPr>
          <w:ilvl w:val="0"/>
          <w:numId w:val="132"/>
        </w:numPr>
        <w:spacing w:line="360" w:before="105" w:after="105" w:lineRule="auto"/>
      </w:pPr>
      <w:r>
        <w:rPr>
          <w:rFonts w:eastAsia="source serif 4" w:cs="source serif 4" w:ascii="source serif 4" w:hAnsi="source serif 4"/>
          <w:b/>
          <w:color w:val="000000"/>
          <w:sz w:val="21"/>
        </w:rPr>
        <w:t xml:space="preserve">Les comptes rendus encombrent le plan.</w:t>
      </w:r>
      <w:r>
        <w:rPr>
          <w:rFonts w:eastAsia="source serif 4" w:cs="source serif 4" w:ascii="source serif 4" w:hAnsi="source serif 4"/>
          <w:color w:val="000000"/>
          <w:sz w:val="21"/>
        </w:rPr>
        <w:t xml:space="preserve"> Conservez-les dans les registres Review et Retrospective (Excel).</w:t>
      </w:r>
    </w:p>
    <w:p>
      <w:pPr>
        <w:spacing w:line="360" w:before="315" w:after="105" w:lineRule="auto"/>
        <w:ind w:left="-30"/>
        <w:jc w:val="left"/>
      </w:pPr>
      <w:bookmarkStart w:id="323" w:name="étape_11"/>
      <w:r>
        <w:rPr>
          <w:rFonts w:eastAsia="source serif 4" w:cs="source serif 4" w:ascii="source serif 4" w:hAnsi="source serif 4"/>
          <w:b/>
          <w:color w:val="000000"/>
          <w:sz w:val="24"/>
        </w:rPr>
        <w:t xml:space="preserve">Étape 11</w:t>
      </w:r>
      <w:bookmarkEnd w:id="323"/>
    </w:p>
    <w:p>
      <w:pPr>
        <w:numPr>
          <w:ilvl w:val="0"/>
          <w:numId w:val="133"/>
        </w:numPr>
        <w:spacing w:line="360" w:before="105" w:after="105" w:lineRule="auto"/>
      </w:pPr>
      <w:r>
        <w:rPr>
          <w:rFonts w:eastAsia="source serif 4" w:cs="source serif 4" w:ascii="source serif 4" w:hAnsi="source serif 4"/>
          <w:b/>
          <w:color w:val="000000"/>
          <w:sz w:val="21"/>
        </w:rPr>
        <w:t xml:space="preserve">L’IA déclare « tests passés » sans preuve.</w:t>
      </w:r>
      <w:r>
        <w:rPr>
          <w:rFonts w:eastAsia="source serif 4" w:cs="source serif 4" w:ascii="source serif 4" w:hAnsi="source serif 4"/>
          <w:color w:val="000000"/>
          <w:sz w:val="21"/>
        </w:rPr>
        <w:t xml:space="preserve"> Rejetez : une preuve absente signifie non démontré.</w:t>
      </w:r>
    </w:p>
    <w:p>
      <w:pPr>
        <w:numPr>
          <w:ilvl w:val="0"/>
          <w:numId w:val="133"/>
        </w:numPr>
        <w:spacing w:line="360" w:before="105" w:after="105" w:lineRule="auto"/>
      </w:pPr>
      <w:r>
        <w:rPr>
          <w:rFonts w:eastAsia="source serif 4" w:cs="source serif 4" w:ascii="source serif 4" w:hAnsi="source serif 4"/>
          <w:b/>
          <w:color w:val="000000"/>
          <w:sz w:val="21"/>
        </w:rPr>
        <w:t xml:space="preserve">Une tâche à Terminé semble validée.</w:t>
      </w:r>
      <w:r>
        <w:rPr>
          <w:rFonts w:eastAsia="source serif 4" w:cs="source serif 4" w:ascii="source serif 4" w:hAnsi="source serif 4"/>
          <w:color w:val="000000"/>
          <w:sz w:val="21"/>
        </w:rPr>
        <w:t xml:space="preserve"> Planner n’applique pas la DoD : vérifiez l’étiquette « Conforme » et les preuves dans la description.</w:t>
      </w:r>
    </w:p>
    <w:p>
      <w:pPr>
        <w:numPr>
          <w:ilvl w:val="0"/>
          <w:numId w:val="133"/>
        </w:numPr>
        <w:spacing w:line="360" w:before="105" w:after="105" w:lineRule="auto"/>
      </w:pPr>
      <w:r>
        <w:rPr>
          <w:rFonts w:eastAsia="source serif 4" w:cs="source serif 4" w:ascii="source serif 4" w:hAnsi="source serif 4"/>
          <w:b/>
          <w:color w:val="000000"/>
          <w:sz w:val="21"/>
        </w:rPr>
        <w:t xml:space="preserve">US03 doit être simulée « Non conforme ».</w:t>
      </w:r>
      <w:r>
        <w:rPr>
          <w:rFonts w:eastAsia="source serif 4" w:cs="source serif 4" w:ascii="source serif 4" w:hAnsi="source serif 4"/>
          <w:color w:val="000000"/>
          <w:sz w:val="21"/>
        </w:rPr>
        <w:t xml:space="preserve"> Faites-le dans une copie d’exercice, puis revenez au scénario corrigé.</w:t>
      </w:r>
    </w:p>
    <w:p>
      <w:pPr>
        <w:spacing w:line="360" w:before="315" w:after="105" w:lineRule="auto"/>
        <w:ind w:left="-30"/>
        <w:jc w:val="left"/>
      </w:pPr>
      <w:bookmarkStart w:id="324" w:name="étape_12"/>
      <w:r>
        <w:rPr>
          <w:rFonts w:eastAsia="source serif 4" w:cs="source serif 4" w:ascii="source serif 4" w:hAnsi="source serif 4"/>
          <w:b/>
          <w:color w:val="000000"/>
          <w:sz w:val="24"/>
        </w:rPr>
        <w:t xml:space="preserve">Étape 12</w:t>
      </w:r>
      <w:bookmarkEnd w:id="324"/>
    </w:p>
    <w:p>
      <w:pPr>
        <w:numPr>
          <w:ilvl w:val="0"/>
          <w:numId w:val="134"/>
        </w:numPr>
        <w:spacing w:line="360" w:before="105" w:after="105" w:lineRule="auto"/>
      </w:pPr>
      <w:r>
        <w:rPr>
          <w:rFonts w:eastAsia="source serif 4" w:cs="source serif 4" w:ascii="source serif 4" w:hAnsi="source serif 4"/>
          <w:b/>
          <w:color w:val="000000"/>
          <w:sz w:val="21"/>
        </w:rPr>
        <w:t xml:space="preserve">L’agent n’exécute pas un déplacement.</w:t>
      </w:r>
      <w:r>
        <w:rPr>
          <w:rFonts w:eastAsia="source serif 4" w:cs="source serif 4" w:ascii="source serif 4" w:hAnsi="source serif 4"/>
          <w:color w:val="000000"/>
          <w:sz w:val="21"/>
        </w:rPr>
        <w:t xml:space="preserve"> Glissez-déposez à la main : c’est le repli unique.</w:t>
      </w:r>
    </w:p>
    <w:p>
      <w:pPr>
        <w:numPr>
          <w:ilvl w:val="0"/>
          <w:numId w:val="134"/>
        </w:numPr>
        <w:spacing w:line="360" w:before="105" w:after="105" w:lineRule="auto"/>
      </w:pPr>
      <w:r>
        <w:rPr>
          <w:rFonts w:eastAsia="source serif 4" w:cs="source serif 4" w:ascii="source serif 4" w:hAnsi="source serif 4"/>
          <w:b/>
          <w:color w:val="000000"/>
          <w:sz w:val="21"/>
        </w:rPr>
        <w:t xml:space="preserve">US06 apparaît en double.</w:t>
      </w:r>
      <w:r>
        <w:rPr>
          <w:rFonts w:eastAsia="source serif 4" w:cs="source serif 4" w:ascii="source serif 4" w:hAnsi="source serif 4"/>
          <w:color w:val="000000"/>
          <w:sz w:val="21"/>
        </w:rPr>
        <w:t xml:space="preserve"> Gardez la même tâche, ne la dupliquez pas et ne créditez aucun point partiel.</w:t>
      </w:r>
    </w:p>
    <w:p>
      <w:pPr>
        <w:numPr>
          <w:ilvl w:val="0"/>
          <w:numId w:val="134"/>
        </w:numPr>
        <w:spacing w:line="360" w:before="105" w:after="105" w:lineRule="auto"/>
      </w:pPr>
      <w:r>
        <w:rPr>
          <w:rFonts w:eastAsia="source serif 4" w:cs="source serif 4" w:ascii="source serif 4" w:hAnsi="source serif 4"/>
          <w:b/>
          <w:color w:val="000000"/>
          <w:sz w:val="21"/>
        </w:rPr>
        <w:t xml:space="preserve">L’historique S2 disparaît.</w:t>
      </w:r>
      <w:r>
        <w:rPr>
          <w:rFonts w:eastAsia="source serif 4" w:cs="source serif 4" w:ascii="source serif 4" w:hAnsi="source serif 4"/>
          <w:color w:val="000000"/>
          <w:sz w:val="21"/>
        </w:rPr>
        <w:t xml:space="preserve"> Archivez la fin S2 et l’historique avant de déplacer US06.</w:t>
      </w:r>
    </w:p>
    <w:p>
      <w:pPr>
        <w:spacing w:line="360" w:before="315" w:after="105" w:lineRule="auto"/>
        <w:ind w:left="-30"/>
        <w:jc w:val="left"/>
      </w:pPr>
      <w:bookmarkStart w:id="325" w:name="fonction_manquante_sur_le_poste"/>
      <w:r>
        <w:rPr>
          <w:rFonts w:eastAsia="source serif 4" w:cs="source serif 4" w:ascii="source serif 4" w:hAnsi="source serif 4"/>
          <w:b/>
          <w:color w:val="000000"/>
          <w:sz w:val="24"/>
        </w:rPr>
        <w:t xml:space="preserve">Fonction manquante sur le poste</w:t>
      </w:r>
      <w:bookmarkEnd w:id="325"/>
    </w:p>
    <w:p>
      <w:pPr>
        <w:spacing w:line="360" w:after="210" w:lineRule="auto"/>
      </w:pPr>
      <w:r>
        <w:rPr>
          <w:rFonts w:eastAsia="source serif 4" w:cs="source serif 4" w:ascii="source serif 4" w:hAnsi="source serif 4"/>
          <w:color w:val="000000"/>
        </w:rPr>
        <w:t xml:space="preserve">Si une fonction manque, consignez le constat et faites contrôler le déploiement par l’administrateur. Pour poursuivre temporairement, vous pouvez simuler le suivi dans Excel, mais cela ne remplace pas la validation des compétences dans Planner.</w:t>
      </w:r>
    </w:p>
    <w:p>
      <w:pPr>
        <w:spacing w:line="360" w:before="315" w:after="105" w:lineRule="auto"/>
        <w:ind w:left="-30"/>
        <w:jc w:val="left"/>
      </w:pPr>
      <w:bookmarkStart w:id="326" w:name="annexe_e_checklist_finale_et_livrables"/>
      <w:r>
        <w:rPr>
          <w:rFonts w:eastAsia="source serif 4" w:cs="source serif 4" w:ascii="source serif 4" w:hAnsi="source serif 4"/>
          <w:b/>
          <w:color w:val="000000"/>
          <w:sz w:val="24"/>
        </w:rPr>
        <w:t xml:space="preserve">Annexe E — Checklist finale et livrables</w:t>
      </w:r>
      <w:bookmarkEnd w:id="326"/>
    </w:p>
    <w:p>
      <w:pPr>
        <w:spacing w:line="360" w:before="315" w:after="105" w:lineRule="auto"/>
        <w:ind w:left="-30"/>
        <w:jc w:val="left"/>
      </w:pPr>
      <w:bookmarkStart w:id="327" w:name="dossier_participant_livrables_ia_182167"/>
      <w:r>
        <w:rPr>
          <w:rFonts w:eastAsia="source serif 4" w:cs="source serif 4" w:ascii="source serif 4" w:hAnsi="source serif 4"/>
          <w:b/>
          <w:color w:val="000000"/>
          <w:sz w:val="24"/>
        </w:rPr>
        <w:t xml:space="preserve">Dossier participant — livrables IA attendus</w:t>
      </w:r>
      <w:bookmarkEnd w:id="327"/>
    </w:p>
    <w:p>
      <w:pPr>
        <w:numPr>
          <w:ilvl w:val="0"/>
          <w:numId w:val="135"/>
        </w:numPr>
        <w:spacing w:line="360" w:before="105" w:after="105" w:lineRule="auto"/>
      </w:pPr>
      <w:r>
        <w:rPr>
          <w:rFonts w:eastAsia="source serif 4" w:cs="source serif 4" w:ascii="source serif 4" w:hAnsi="source serif 4"/>
          <w:color w:val="000000"/>
          <w:sz w:val="21"/>
        </w:rPr>
        <w:t xml:space="preserve">Un plan Planner de travail avec étiquettes, et un registre Excel enrichi des colonnes de traçabilité IA, avec archives (captures ou exports) Backlog, Planning S1, Fin S1, Fin S2 et Fin S3.</w:t>
      </w:r>
    </w:p>
    <w:p>
      <w:pPr>
        <w:numPr>
          <w:ilvl w:val="0"/>
          <w:numId w:val="135"/>
        </w:numPr>
        <w:spacing w:line="360" w:before="105" w:after="105" w:lineRule="auto"/>
      </w:pPr>
      <w:r>
        <w:rPr>
          <w:rFonts w:eastAsia="source serif 4" w:cs="source serif 4" w:ascii="source serif 4" w:hAnsi="source serif 4"/>
          <w:color w:val="000000"/>
          <w:sz w:val="21"/>
        </w:rPr>
        <w:t xml:space="preserve">Douze entrées IA-01 à IA-12, avec prompts, sorties et décisions ; les étapes de création de fichier ou de registre ne nécessitent pas de carte artificielle dans le backlog.</w:t>
      </w:r>
    </w:p>
    <w:p>
      <w:pPr>
        <w:numPr>
          <w:ilvl w:val="0"/>
          <w:numId w:val="135"/>
        </w:numPr>
        <w:spacing w:line="360" w:before="105" w:after="105" w:lineRule="auto"/>
      </w:pPr>
      <w:r>
        <w:rPr>
          <w:rFonts w:eastAsia="source serif 4" w:cs="source serif 4" w:ascii="source serif 4" w:hAnsi="source serif 4"/>
          <w:color w:val="000000"/>
          <w:sz w:val="21"/>
        </w:rPr>
        <w:t xml:space="preserve">Deux stories analysées en profondeur : sortie IA, critères contrôlés, corrections et version finale.</w:t>
      </w:r>
    </w:p>
    <w:p>
      <w:pPr>
        <w:numPr>
          <w:ilvl w:val="0"/>
          <w:numId w:val="135"/>
        </w:numPr>
        <w:spacing w:line="360" w:before="105" w:after="105" w:lineRule="auto"/>
      </w:pPr>
      <w:r>
        <w:rPr>
          <w:rFonts w:eastAsia="source serif 4" w:cs="source serif 4" w:ascii="source serif 4" w:hAnsi="source serif 4"/>
          <w:color w:val="000000"/>
          <w:sz w:val="21"/>
        </w:rPr>
        <w:t xml:space="preserve">Une comparaison de scénarios de Planning A/B et la justification du scénario conservé.</w:t>
      </w:r>
    </w:p>
    <w:p>
      <w:pPr>
        <w:numPr>
          <w:ilvl w:val="0"/>
          <w:numId w:val="135"/>
        </w:numPr>
        <w:spacing w:line="360" w:before="105" w:after="105" w:lineRule="auto"/>
      </w:pPr>
      <w:r>
        <w:rPr>
          <w:rFonts w:eastAsia="source serif 4" w:cs="source serif 4" w:ascii="source serif 4" w:hAnsi="source serif 4"/>
          <w:color w:val="000000"/>
          <w:sz w:val="21"/>
        </w:rPr>
        <w:t xml:space="preserve">Une analyse J3/J5 avec distinction entre reste, heures consommées et points Done.</w:t>
      </w:r>
    </w:p>
    <w:p>
      <w:pPr>
        <w:numPr>
          <w:ilvl w:val="0"/>
          <w:numId w:val="135"/>
        </w:numPr>
        <w:spacing w:line="360" w:before="105" w:after="105" w:lineRule="auto"/>
      </w:pPr>
      <w:r>
        <w:rPr>
          <w:rFonts w:eastAsia="source serif 4" w:cs="source serif 4" w:ascii="source serif 4" w:hAnsi="source serif 4"/>
          <w:color w:val="000000"/>
          <w:sz w:val="21"/>
        </w:rPr>
        <w:t xml:space="preserve">Une analyse de la demande urgente et une décision traçable sans injection forcée dans S1.</w:t>
      </w:r>
    </w:p>
    <w:p>
      <w:pPr>
        <w:numPr>
          <w:ilvl w:val="0"/>
          <w:numId w:val="135"/>
        </w:numPr>
        <w:spacing w:line="360" w:before="105" w:after="105" w:lineRule="auto"/>
      </w:pPr>
      <w:r>
        <w:rPr>
          <w:rFonts w:eastAsia="source serif 4" w:cs="source serif 4" w:ascii="source serif 4" w:hAnsi="source serif 4"/>
          <w:color w:val="000000"/>
          <w:sz w:val="21"/>
        </w:rPr>
        <w:t xml:space="preserve">Deux supports distincts Review/Retrospective, fondés sur les retours fournis et non inventés.</w:t>
      </w:r>
    </w:p>
    <w:p>
      <w:pPr>
        <w:numPr>
          <w:ilvl w:val="0"/>
          <w:numId w:val="135"/>
        </w:numPr>
        <w:spacing w:line="360" w:before="105" w:after="105" w:lineRule="auto"/>
      </w:pPr>
      <w:r>
        <w:rPr>
          <w:rFonts w:eastAsia="source serif 4" w:cs="source serif 4" w:ascii="source serif 4" w:hAnsi="source serif 4"/>
          <w:color w:val="000000"/>
          <w:sz w:val="21"/>
        </w:rPr>
        <w:t xml:space="preserve">Un audit DoD avec preuves manquantes/non-conformités ; aucune certification automatique par l’IA.</w:t>
      </w:r>
    </w:p>
    <w:p>
      <w:pPr>
        <w:numPr>
          <w:ilvl w:val="0"/>
          <w:numId w:val="135"/>
        </w:numPr>
        <w:spacing w:line="360" w:before="105" w:after="105" w:lineRule="auto"/>
      </w:pPr>
      <w:r>
        <w:rPr>
          <w:rFonts w:eastAsia="source serif 4" w:cs="source serif 4" w:ascii="source serif 4" w:hAnsi="source serif 4"/>
          <w:color w:val="000000"/>
          <w:sz w:val="21"/>
        </w:rPr>
        <w:t xml:space="preserve">Une synthèse de fin S3 confrontant prévision, résultat produit et valeur observée.</w:t>
      </w:r>
    </w:p>
    <w:p>
      <w:pPr>
        <w:spacing w:line="360" w:before="315" w:after="105" w:lineRule="auto"/>
        <w:ind w:left="-30"/>
        <w:jc w:val="left"/>
      </w:pPr>
      <w:bookmarkStart w:id="328" w:name="auto_contrôle_de_l_usage_de_l_ia"/>
      <w:r>
        <w:rPr>
          <w:rFonts w:eastAsia="source serif 4" w:cs="source serif 4" w:ascii="source serif 4" w:hAnsi="source serif 4"/>
          <w:b/>
          <w:color w:val="000000"/>
          <w:sz w:val="24"/>
        </w:rPr>
        <w:t xml:space="preserve">Auto-contrôle de l’usage de l’IA</w:t>
      </w:r>
      <w:bookmarkEnd w:id="328"/>
    </w:p>
    <w:p>
      <w:pPr>
        <w:spacing w:line="360" w:after="210" w:lineRule="auto"/>
      </w:pPr>
      <w:r>
        <w:rPr>
          <w:rFonts w:eastAsia="source serif 4" w:cs="source serif 4" w:ascii="source serif 4" w:hAnsi="source serif 4"/>
          <w:color w:val="000000"/>
        </w:rPr>
        <w:t xml:space="preserve">Pour chaque proposition retenue, pouvoir répondre : quelles entrées l’IA a-t-elle reçues ? qu’a-t-elle ajouté ? qu’avons-nous vérifié ? qui a décidé ? qu’avons-nous réellement saisi ? quelle preuve avons-nous du résultat ?</w:t>
      </w:r>
    </w:p>
    <w:p>
      <w:pPr>
        <w:spacing w:line="360" w:after="210" w:lineRule="auto"/>
      </w:pPr>
      <w:r>
        <w:rPr>
          <w:rFonts w:eastAsia="source serif 4" w:cs="source serif 4" w:ascii="source serif 4" w:hAnsi="source serif 4"/>
          <w:color w:val="000000"/>
        </w:rPr>
        <w:t xml:space="preserve">Une bonne sortie ne dispense pas de contrôle. Une mauvaise sortie est exploitable pédagogiquement si l’erreur est identifiée et corrigée. La qualité du TP se juge à la traçabilité et à la cohérence du planning, pas au nombre de prompts ni au fait que toutes les suggestions aient été acceptées.</w:t>
      </w:r>
    </w:p>
    <w:p>
      <w:pPr>
        <w:spacing w:line="360" w:before="315" w:after="105" w:lineRule="auto"/>
        <w:ind w:left="-30"/>
        <w:jc w:val="left"/>
      </w:pPr>
      <w:bookmarkStart w:id="329" w:name="checklist_finale"/>
      <w:r>
        <w:rPr>
          <w:rFonts w:eastAsia="source serif 4" w:cs="source serif 4" w:ascii="source serif 4" w:hAnsi="source serif 4"/>
          <w:b/>
          <w:color w:val="000000"/>
          <w:sz w:val="24"/>
        </w:rPr>
        <w:t xml:space="preserve">Checklist finale</w:t>
      </w:r>
      <w:bookmarkEnd w:id="329"/>
    </w:p>
    <w:p>
      <w:pPr>
        <w:numPr>
          <w:ilvl w:val="0"/>
          <w:numId w:val="136"/>
        </w:numPr>
        <w:spacing w:line="360" w:before="105" w:after="105" w:lineRule="auto"/>
      </w:pPr>
      <w:r>
        <w:rPr>
          <w:rFonts w:eastAsia="source serif 4" w:cs="source serif 4" w:ascii="source serif 4" w:hAnsi="source serif 4"/>
          <w:color w:val="000000"/>
          <w:sz w:val="21"/>
        </w:rPr>
        <w:t xml:space="preserve">[ ] IA utilisée pour produire des propositions, pas seulement reformuler les réponses du support.</w:t>
      </w:r>
    </w:p>
    <w:p>
      <w:pPr>
        <w:numPr>
          <w:ilvl w:val="0"/>
          <w:numId w:val="136"/>
        </w:numPr>
        <w:spacing w:line="360" w:before="105" w:after="105" w:lineRule="auto"/>
      </w:pPr>
      <w:r>
        <w:rPr>
          <w:rFonts w:eastAsia="source serif 4" w:cs="source serif 4" w:ascii="source serif 4" w:hAnsi="source serif 4"/>
          <w:color w:val="000000"/>
          <w:sz w:val="21"/>
        </w:rPr>
        <w:t xml:space="preserve">[ ] Prompt de cadrage exécuté ; données fictives seulement ; aucun accès de l’IA à votre plan supposé en dehors du Planner Agent.</w:t>
      </w:r>
    </w:p>
    <w:p>
      <w:pPr>
        <w:numPr>
          <w:ilvl w:val="0"/>
          <w:numId w:val="136"/>
        </w:numPr>
        <w:spacing w:line="360" w:before="105" w:after="105" w:lineRule="auto"/>
      </w:pPr>
      <w:r>
        <w:rPr>
          <w:rFonts w:eastAsia="source serif 4" w:cs="source serif 4" w:ascii="source serif 4" w:hAnsi="source serif 4"/>
          <w:color w:val="000000"/>
          <w:sz w:val="21"/>
        </w:rPr>
        <w:t xml:space="preserve">[ ] Douze traces IA conservées avec décision et contrôle, sans inventer des erreurs.</w:t>
      </w:r>
    </w:p>
    <w:p>
      <w:pPr>
        <w:numPr>
          <w:ilvl w:val="0"/>
          <w:numId w:val="136"/>
        </w:numPr>
        <w:spacing w:line="360" w:before="105" w:after="105" w:lineRule="auto"/>
      </w:pPr>
      <w:r>
        <w:rPr>
          <w:rFonts w:eastAsia="source serif 4" w:cs="source serif 4" w:ascii="source serif 4" w:hAnsi="source serif 4"/>
          <w:color w:val="000000"/>
          <w:sz w:val="21"/>
        </w:rPr>
        <w:t xml:space="preserve">[ ] Colonnes Référence IA / Décision IA créées dans Excel sans écraser les colonnes existantes.</w:t>
      </w:r>
    </w:p>
    <w:p>
      <w:pPr>
        <w:numPr>
          <w:ilvl w:val="0"/>
          <w:numId w:val="136"/>
        </w:numPr>
        <w:spacing w:line="360" w:before="105" w:after="105" w:lineRule="auto"/>
      </w:pPr>
      <w:r>
        <w:rPr>
          <w:rFonts w:eastAsia="source serif 4" w:cs="source serif 4" w:ascii="source serif 4" w:hAnsi="source serif 4"/>
          <w:color w:val="000000"/>
          <w:sz w:val="21"/>
        </w:rPr>
        <w:t xml:space="preserve">[ ] Les données futures ne sont pas révélées dans les analyses d’un point de suivi antérieur.</w:t>
      </w:r>
    </w:p>
    <w:p>
      <w:pPr>
        <w:numPr>
          <w:ilvl w:val="0"/>
          <w:numId w:val="136"/>
        </w:numPr>
        <w:spacing w:line="360" w:before="105" w:after="105" w:lineRule="auto"/>
      </w:pPr>
      <w:r>
        <w:rPr>
          <w:rFonts w:eastAsia="source serif 4" w:cs="source serif 4" w:ascii="source serif 4" w:hAnsi="source serif 4"/>
          <w:color w:val="000000"/>
          <w:sz w:val="21"/>
        </w:rPr>
        <w:t xml:space="preserve">[ ] Aucun calcul, durée, date, droit d’accès ou test réalisé n’est accepté sans contrôle.</w:t>
      </w:r>
    </w:p>
    <w:p>
      <w:pPr>
        <w:numPr>
          <w:ilvl w:val="0"/>
          <w:numId w:val="136"/>
        </w:numPr>
        <w:spacing w:line="360" w:before="105" w:after="105" w:lineRule="auto"/>
      </w:pPr>
      <w:r>
        <w:rPr>
          <w:rFonts w:eastAsia="source serif 4" w:cs="source serif 4" w:ascii="source serif 4" w:hAnsi="source serif 4"/>
          <w:color w:val="000000"/>
          <w:sz w:val="21"/>
        </w:rPr>
        <w:t xml:space="preserve">[ ] L’IA ne sélectionne pas les PBI à la place des Developers, ne déclare pas Done sans preuve et n’annule pas un Sprint à la place du PO.</w:t>
      </w:r>
    </w:p>
    <w:p>
      <w:pPr>
        <w:numPr>
          <w:ilvl w:val="0"/>
          <w:numId w:val="136"/>
        </w:numPr>
        <w:spacing w:line="360" w:before="105" w:after="105" w:lineRule="auto"/>
      </w:pPr>
      <w:r>
        <w:rPr>
          <w:rFonts w:eastAsia="source serif 4" w:cs="source serif 4" w:ascii="source serif 4" w:hAnsi="source serif 4"/>
          <w:color w:val="000000"/>
          <w:sz w:val="21"/>
        </w:rPr>
        <w:t xml:space="preserve">[ ] Proposition, saisie effective et résultat observé sont distingués.</w:t>
      </w:r>
    </w:p>
    <w:p>
      <w:pPr>
        <w:numPr>
          <w:ilvl w:val="0"/>
          <w:numId w:val="136"/>
        </w:numPr>
        <w:spacing w:line="360" w:before="105" w:after="105" w:lineRule="auto"/>
      </w:pPr>
      <w:r>
        <w:rPr>
          <w:rFonts w:eastAsia="source serif 4" w:cs="source serif 4" w:ascii="source serif 4" w:hAnsi="source serif 4"/>
          <w:color w:val="000000"/>
          <w:sz w:val="21"/>
        </w:rPr>
        <w:t xml:space="preserve">[ ] Licence, type de plan (plan de base partagé), langue et fonctions réellement observées notées (tableau « observé sur mon poste »).</w:t>
      </w:r>
    </w:p>
    <w:p>
      <w:pPr>
        <w:numPr>
          <w:ilvl w:val="0"/>
          <w:numId w:val="136"/>
        </w:numPr>
        <w:spacing w:line="360" w:before="105" w:after="105" w:lineRule="auto"/>
      </w:pPr>
      <w:r>
        <w:rPr>
          <w:rFonts w:eastAsia="source serif 4" w:cs="source serif 4" w:ascii="source serif 4" w:hAnsi="source serif 4"/>
          <w:color w:val="000000"/>
          <w:sz w:val="21"/>
        </w:rPr>
        <w:t xml:space="preserve">[ ] Nouveau plan distinct, compartiments par défaut utilisés (sprints natifs non présumés), réouverture vérifiée.</w:t>
      </w:r>
    </w:p>
    <w:p>
      <w:pPr>
        <w:numPr>
          <w:ilvl w:val="0"/>
          <w:numId w:val="136"/>
        </w:numPr>
        <w:spacing w:line="360" w:before="105" w:after="105" w:lineRule="auto"/>
      </w:pPr>
      <w:r>
        <w:rPr>
          <w:rFonts w:eastAsia="source serif 4" w:cs="source serif 4" w:ascii="source serif 4" w:hAnsi="source serif 4"/>
          <w:color w:val="000000"/>
          <w:sz w:val="21"/>
        </w:rPr>
        <w:t xml:space="preserve">[ ] Aucune fonction absente annoncée comme native ; chat général de Copilot, Planner Agent et plan de base partagé distingués.</w:t>
      </w:r>
    </w:p>
    <w:p>
      <w:pPr>
        <w:numPr>
          <w:ilvl w:val="0"/>
          <w:numId w:val="136"/>
        </w:numPr>
        <w:spacing w:line="360" w:before="105" w:after="105" w:lineRule="auto"/>
      </w:pPr>
      <w:r>
        <w:rPr>
          <w:rFonts w:eastAsia="source serif 4" w:cs="source serif 4" w:ascii="source serif 4" w:hAnsi="source serif 4"/>
          <w:color w:val="000000"/>
          <w:sz w:val="21"/>
        </w:rPr>
        <w:t xml:space="preserve">[ ] Produit, utilisateurs, valeur et Product Goal explicites.</w:t>
      </w:r>
    </w:p>
    <w:p>
      <w:pPr>
        <w:numPr>
          <w:ilvl w:val="0"/>
          <w:numId w:val="136"/>
        </w:numPr>
        <w:spacing w:line="360" w:before="105" w:after="105" w:lineRule="auto"/>
      </w:pPr>
      <w:r>
        <w:rPr>
          <w:rFonts w:eastAsia="source serif 4" w:cs="source serif 4" w:ascii="source serif 4" w:hAnsi="source serif 4"/>
          <w:color w:val="000000"/>
          <w:sz w:val="21"/>
        </w:rPr>
        <w:t xml:space="preserve">[ ] 12 PBI initiaux / 47 points, puis 13 PBI / 50 points après US13.</w:t>
      </w:r>
    </w:p>
    <w:p>
      <w:pPr>
        <w:numPr>
          <w:ilvl w:val="0"/>
          <w:numId w:val="136"/>
        </w:numPr>
        <w:spacing w:line="360" w:before="105" w:after="105" w:lineRule="auto"/>
      </w:pPr>
      <w:r>
        <w:rPr>
          <w:rFonts w:eastAsia="source serif 4" w:cs="source serif 4" w:ascii="source serif 4" w:hAnsi="source serif 4"/>
          <w:color w:val="000000"/>
          <w:sz w:val="21"/>
        </w:rPr>
        <w:t xml:space="preserve">[ ] Stories, tâches, critères, DoD et validation métier distincts.</w:t>
      </w:r>
    </w:p>
    <w:p>
      <w:pPr>
        <w:numPr>
          <w:ilvl w:val="0"/>
          <w:numId w:val="136"/>
        </w:numPr>
        <w:spacing w:line="360" w:before="105" w:after="105" w:lineRule="auto"/>
      </w:pPr>
      <w:r>
        <w:rPr>
          <w:rFonts w:eastAsia="source serif 4" w:cs="source serif 4" w:ascii="source serif 4" w:hAnsi="source serif 4"/>
          <w:color w:val="000000"/>
          <w:sz w:val="21"/>
        </w:rPr>
        <w:t xml:space="preserve">[ ] Trois Sprints successifs ; objectifs cohérents ; prévisions futures adaptables.</w:t>
      </w:r>
    </w:p>
    <w:p>
      <w:pPr>
        <w:numPr>
          <w:ilvl w:val="0"/>
          <w:numId w:val="136"/>
        </w:numPr>
        <w:spacing w:line="360" w:before="105" w:after="105" w:lineRule="auto"/>
      </w:pPr>
      <w:r>
        <w:rPr>
          <w:rFonts w:eastAsia="source serif 4" w:cs="source serif 4" w:ascii="source serif 4" w:hAnsi="source serif 4"/>
          <w:color w:val="000000"/>
          <w:sz w:val="21"/>
        </w:rPr>
        <w:t xml:space="preserve">[ ] Developers responsables du plan et de la sélection en dialogue ; PO redevable de la valeur et du backlog.</w:t>
      </w:r>
    </w:p>
    <w:p>
      <w:pPr>
        <w:numPr>
          <w:ilvl w:val="0"/>
          <w:numId w:val="136"/>
        </w:numPr>
        <w:spacing w:line="360" w:before="105" w:after="105" w:lineRule="auto"/>
      </w:pPr>
      <w:r>
        <w:rPr>
          <w:rFonts w:eastAsia="source serif 4" w:cs="source serif 4" w:ascii="source serif 4" w:hAnsi="source serif 4"/>
          <w:color w:val="000000"/>
          <w:sz w:val="21"/>
        </w:rPr>
        <w:t xml:space="preserve">[ ] S1 : 13 points, 52 h initiales ; J3 48 h ; J5 31 h et aucun point Done ; fin 13 points Done.</w:t>
      </w:r>
    </w:p>
    <w:p>
      <w:pPr>
        <w:numPr>
          <w:ilvl w:val="0"/>
          <w:numId w:val="136"/>
        </w:numPr>
        <w:spacing w:line="360" w:before="105" w:after="105" w:lineRule="auto"/>
      </w:pPr>
      <w:r>
        <w:rPr>
          <w:rFonts w:eastAsia="source serif 4" w:cs="source serif 4" w:ascii="source serif 4" w:hAnsi="source serif 4"/>
          <w:color w:val="000000"/>
          <w:sz w:val="21"/>
        </w:rPr>
        <w:t xml:space="preserve">[ ] S2 : 13 sélectionnés, 8 Done, US06 non conforme et réexaminée.</w:t>
      </w:r>
    </w:p>
    <w:p>
      <w:pPr>
        <w:numPr>
          <w:ilvl w:val="0"/>
          <w:numId w:val="136"/>
        </w:numPr>
        <w:spacing w:line="360" w:before="105" w:after="105" w:lineRule="auto"/>
      </w:pPr>
      <w:r>
        <w:rPr>
          <w:rFonts w:eastAsia="source serif 4" w:cs="source serif 4" w:ascii="source serif 4" w:hAnsi="source serif 4"/>
          <w:color w:val="000000"/>
          <w:sz w:val="21"/>
        </w:rPr>
        <w:t xml:space="preserve">[ ] S3 : US06/13/10/11, 13 points Done, reste initial 42 h.</w:t>
      </w:r>
    </w:p>
    <w:p>
      <w:pPr>
        <w:numPr>
          <w:ilvl w:val="0"/>
          <w:numId w:val="136"/>
        </w:numPr>
        <w:spacing w:line="360" w:before="105" w:after="105" w:lineRule="auto"/>
      </w:pPr>
      <w:r>
        <w:rPr>
          <w:rFonts w:eastAsia="source serif 4" w:cs="source serif 4" w:ascii="source serif 4" w:hAnsi="source serif 4"/>
          <w:color w:val="000000"/>
          <w:sz w:val="21"/>
        </w:rPr>
        <w:t xml:space="preserve">[ ] Done uniques 34 ; restants 16 ; aucun double crédit US06 ou double comptage des tâches.</w:t>
      </w:r>
    </w:p>
    <w:p>
      <w:pPr>
        <w:numPr>
          <w:ilvl w:val="0"/>
          <w:numId w:val="136"/>
        </w:numPr>
        <w:spacing w:line="360" w:before="105" w:after="105" w:lineRule="auto"/>
      </w:pPr>
      <w:r>
        <w:rPr>
          <w:rFonts w:eastAsia="source serif 4" w:cs="source serif 4" w:ascii="source serif 4" w:hAnsi="source serif 4"/>
          <w:color w:val="000000"/>
          <w:sz w:val="21"/>
        </w:rPr>
        <w:t xml:space="preserve">[ ] Heures, points, pourcentage et durées non confondus ; historique conservé.</w:t>
      </w:r>
    </w:p>
    <w:p>
      <w:pPr>
        <w:numPr>
          <w:ilvl w:val="0"/>
          <w:numId w:val="136"/>
        </w:numPr>
        <w:spacing w:line="360" w:before="105" w:after="105" w:lineRule="auto"/>
      </w:pPr>
      <w:r>
        <w:rPr>
          <w:rFonts w:eastAsia="source serif 4" w:cs="source serif 4" w:ascii="source serif 4" w:hAnsi="source serif 4"/>
          <w:color w:val="000000"/>
          <w:sz w:val="21"/>
        </w:rPr>
        <w:t xml:space="preserve">[ ] Graphiques identifiés comme données pédagogiques, pas calculs natifs non vérifiés.</w:t>
      </w:r>
    </w:p>
    <w:p>
      <w:pPr>
        <w:numPr>
          <w:ilvl w:val="0"/>
          <w:numId w:val="136"/>
        </w:numPr>
        <w:spacing w:line="360" w:before="105" w:after="105" w:lineRule="auto"/>
      </w:pPr>
      <w:r>
        <w:rPr>
          <w:rFonts w:eastAsia="source serif 4" w:cs="source serif 4" w:ascii="source serif 4" w:hAnsi="source serif 4"/>
          <w:color w:val="000000"/>
          <w:sz w:val="21"/>
        </w:rPr>
        <w:t xml:space="preserve">[ ] CA 90 000, coût 63 000, marge 27 000 Euro ; taux de marque 30 %.</w:t>
      </w:r>
    </w:p>
    <w:p>
      <w:pPr>
        <w:numPr>
          <w:ilvl w:val="0"/>
          <w:numId w:val="136"/>
        </w:numPr>
        <w:spacing w:line="360" w:before="105" w:after="105" w:lineRule="auto"/>
      </w:pPr>
      <w:r>
        <w:rPr>
          <w:rFonts w:eastAsia="source serif 4" w:cs="source serif 4" w:ascii="source serif 4" w:hAnsi="source serif 4"/>
          <w:color w:val="000000"/>
          <w:sz w:val="21"/>
        </w:rPr>
        <w:t xml:space="preserve">[ ] Review et Retrospective distinctes ; action d’amélioration concrète.</w:t>
      </w:r>
    </w:p>
    <w:p>
      <w:pPr>
        <w:numPr>
          <w:ilvl w:val="0"/>
          <w:numId w:val="136"/>
        </w:numPr>
        <w:spacing w:line="360" w:before="105" w:after="105" w:lineRule="auto"/>
      </w:pPr>
      <w:r>
        <w:rPr>
          <w:rFonts w:eastAsia="source serif 4" w:cs="source serif 4" w:ascii="source serif 4" w:hAnsi="source serif 4"/>
          <w:color w:val="000000"/>
          <w:sz w:val="21"/>
        </w:rPr>
        <w:t xml:space="preserve">[ ] Aucun élément non conforme présenté comme Increment terminé.</w:t>
      </w:r>
    </w:p>
    <w:p>
      <w:pPr>
        <w:numPr>
          <w:ilvl w:val="0"/>
          <w:numId w:val="136"/>
        </w:numPr>
        <w:spacing w:line="360" w:before="105" w:after="105" w:lineRule="auto"/>
      </w:pPr>
      <w:r>
        <w:rPr>
          <w:rFonts w:eastAsia="source serif 4" w:cs="source serif 4" w:ascii="source serif 4" w:hAnsi="source serif 4"/>
          <w:color w:val="000000"/>
          <w:sz w:val="21"/>
        </w:rPr>
        <w:t xml:space="preserve">[ ] Résultat d’usage inspecté : moyenne 14 min ne prouve pas le seuil individuel pour tous.</w:t>
      </w:r>
    </w:p>
    <w:p>
      <w:pPr>
        <w:numPr>
          <w:ilvl w:val="0"/>
          <w:numId w:val="136"/>
        </w:numPr>
        <w:spacing w:line="360" w:before="105" w:after="105" w:lineRule="auto"/>
      </w:pPr>
      <w:r>
        <w:rPr>
          <w:rFonts w:eastAsia="source serif 4" w:cs="source serif 4" w:ascii="source serif 4" w:hAnsi="source serif 4"/>
          <w:color w:val="000000"/>
          <w:sz w:val="21"/>
        </w:rPr>
        <w:t xml:space="preserve">[ ] Aucun produit BI réel annoncé comme développé pendant cette simulation.</w:t>
      </w:r>
    </w:p>
    <w:p>
      <w:pPr>
        <w:spacing w:line="360" w:before="315" w:after="105" w:lineRule="auto"/>
        <w:ind w:left="-30"/>
        <w:jc w:val="left"/>
      </w:pPr>
      <w:bookmarkStart w:id="330" w:name="contrôles_ajoutés_pour_planner"/>
      <w:r>
        <w:rPr>
          <w:rFonts w:eastAsia="source serif 4" w:cs="source serif 4" w:ascii="source serif 4" w:hAnsi="source serif 4"/>
          <w:b/>
          <w:color w:val="000000"/>
          <w:sz w:val="24"/>
        </w:rPr>
        <w:t xml:space="preserve">Contrôles ajoutés pour Planner</w:t>
      </w:r>
      <w:bookmarkEnd w:id="330"/>
    </w:p>
    <w:p>
      <w:pPr>
        <w:numPr>
          <w:ilvl w:val="0"/>
          <w:numId w:val="137"/>
        </w:numPr>
        <w:spacing w:line="360" w:before="105" w:after="105" w:lineRule="auto"/>
      </w:pPr>
      <w:r>
        <w:rPr>
          <w:rFonts w:eastAsia="source serif 4" w:cs="source serif 4" w:ascii="source serif 4" w:hAnsi="source serif 4"/>
          <w:color w:val="000000"/>
          <w:sz w:val="21"/>
        </w:rPr>
        <w:t xml:space="preserve">[ ] L’IA n’a choisi ni le Sprint Goal, ni la sélection du Sprint, ni le statut Done, ni l’annulation d’un Sprint.</w:t>
      </w:r>
    </w:p>
    <w:p>
      <w:pPr>
        <w:numPr>
          <w:ilvl w:val="0"/>
          <w:numId w:val="137"/>
        </w:numPr>
        <w:spacing w:line="360" w:before="105" w:after="105" w:lineRule="auto"/>
      </w:pPr>
      <w:r>
        <w:rPr>
          <w:rFonts w:eastAsia="source serif 4" w:cs="source serif 4" w:ascii="source serif 4" w:hAnsi="source serif 4"/>
          <w:color w:val="000000"/>
          <w:sz w:val="21"/>
        </w:rPr>
        <w:t xml:space="preserve">[ ] Le contrôle « après création par Copilot ou l’agent » a été fait à chaque étape.</w:t>
      </w:r>
    </w:p>
    <w:p>
      <w:pPr>
        <w:numPr>
          <w:ilvl w:val="0"/>
          <w:numId w:val="137"/>
        </w:numPr>
        <w:spacing w:line="360" w:before="105" w:after="105" w:lineRule="auto"/>
      </w:pPr>
      <w:r>
        <w:rPr>
          <w:rFonts w:eastAsia="source serif 4" w:cs="source serif 4" w:ascii="source serif 4" w:hAnsi="source serif 4"/>
          <w:color w:val="000000"/>
          <w:sz w:val="21"/>
        </w:rPr>
        <w:t xml:space="preserve">[ ] Les quatre étiquettes (Bloqué, Conforme, Non conforme, À vérifier) existent et « À vérifier » n’a jamais été traité comme Done.</w:t>
      </w:r>
    </w:p>
    <w:p>
      <w:pPr>
        <w:numPr>
          <w:ilvl w:val="0"/>
          <w:numId w:val="137"/>
        </w:numPr>
        <w:spacing w:line="360" w:before="105" w:after="105" w:lineRule="auto"/>
      </w:pPr>
      <w:r>
        <w:rPr>
          <w:rFonts w:eastAsia="source serif 4" w:cs="source serif 4" w:ascii="source serif 4" w:hAnsi="source serif 4"/>
          <w:color w:val="000000"/>
          <w:sz w:val="21"/>
        </w:rPr>
        <w:t xml:space="preserve">[ ] Les heures restantes, le burndown et le registre IA sont dans Excel.</w:t>
      </w:r>
    </w:p>
    <w:p>
      <w:pPr>
        <w:numPr>
          <w:ilvl w:val="0"/>
          <w:numId w:val="137"/>
        </w:numPr>
        <w:spacing w:line="360" w:before="105" w:after="105" w:lineRule="auto"/>
      </w:pPr>
      <w:r>
        <w:rPr>
          <w:rFonts w:eastAsia="source serif 4" w:cs="source serif 4" w:ascii="source serif 4" w:hAnsi="source serif 4"/>
          <w:color w:val="000000"/>
          <w:sz w:val="21"/>
        </w:rPr>
        <w:t xml:space="preserve">[ ] Aucune date d’échéance n’a été saisie sur les PBI ; les dates du cas figurent dans les noms de compartiments.</w:t>
      </w:r>
    </w:p>
    <w:p>
      <w:pPr>
        <w:numPr>
          <w:ilvl w:val="0"/>
          <w:numId w:val="137"/>
        </w:numPr>
        <w:spacing w:line="360" w:before="105" w:after="105" w:lineRule="auto"/>
      </w:pPr>
      <w:r>
        <w:rPr>
          <w:rFonts w:eastAsia="source serif 4" w:cs="source serif 4" w:ascii="source serif 4" w:hAnsi="source serif 4"/>
          <w:color w:val="000000"/>
          <w:sz w:val="21"/>
        </w:rPr>
        <w:t xml:space="preserve">[ ] Le tableau « observé sur mon poste » et le plan de repli (étapes 8 et 13) sont renseignés.</w:t>
      </w:r>
    </w:p>
    <w:p>
      <w:pPr>
        <w:spacing w:line="360" w:before="315" w:after="105" w:lineRule="auto"/>
        <w:ind w:left="-30"/>
        <w:jc w:val="left"/>
      </w:pPr>
      <w:bookmarkStart w:id="331" w:name="auto_évaluation_de_fin_de_la_demi_444399"/>
      <w:r>
        <w:rPr>
          <w:rFonts w:eastAsia="source serif 4" w:cs="source serif 4" w:ascii="source serif 4" w:hAnsi="source serif 4"/>
          <w:b/>
          <w:color w:val="000000"/>
          <w:sz w:val="24"/>
        </w:rPr>
        <w:t xml:space="preserve">Auto-évaluation de fin de la demi-journée 4</w:t>
      </w:r>
      <w:bookmarkEnd w:id="331"/>
    </w:p>
    <w:p>
      <w:pPr>
        <w:numPr>
          <w:ilvl w:val="0"/>
          <w:numId w:val="138"/>
        </w:numPr>
        <w:spacing w:line="360" w:before="105" w:after="105" w:lineRule="auto"/>
      </w:pPr>
      <w:r>
        <w:rPr>
          <w:rFonts w:eastAsia="source serif 4" w:cs="source serif 4" w:ascii="source serif 4" w:hAnsi="source serif 4"/>
          <w:color w:val="000000"/>
          <w:sz w:val="21"/>
        </w:rPr>
        <w:t xml:space="preserve">[ ] Je peux expliquer pourquoi l’IA propose et pourquoi les participants décident.</w:t>
      </w:r>
    </w:p>
    <w:p>
      <w:pPr>
        <w:numPr>
          <w:ilvl w:val="0"/>
          <w:numId w:val="138"/>
        </w:numPr>
        <w:spacing w:line="360" w:before="105" w:after="105" w:lineRule="auto"/>
      </w:pPr>
      <w:r>
        <w:rPr>
          <w:rFonts w:eastAsia="source serif 4" w:cs="source serif 4" w:ascii="source serif 4" w:hAnsi="source serif 4"/>
          <w:color w:val="000000"/>
          <w:sz w:val="21"/>
        </w:rPr>
        <w:t xml:space="preserve">[ ] Mon registre IA contient IA-01 à IA-12, chacune avec contrôle et décision.</w:t>
      </w:r>
    </w:p>
    <w:p>
      <w:pPr>
        <w:numPr>
          <w:ilvl w:val="0"/>
          <w:numId w:val="138"/>
        </w:numPr>
        <w:spacing w:line="360" w:before="105" w:after="105" w:lineRule="auto"/>
      </w:pPr>
      <w:r>
        <w:rPr>
          <w:rFonts w:eastAsia="source serif 4" w:cs="source serif 4" w:ascii="source serif 4" w:hAnsi="source serif 4"/>
          <w:color w:val="000000"/>
          <w:sz w:val="21"/>
        </w:rPr>
        <w:t xml:space="preserve">[ ] Je distingue heures restantes, points Done et progression.</w:t>
      </w:r>
    </w:p>
    <w:p>
      <w:pPr>
        <w:numPr>
          <w:ilvl w:val="0"/>
          <w:numId w:val="138"/>
        </w:numPr>
        <w:spacing w:line="360" w:before="105" w:after="105" w:lineRule="auto"/>
      </w:pPr>
      <w:r>
        <w:rPr>
          <w:rFonts w:eastAsia="source serif 4" w:cs="source serif 4" w:ascii="source serif 4" w:hAnsi="source serif 4"/>
          <w:color w:val="000000"/>
          <w:sz w:val="21"/>
        </w:rPr>
        <w:t xml:space="preserve">[ ] Je peux justifier le bilan : 50 points = 34 Done uniques + 16 restants.</w:t>
      </w:r>
    </w:p>
    <w:p>
      <w:pPr>
        <w:spacing w:line="360" w:before="315" w:after="105" w:lineRule="auto"/>
        <w:ind w:left="-30"/>
        <w:jc w:val="left"/>
      </w:pPr>
      <w:bookmarkStart w:id="332" w:name="annexe_f_glossaire_français_anglais"/>
      <w:r>
        <w:rPr>
          <w:rFonts w:eastAsia="source serif 4" w:cs="source serif 4" w:ascii="source serif 4" w:hAnsi="source serif 4"/>
          <w:b/>
          <w:color w:val="000000"/>
          <w:sz w:val="24"/>
        </w:rPr>
        <w:t xml:space="preserve">Annexe F — Glossaire français / anglais</w:t>
      </w:r>
      <w:bookmarkEnd w:id="332"/>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Terme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Définition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Prompt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Instruction et contexte transmis à un assistant IA pour une tâche explicite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Hypothèse / Assumption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Proposition à valider, distincte d’un fait établi</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Registre IA / AI decision log</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Historique des entrées, sorties, contrôles et décisions humaines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Traçabilité / Traceability</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Lien entre besoin, proposition, décision, saisie et preuve de résultat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Produit / Product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Vecteur de valeur dont les limites, utilisateurs et parties prenantes sont identifiés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Product Goal / Objectif de produit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État futur ciblé ; engagement associé au Product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Product Backlog</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Liste ordonnée et émergente de ce qui est nécessaire pour améliorer le produit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PBI / Product Backlog Item</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Élément de cette liste, pas nécessairement une User Story</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Refinement / Affinement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Activité continue de clarification, découpage et dimensionnement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User Story</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Format optionnel reliant utilisateur, besoin et bénéfice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Acceptance Criteria / Critères d’acceptation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Conditions testables propres à un élément ; pratique utilisée dans le TP</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Sprint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Événement de durée fixe, d’un mois au plus, contenant les autres événements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Sprint Goal / Objectif de Sprint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But unique et engagement associé au Sprint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Sprint Backlog</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Objectif, éléments sélectionnés et plan des Developers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Sprint Planning</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Événement établissant pourquoi, quoi et comment pour le Sprint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Daily Scrum</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Événement de 15 minutes des Developers pour inspecter et adapter leur plan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Sprint Review</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Inspection du résultat et de l’environnement avec les parties prenantes pour déterminer les adaptations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Sprint Retrospective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Inspection de la façon de travailler pour améliorer qualité et efficacité</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Increment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 concrète, intégrée et utilisable vers le Product Goal</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Definition of Done / DoD</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Description formelle de l’état de qualité requis pour l’Increment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Product Owner / PO</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Personne redevable de maximiser la valeur et de gérer efficacement le Product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Scrum Master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Personne redevable de la mise en place de Scrum et de l’efficacité de la Scrum Team</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Developers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Membres qui créent l’Increment et leur plan ; pas nécessairement des programmeurs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Stakeholder / Partie prenante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Personne concernée par le produit ou ses résultats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Empiricism / Empirisme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Connaissance issue de l’expérience et décisions fondées sur l’observation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Self-management / Autogestion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Décider en interne qui fait quoi, quand et comment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Story Points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Estimation relative optionnelle ; ni jours ni heures imposés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Remaining Work / Travail restant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Champ natif de l’outil d’origine, distinct de Nombre3 (Reste estimé h) tenu dans Excel</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Burndown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Représentation du travail restant dans le temps ; pratique optionnelle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Velocity / Vélocité</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Mesure locale de quantité finie par Sprint, si utilisée ; pas productivité individuelle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Outcome / Résultat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Effet observé pour les utilisateurs ou l’organisation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Output / Production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Fonction ou élément produit ; ne prouve pas la valeur obtenue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Board / Tableau</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Représentation visuelle du travail, non substitut aux interactions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Baseline / Référence de planification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Repère de l’outil d’origine ; pas un artefact obligatoire Scrum</w:t>
            </w:r>
          </w:p>
        </w:tc>
      </w:tr>
    </w:tbl>
    <w:p>
      <w:pPr>
        <w:spacing w:lineRule="auto"/>
      </w:pPr>
    </w:p>
    <w:p>
      <w:pPr>
        <w:spacing w:line="360" w:after="210" w:lineRule="auto"/>
      </w:pPr>
      <w:r>
        <w:rPr>
          <w:rFonts w:eastAsia="source serif 4" w:cs="source serif 4" w:ascii="source serif 4" w:hAnsi="source serif 4"/>
          <w:color w:val="000000"/>
        </w:rPr>
        <w:t xml:space="preserve">Les définitions Scrum s’appuient sur [S3]. Les techniques et termes d’outil ne constituent pas des éléments supplémentaires du cadre.</w:t>
      </w:r>
    </w:p>
    <w:p>
      <w:pPr>
        <w:spacing w:line="360" w:before="315" w:after="105" w:lineRule="auto"/>
        <w:ind w:left="-30"/>
        <w:jc w:val="left"/>
      </w:pPr>
      <w:bookmarkStart w:id="333" w:name="termes_planner_ajoutés"/>
      <w:r>
        <w:rPr>
          <w:rFonts w:eastAsia="source serif 4" w:cs="source serif 4" w:ascii="source serif 4" w:hAnsi="source serif 4"/>
          <w:b/>
          <w:color w:val="000000"/>
          <w:sz w:val="24"/>
        </w:rPr>
        <w:t xml:space="preserve">Termes Planner ajoutés</w:t>
      </w:r>
      <w:bookmarkEnd w:id="333"/>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Terme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Définition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 / Plan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Ensemble des tâches d’un projet dans Planner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Compartiment / Bucket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Colonne qui regroupe des tâches ; représente un Sprint ou le Backlog dans ce TP</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Étiquette / Label</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Marque colorée sur une tâche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Liste de contrôle / Checklist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Cases à cocher dans une tâche ; une case par critère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Élément de liste de contrôle / Checklist item</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Case détaillée d’une liste de contrôle (les sous-tâches ne sont pas disponibles dans un plan de base, à vérifier)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Progression / Progress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Avancement de la tâche ; ne vaut pas Done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Planner Agent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Agent de Copilot qui crée ou modifie des tâches par cartes à approuver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Objectif / Goal</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Objectif d’un plan (à vérifier sur votre poste)</w:t>
            </w:r>
          </w:p>
        </w:tc>
      </w:tr>
    </w:tbl>
    <w:p>
      <w:pPr>
        <w:spacing w:lineRule="auto"/>
      </w:pPr>
    </w:p>
    <w:p>
      <w:pPr>
        <w:spacing w:line="360" w:before="315" w:after="105" w:lineRule="auto"/>
        <w:ind w:left="-30"/>
        <w:jc w:val="left"/>
      </w:pPr>
      <w:bookmarkStart w:id="334" w:name="annexe_g_liens_pspo_i"/>
      <w:r>
        <w:rPr>
          <w:rFonts w:eastAsia="source serif 4" w:cs="source serif 4" w:ascii="source serif 4" w:hAnsi="source serif 4"/>
          <w:b/>
          <w:color w:val="000000"/>
          <w:sz w:val="24"/>
        </w:rPr>
        <w:t xml:space="preserve">Annexe G — Liens PSPO I</w:t>
      </w:r>
      <w:bookmarkEnd w:id="334"/>
    </w:p>
    <w:p>
      <w:pPr>
        <w:spacing w:line="360" w:after="210" w:lineRule="auto"/>
      </w:pPr>
      <w:r>
        <w:rPr>
          <w:rFonts w:eastAsia="source serif 4" w:cs="source serif 4" w:ascii="source serif 4" w:hAnsi="source serif 4"/>
          <w:color w:val="000000"/>
        </w:rPr>
        <w:t xml:space="preserve">Ces liens sont optionnels. Ils relient chaque étape à une notion de la préparation PSPO I, qui reste un document indépendant. Les références [S3] et [S4] renvoient aux sources de l’</w:t>
      </w:r>
      <w:hyperlink w:anchor="annexe_h_sources_et_limites_du_support">
        <w:r>
          <w:rPr>
            <w:rFonts w:eastAsia="source sans 3" w:cs="source sans 3" w:ascii="source sans 3" w:hAnsi="source sans 3"/>
            <w:color w:val="#000"/>
            <w:u w:val="single"/>
          </w:rPr>
          <w:t xml:space="preserve">Annexe H</w:t>
        </w:r>
      </w:hyperlink>
      <w:r>
        <w:rPr>
          <w:rFonts w:eastAsia="source serif 4" w:cs="source serif 4" w:ascii="source serif 4" w:hAnsi="source serif 4"/>
          <w:color w:val="000000"/>
        </w:rPr>
        <w:t xml:space="preserve">.</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Lien avec la préparation PSPO I</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0. Prise en main de Planner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Aucun outil particulier n’est prescrit par Scrum. [S3]</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 Créer le plan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Aucun outil particulier n’est prescrit par Scrum. [S3]</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2. Définir le produit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Product Goal, valeur et collaboration avec les parties prenantes. [S3, S4]</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3. Construire le backlog</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Redevabilité du PO sur le backlog, dimensionnement par les Developers et affinement collaboratif. [S3]</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4. Organiser le backlog dans Planner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Transparence et compréhension priment sur le respect d’un formulaire. [S3]</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5. Configurer les sprints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Prévisions empiriques, capacité et sélection par les Developers en discussion avec le PO. [S3]</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6. Sprint Planning</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Autogestion, responsabilités et engagement associé au Sprint Backlog. [S3]</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7. Travail quotidien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Daily Scrum, transparence des obstacles et adaptation par les Developers. [S3]</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8. Visualisation</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Limites des métriques de production et prévision empirique. [S3, S4]</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9. Changement de priorité</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Autorité du PO sur ordre et annulation ; limites sur le plan des Developers. [S3]</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10. Review et Retrospective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Finalité des événements et collaboration avec les parties prenantes. [S3]</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11. Increment et DoD</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DoD, engagement de l’Increment, standards organisationnels minimaux et travail non terminé. [S3]</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12. Inspection sur trois sprints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Prévision, livraison, valeur observée et adaptation du Product Backlog. [S3, S4]</w:t>
            </w:r>
          </w:p>
        </w:tc>
      </w:tr>
    </w:tbl>
    <w:p>
      <w:pPr>
        <w:spacing w:lineRule="auto"/>
      </w:pPr>
    </w:p>
    <w:p>
      <w:pPr>
        <w:spacing w:line="360" w:after="210" w:lineRule="auto"/>
      </w:pPr>
      <w:r>
        <w:rPr>
          <w:rFonts w:eastAsia="source serif 4" w:cs="source serif 4" w:ascii="source serif 4" w:hAnsi="source serif 4"/>
          <w:color w:val="000000"/>
        </w:rPr>
        <w:t xml:space="preserve">Sources de référence pour ces liens :</w:t>
      </w:r>
    </w:p>
    <w:p>
      <w:pPr>
        <w:numPr>
          <w:ilvl w:val="0"/>
          <w:numId w:val="139"/>
        </w:numPr>
        <w:spacing w:line="360" w:before="105" w:after="105" w:lineRule="auto"/>
      </w:pPr>
      <w:r>
        <w:rPr>
          <w:rFonts w:eastAsia="source serif 4" w:cs="source serif 4" w:ascii="source serif 4" w:hAnsi="source serif 4"/>
          <w:color w:val="000000"/>
          <w:sz w:val="21"/>
        </w:rPr>
        <w:t xml:space="preserve">[S3] Scrum Guides — </w:t>
      </w:r>
      <w:hyperlink r:id="rId5">
        <w:r>
          <w:rPr>
            <w:rFonts w:eastAsia="source sans 3" w:cs="source sans 3" w:ascii="source sans 3" w:hAnsi="source sans 3"/>
            <w:color w:val="#000"/>
            <w:sz w:val="21"/>
            <w:u w:val="single"/>
          </w:rPr>
          <w:t xml:space="preserve">Scrum Guide français, novembre 2020</w:t>
        </w:r>
      </w:hyperlink>
      <w:r>
        <w:rPr>
          <w:rFonts w:eastAsia="source serif 4" w:cs="source serif 4" w:ascii="source serif 4" w:hAnsi="source serif 4"/>
          <w:color w:val="000000"/>
          <w:sz w:val="21"/>
        </w:rPr>
        <w:t xml:space="preserve"> ; </w:t>
      </w:r>
      <w:hyperlink r:id="rId6">
        <w:r>
          <w:rPr>
            <w:rFonts w:eastAsia="source sans 3" w:cs="source sans 3" w:ascii="source sans 3" w:hAnsi="source sans 3"/>
            <w:color w:val="#000"/>
            <w:sz w:val="21"/>
            <w:u w:val="single"/>
          </w:rPr>
          <w:t xml:space="preserve">versions et traductions</w:t>
        </w:r>
      </w:hyperlink>
      <w:r>
        <w:rPr>
          <w:rFonts w:eastAsia="source serif 4" w:cs="source serif 4" w:ascii="source serif 4" w:hAnsi="source serif 4"/>
          <w:color w:val="000000"/>
          <w:sz w:val="21"/>
        </w:rPr>
        <w:t xml:space="preserve"> ; </w:t>
      </w:r>
      <w:hyperlink r:id="rId7">
        <w:r>
          <w:rPr>
            <w:rFonts w:eastAsia="source sans 3" w:cs="source sans 3" w:ascii="source sans 3" w:hAnsi="source sans 3"/>
            <w:color w:val="#000"/>
            <w:sz w:val="21"/>
            <w:u w:val="single"/>
          </w:rPr>
          <w:t xml:space="preserve">ressource Scrum.org</w:t>
        </w:r>
      </w:hyperlink>
      <w:r>
        <w:rPr>
          <w:rFonts w:eastAsia="source serif 4" w:cs="source serif 4" w:ascii="source serif 4" w:hAnsi="source serif 4"/>
          <w:color w:val="000000"/>
          <w:sz w:val="21"/>
        </w:rPr>
        <w:t xml:space="preserve">.</w:t>
      </w:r>
    </w:p>
    <w:p>
      <w:pPr>
        <w:numPr>
          <w:ilvl w:val="0"/>
          <w:numId w:val="139"/>
        </w:numPr>
        <w:spacing w:line="360" w:before="105" w:after="105" w:lineRule="auto"/>
      </w:pPr>
      <w:r>
        <w:rPr>
          <w:rFonts w:eastAsia="source serif 4" w:cs="source serif 4" w:ascii="source serif 4" w:hAnsi="source serif 4"/>
          <w:color w:val="000000"/>
          <w:sz w:val="21"/>
        </w:rPr>
        <w:t xml:space="preserve">[S4] </w:t>
      </w:r>
      <w:hyperlink r:id="rId8">
        <w:r>
          <w:rPr>
            <w:rFonts w:eastAsia="source sans 3" w:cs="source sans 3" w:ascii="source sans 3" w:hAnsi="source sans 3"/>
            <w:color w:val="#000"/>
            <w:sz w:val="21"/>
            <w:u w:val="single"/>
          </w:rPr>
          <w:t xml:space="preserve">Scrum.org</w:t>
        </w:r>
      </w:hyperlink>
      <w:r>
        <w:rPr>
          <w:rFonts w:eastAsia="source serif 4" w:cs="source serif 4" w:ascii="source serif 4" w:hAnsi="source serif 4"/>
          <w:color w:val="000000"/>
          <w:sz w:val="21"/>
        </w:rPr>
        <w:t xml:space="preserve"> — </w:t>
      </w:r>
      <w:hyperlink r:id="rId9">
        <w:r>
          <w:rPr>
            <w:rFonts w:eastAsia="source sans 3" w:cs="source sans 3" w:ascii="source sans 3" w:hAnsi="source sans 3"/>
            <w:color w:val="#000"/>
            <w:sz w:val="21"/>
            <w:u w:val="single"/>
          </w:rPr>
          <w:t xml:space="preserve">Certification Professional Scrum Product Owner I</w:t>
        </w:r>
      </w:hyperlink>
      <w:r>
        <w:rPr>
          <w:rFonts w:eastAsia="source serif 4" w:cs="source serif 4" w:ascii="source serif 4" w:hAnsi="source serif 4"/>
          <w:color w:val="000000"/>
          <w:sz w:val="21"/>
        </w:rPr>
        <w:t xml:space="preserve">. Périmètre et modalités de certification, ressources et évaluations de préparation.</w:t>
      </w:r>
    </w:p>
    <w:p>
      <w:pPr>
        <w:spacing w:line="360" w:before="315" w:after="105" w:lineRule="auto"/>
        <w:ind w:left="-30"/>
        <w:jc w:val="left"/>
      </w:pPr>
      <w:bookmarkStart w:id="335" w:name="annexe_h_sources_et_limites_du_support"/>
      <w:r>
        <w:rPr>
          <w:rFonts w:eastAsia="source serif 4" w:cs="source serif 4" w:ascii="source serif 4" w:hAnsi="source serif 4"/>
          <w:b/>
          <w:color w:val="000000"/>
          <w:sz w:val="24"/>
        </w:rPr>
        <w:t xml:space="preserve">Annexe H — Sources et limites du support</w:t>
      </w:r>
      <w:bookmarkEnd w:id="335"/>
    </w:p>
    <w:p>
      <w:pPr>
        <w:spacing w:line="360" w:before="315" w:after="105" w:lineRule="auto"/>
        <w:ind w:left="-30"/>
        <w:jc w:val="left"/>
      </w:pPr>
      <w:bookmarkStart w:id="336" w:name="limites_du_support_source"/>
      <w:r>
        <w:rPr>
          <w:rFonts w:eastAsia="source serif 4" w:cs="source serif 4" w:ascii="source serif 4" w:hAnsi="source serif 4"/>
          <w:b/>
          <w:color w:val="000000"/>
          <w:sz w:val="24"/>
        </w:rPr>
        <w:t xml:space="preserve">Limites du support source</w:t>
      </w:r>
      <w:bookmarkEnd w:id="336"/>
    </w:p>
    <w:p>
      <w:pPr>
        <w:spacing w:line="360" w:after="210" w:lineRule="auto"/>
      </w:pPr>
      <w:r>
        <w:rPr>
          <w:rFonts w:eastAsia="source serif 4" w:cs="source serif 4" w:ascii="source serif 4" w:hAnsi="source serif 4"/>
          <w:color w:val="000000"/>
        </w:rPr>
        <w:t xml:space="preserve">L’assistant IA ne dispose d’aucun accès implicite à votre plan Planner (hors Planner Agent) et ne certifie ni qualité ni valeur. Aucun script ou développement n’est requis. Pas de test exécuté sur votre poste ; pas de capture inventée ; pas de sprint natif présumé ; pas de burndown Story Points présumé ; pas d’historique déduit automatiquement du champ Nombre3 ; pas de synchronisation entre Excel et Planner promise. Les conventions de capacité et d’estimation ne sont pas des règles universelles Scrum.</w:t>
      </w:r>
    </w:p>
    <w:p>
      <w:pPr>
        <w:spacing w:line="360" w:before="315" w:after="105" w:lineRule="auto"/>
        <w:ind w:left="-30"/>
        <w:jc w:val="left"/>
      </w:pPr>
      <w:bookmarkStart w:id="337" w:name="limites_de_la_version_planner"/>
      <w:r>
        <w:rPr>
          <w:rFonts w:eastAsia="source serif 4" w:cs="source serif 4" w:ascii="source serif 4" w:hAnsi="source serif 4"/>
          <w:b/>
          <w:color w:val="000000"/>
          <w:sz w:val="24"/>
        </w:rPr>
        <w:t xml:space="preserve">Limites de la version Planner</w:t>
      </w:r>
      <w:bookmarkEnd w:id="337"/>
    </w:p>
    <w:p>
      <w:pPr>
        <w:numPr>
          <w:ilvl w:val="0"/>
          <w:numId w:val="140"/>
        </w:numPr>
        <w:spacing w:line="360" w:before="105" w:after="105" w:lineRule="auto"/>
      </w:pPr>
      <w:r>
        <w:rPr>
          <w:rFonts w:eastAsia="source serif 4" w:cs="source serif 4" w:ascii="source serif 4" w:hAnsi="source serif 4"/>
          <w:color w:val="000000"/>
          <w:sz w:val="21"/>
        </w:rPr>
        <w:t xml:space="preserve">Aucune exécution sur votre poste n’est revendiquée : chaque chemin de menu et chaque capacité est à vérifier.</w:t>
      </w:r>
    </w:p>
    <w:p>
      <w:pPr>
        <w:numPr>
          <w:ilvl w:val="0"/>
          <w:numId w:val="140"/>
        </w:numPr>
        <w:spacing w:line="360" w:before="105" w:after="105" w:lineRule="auto"/>
      </w:pPr>
      <w:r>
        <w:rPr>
          <w:rFonts w:eastAsia="source serif 4" w:cs="source serif 4" w:ascii="source serif 4" w:hAnsi="source serif 4"/>
          <w:color w:val="000000"/>
          <w:sz w:val="21"/>
        </w:rPr>
        <w:t xml:space="preserve">Les capacités du Planner Agent viennent de la documentation Microsoft [S14, S15] ; les deux pages ne coïncident pas sur la liste des champs modifiables.</w:t>
      </w:r>
    </w:p>
    <w:p>
      <w:pPr>
        <w:numPr>
          <w:ilvl w:val="0"/>
          <w:numId w:val="140"/>
        </w:numPr>
        <w:spacing w:line="360" w:before="105" w:after="105" w:lineRule="auto"/>
      </w:pPr>
      <w:r>
        <w:rPr>
          <w:rFonts w:eastAsia="source serif 4" w:cs="source serif 4" w:ascii="source serif 4" w:hAnsi="source serif 4"/>
          <w:color w:val="000000"/>
          <w:sz w:val="21"/>
        </w:rPr>
        <w:t xml:space="preserve">Selon [S11], les sprints natifs, les sous-tâches et les objectifs ne sont pas disponibles dans un plan de base (à vérifier) ; ce TP utilise des compartiments et des éléments de liste de contrôle.</w:t>
      </w:r>
    </w:p>
    <w:p>
      <w:pPr>
        <w:numPr>
          <w:ilvl w:val="0"/>
          <w:numId w:val="140"/>
        </w:numPr>
        <w:spacing w:line="360" w:before="105" w:after="105" w:lineRule="auto"/>
      </w:pPr>
      <w:r>
        <w:rPr>
          <w:rFonts w:eastAsia="source serif 4" w:cs="source serif 4" w:ascii="source serif 4" w:hAnsi="source serif 4"/>
          <w:color w:val="000000"/>
          <w:sz w:val="21"/>
        </w:rPr>
        <w:t xml:space="preserve">Aucun historique quotidien, burndown ni champ d’heures restantes n’est supposé dans Planner : ils sont dans Excel.</w:t>
      </w:r>
    </w:p>
    <w:p>
      <w:pPr>
        <w:numPr>
          <w:ilvl w:val="0"/>
          <w:numId w:val="140"/>
        </w:numPr>
        <w:spacing w:line="360" w:before="105" w:after="105" w:lineRule="auto"/>
      </w:pPr>
      <w:r>
        <w:rPr>
          <w:rFonts w:eastAsia="source serif 4" w:cs="source serif 4" w:ascii="source serif 4" w:hAnsi="source serif 4"/>
          <w:color w:val="000000"/>
          <w:sz w:val="21"/>
        </w:rPr>
        <w:t xml:space="preserve">La qualité maximale des prompts est attendue en anglais ; le TP les fournit en français (tester d’abord en français).</w:t>
      </w:r>
    </w:p>
    <w:p>
      <w:pPr>
        <w:spacing w:line="360" w:before="315" w:after="105" w:lineRule="auto"/>
        <w:ind w:left="-30"/>
        <w:jc w:val="left"/>
      </w:pPr>
      <w:bookmarkStart w:id="338" w:name="sources_officielles"/>
      <w:r>
        <w:rPr>
          <w:rFonts w:eastAsia="source serif 4" w:cs="source serif 4" w:ascii="source serif 4" w:hAnsi="source serif 4"/>
          <w:b/>
          <w:color w:val="000000"/>
          <w:sz w:val="24"/>
        </w:rPr>
        <w:t xml:space="preserve">Sources officielles</w:t>
      </w:r>
      <w:bookmarkEnd w:id="338"/>
    </w:p>
    <w:p>
      <w:pPr>
        <w:spacing w:line="360" w:after="210" w:lineRule="auto"/>
      </w:pPr>
      <w:r>
        <w:rPr>
          <w:rFonts w:eastAsia="source serif 4" w:cs="source serif 4" w:ascii="source serif 4" w:hAnsi="source serif 4"/>
          <w:color w:val="000000"/>
        </w:rPr>
        <w:t xml:space="preserve">Sources S1 à S9 : reprises du TP source (consultées le 22 octobre 2026 par son auteur) ; non rouvertes lors de cette adaptation. Elles concernent surtout l’outil d’origine et ne servent plus que de références.</w:t>
      </w:r>
    </w:p>
    <w:p>
      <w:pPr>
        <w:numPr>
          <w:ilvl w:val="0"/>
          <w:numId w:val="141"/>
        </w:numPr>
        <w:spacing w:line="360" w:before="105" w:after="105" w:lineRule="auto"/>
      </w:pPr>
      <w:r>
        <w:rPr>
          <w:rFonts w:eastAsia="source serif 4" w:cs="source serif 4" w:ascii="source serif 4" w:hAnsi="source serif 4"/>
          <w:color w:val="000000"/>
          <w:sz w:val="21"/>
        </w:rPr>
        <w:t xml:space="preserve">[S1] Microsoft Support — </w:t>
      </w:r>
      <w:hyperlink r:id="rId10">
        <w:r>
          <w:rPr>
            <w:rFonts w:eastAsia="source sans 3" w:cs="source sans 3" w:ascii="source sans 3" w:hAnsi="source sans 3"/>
            <w:color w:val="#000"/>
            <w:sz w:val="21"/>
            <w:u w:val="single"/>
          </w:rPr>
          <w:t xml:space="preserve">Tableaux de tâches et sprints dans Project desktop</w:t>
        </w:r>
      </w:hyperlink>
      <w:r>
        <w:rPr>
          <w:rFonts w:eastAsia="source serif 4" w:cs="source serif 4" w:ascii="source serif 4" w:hAnsi="source serif 4"/>
          <w:color w:val="000000"/>
          <w:sz w:val="21"/>
        </w:rPr>
        <w:t xml:space="preserve"> ; </w:t>
      </w:r>
      <w:hyperlink r:id="rId11">
        <w:r>
          <w:rPr>
            <w:rFonts w:eastAsia="source sans 3" w:cs="source sans 3" w:ascii="source sans 3" w:hAnsi="source sans 3"/>
            <w:color w:val="#000"/>
            <w:sz w:val="21"/>
            <w:u w:val="single"/>
          </w:rPr>
          <w:t xml:space="preserve">version anglaise</w:t>
        </w:r>
      </w:hyperlink>
      <w:r>
        <w:rPr>
          <w:rFonts w:eastAsia="source serif 4" w:cs="source serif 4" w:ascii="source serif 4" w:hAnsi="source serif 4"/>
          <w:color w:val="000000"/>
          <w:sz w:val="21"/>
        </w:rPr>
        <w:t xml:space="preserve">. Modèle Projet Sprints, gestion des sprints, tableaux, états, cartes et rapports.</w:t>
      </w:r>
    </w:p>
    <w:p>
      <w:pPr>
        <w:numPr>
          <w:ilvl w:val="0"/>
          <w:numId w:val="141"/>
        </w:numPr>
        <w:spacing w:line="360" w:before="105" w:after="105" w:lineRule="auto"/>
      </w:pPr>
      <w:r>
        <w:rPr>
          <w:rFonts w:eastAsia="source serif 4" w:cs="source serif 4" w:ascii="source serif 4" w:hAnsi="source serif 4"/>
          <w:color w:val="000000"/>
          <w:sz w:val="21"/>
        </w:rPr>
        <w:t xml:space="preserve">[S2] Microsoft Learn — </w:t>
      </w:r>
      <w:hyperlink r:id="rId12">
        <w:r>
          <w:rPr>
            <w:rFonts w:eastAsia="source sans 3" w:cs="source sans 3" w:ascii="source sans 3" w:hAnsi="source sans 3"/>
            <w:color w:val="#000"/>
            <w:sz w:val="21"/>
            <w:u w:val="single"/>
          </w:rPr>
          <w:t xml:space="preserve">Historique des mises à jour Microsoft 365 Apps</w:t>
        </w:r>
      </w:hyperlink>
      <w:r>
        <w:rPr>
          <w:rFonts w:eastAsia="source serif 4" w:cs="source serif 4" w:ascii="source serif 4" w:hAnsi="source serif 4"/>
          <w:color w:val="000000"/>
          <w:sz w:val="21"/>
        </w:rPr>
        <w:t xml:space="preserve">. Numéros de version, dont 2609, et versions par abonnement de Project.</w:t>
      </w:r>
    </w:p>
    <w:p>
      <w:pPr>
        <w:numPr>
          <w:ilvl w:val="0"/>
          <w:numId w:val="141"/>
        </w:numPr>
        <w:spacing w:line="360" w:before="105" w:after="105" w:lineRule="auto"/>
      </w:pPr>
      <w:r>
        <w:rPr>
          <w:rFonts w:eastAsia="source serif 4" w:cs="source serif 4" w:ascii="source serif 4" w:hAnsi="source serif 4"/>
          <w:color w:val="000000"/>
          <w:sz w:val="21"/>
        </w:rPr>
        <w:t xml:space="preserve">[S3] Scrum Guides — </w:t>
      </w:r>
      <w:hyperlink r:id="rId13">
        <w:r>
          <w:rPr>
            <w:rFonts w:eastAsia="source sans 3" w:cs="source sans 3" w:ascii="source sans 3" w:hAnsi="source sans 3"/>
            <w:color w:val="#000"/>
            <w:sz w:val="21"/>
            <w:u w:val="single"/>
          </w:rPr>
          <w:t xml:space="preserve">Scrum Guide français, novembre 2020</w:t>
        </w:r>
      </w:hyperlink>
      <w:r>
        <w:rPr>
          <w:rFonts w:eastAsia="source serif 4" w:cs="source serif 4" w:ascii="source serif 4" w:hAnsi="source serif 4"/>
          <w:color w:val="000000"/>
          <w:sz w:val="21"/>
        </w:rPr>
        <w:t xml:space="preserve"> ; </w:t>
      </w:r>
      <w:hyperlink r:id="rId14">
        <w:r>
          <w:rPr>
            <w:rFonts w:eastAsia="source sans 3" w:cs="source sans 3" w:ascii="source sans 3" w:hAnsi="source sans 3"/>
            <w:color w:val="#000"/>
            <w:sz w:val="21"/>
            <w:u w:val="single"/>
          </w:rPr>
          <w:t xml:space="preserve">versions et traductions</w:t>
        </w:r>
      </w:hyperlink>
      <w:r>
        <w:rPr>
          <w:rFonts w:eastAsia="source serif 4" w:cs="source serif 4" w:ascii="source serif 4" w:hAnsi="source serif 4"/>
          <w:color w:val="000000"/>
          <w:sz w:val="21"/>
        </w:rPr>
        <w:t xml:space="preserve"> ; </w:t>
      </w:r>
      <w:hyperlink r:id="rId15">
        <w:r>
          <w:rPr>
            <w:rFonts w:eastAsia="source sans 3" w:cs="source sans 3" w:ascii="source sans 3" w:hAnsi="source sans 3"/>
            <w:color w:val="#000"/>
            <w:sz w:val="21"/>
            <w:u w:val="single"/>
          </w:rPr>
          <w:t xml:space="preserve">ressource Scrum.org</w:t>
        </w:r>
      </w:hyperlink>
      <w:r>
        <w:rPr>
          <w:rFonts w:eastAsia="source serif 4" w:cs="source serif 4" w:ascii="source serif 4" w:hAnsi="source serif 4"/>
          <w:color w:val="000000"/>
          <w:sz w:val="21"/>
        </w:rPr>
        <w:t xml:space="preserve">.</w:t>
      </w:r>
    </w:p>
    <w:p>
      <w:pPr>
        <w:numPr>
          <w:ilvl w:val="0"/>
          <w:numId w:val="141"/>
        </w:numPr>
        <w:spacing w:line="360" w:before="105" w:after="105" w:lineRule="auto"/>
      </w:pPr>
      <w:r>
        <w:rPr>
          <w:rFonts w:eastAsia="source serif 4" w:cs="source serif 4" w:ascii="source serif 4" w:hAnsi="source serif 4"/>
          <w:color w:val="000000"/>
          <w:sz w:val="21"/>
        </w:rPr>
        <w:t xml:space="preserve">[S4] </w:t>
      </w:r>
      <w:hyperlink r:id="rId16">
        <w:r>
          <w:rPr>
            <w:rFonts w:eastAsia="source sans 3" w:cs="source sans 3" w:ascii="source sans 3" w:hAnsi="source sans 3"/>
            <w:color w:val="#000"/>
            <w:sz w:val="21"/>
            <w:u w:val="single"/>
          </w:rPr>
          <w:t xml:space="preserve">Scrum.org</w:t>
        </w:r>
      </w:hyperlink>
      <w:r>
        <w:rPr>
          <w:rFonts w:eastAsia="source serif 4" w:cs="source serif 4" w:ascii="source serif 4" w:hAnsi="source serif 4"/>
          <w:color w:val="000000"/>
          <w:sz w:val="21"/>
        </w:rPr>
        <w:t xml:space="preserve"> — </w:t>
      </w:r>
      <w:hyperlink r:id="rId17">
        <w:r>
          <w:rPr>
            <w:rFonts w:eastAsia="source sans 3" w:cs="source sans 3" w:ascii="source sans 3" w:hAnsi="source sans 3"/>
            <w:color w:val="#000"/>
            <w:sz w:val="21"/>
            <w:u w:val="single"/>
          </w:rPr>
          <w:t xml:space="preserve">Certification Professional Scrum Product Owner I</w:t>
        </w:r>
      </w:hyperlink>
      <w:r>
        <w:rPr>
          <w:rFonts w:eastAsia="source serif 4" w:cs="source serif 4" w:ascii="source serif 4" w:hAnsi="source serif 4"/>
          <w:color w:val="000000"/>
          <w:sz w:val="21"/>
        </w:rPr>
        <w:t xml:space="preserve">. Périmètre et modalités de certification, ressources et évaluations de préparation.</w:t>
      </w:r>
    </w:p>
    <w:p>
      <w:pPr>
        <w:numPr>
          <w:ilvl w:val="0"/>
          <w:numId w:val="141"/>
        </w:numPr>
        <w:spacing w:line="360" w:before="105" w:after="105" w:lineRule="auto"/>
      </w:pPr>
      <w:r>
        <w:rPr>
          <w:rFonts w:eastAsia="source serif 4" w:cs="source serif 4" w:ascii="source serif 4" w:hAnsi="source serif 4"/>
          <w:color w:val="000000"/>
          <w:sz w:val="21"/>
        </w:rPr>
        <w:t xml:space="preserve">[S5] Microsoft Support — </w:t>
      </w:r>
      <w:hyperlink r:id="rId18">
        <w:r>
          <w:rPr>
            <w:rFonts w:eastAsia="source sans 3" w:cs="source sans 3" w:ascii="source sans 3" w:hAnsi="source sans 3"/>
            <w:color w:val="#000"/>
            <w:sz w:val="21"/>
            <w:u w:val="single"/>
          </w:rPr>
          <w:t xml:space="preserve">Planner Basic et Premium : comparaison</w:t>
        </w:r>
      </w:hyperlink>
      <w:r>
        <w:rPr>
          <w:rFonts w:eastAsia="source serif 4" w:cs="source serif 4" w:ascii="source serif 4" w:hAnsi="source serif 4"/>
          <w:color w:val="000000"/>
          <w:sz w:val="21"/>
        </w:rPr>
        <w:t xml:space="preserve">.</w:t>
      </w:r>
    </w:p>
    <w:p>
      <w:pPr>
        <w:numPr>
          <w:ilvl w:val="0"/>
          <w:numId w:val="141"/>
        </w:numPr>
        <w:spacing w:line="360" w:before="105" w:after="105" w:lineRule="auto"/>
      </w:pPr>
      <w:r>
        <w:rPr>
          <w:rFonts w:eastAsia="source serif 4" w:cs="source serif 4" w:ascii="source serif 4" w:hAnsi="source serif 4"/>
          <w:color w:val="000000"/>
          <w:sz w:val="21"/>
        </w:rPr>
        <w:t xml:space="preserve">[S6] Microsoft Support — </w:t>
      </w:r>
      <w:hyperlink r:id="rId19">
        <w:r>
          <w:rPr>
            <w:rFonts w:eastAsia="source sans 3" w:cs="source sans 3" w:ascii="source sans 3" w:hAnsi="source sans 3"/>
            <w:color w:val="#000"/>
            <w:sz w:val="21"/>
            <w:u w:val="single"/>
          </w:rPr>
          <w:t xml:space="preserve">Questions fréquentes sur Planner</w:t>
        </w:r>
      </w:hyperlink>
      <w:r>
        <w:rPr>
          <w:rFonts w:eastAsia="source serif 4" w:cs="source serif 4" w:ascii="source serif 4" w:hAnsi="source serif 4"/>
          <w:color w:val="000000"/>
          <w:sz w:val="21"/>
        </w:rPr>
        <w:t xml:space="preserve">.</w:t>
      </w:r>
    </w:p>
    <w:p>
      <w:pPr>
        <w:numPr>
          <w:ilvl w:val="0"/>
          <w:numId w:val="141"/>
        </w:numPr>
        <w:spacing w:line="360" w:before="105" w:after="105" w:lineRule="auto"/>
      </w:pPr>
      <w:r>
        <w:rPr>
          <w:rFonts w:eastAsia="source serif 4" w:cs="source serif 4" w:ascii="source serif 4" w:hAnsi="source serif 4"/>
          <w:color w:val="000000"/>
          <w:sz w:val="21"/>
        </w:rPr>
        <w:t xml:space="preserve">[S7] Microsoft Support — </w:t>
      </w:r>
      <w:hyperlink r:id="rId20">
        <w:r>
          <w:rPr>
            <w:rFonts w:eastAsia="source sans 3" w:cs="source sans 3" w:ascii="source sans 3" w:hAnsi="source sans 3"/>
            <w:color w:val="#000"/>
            <w:sz w:val="21"/>
            <w:u w:val="single"/>
          </w:rPr>
          <w:t xml:space="preserve">Planifier un projet en sprints dans Project pour le web</w:t>
        </w:r>
      </w:hyperlink>
      <w:r>
        <w:rPr>
          <w:rFonts w:eastAsia="source serif 4" w:cs="source serif 4" w:ascii="source serif 4" w:hAnsi="source serif 4"/>
          <w:color w:val="000000"/>
          <w:sz w:val="21"/>
        </w:rPr>
        <w:t xml:space="preserve">. Référence web à distinguer de Project desktop.</w:t>
      </w:r>
    </w:p>
    <w:p>
      <w:pPr>
        <w:numPr>
          <w:ilvl w:val="0"/>
          <w:numId w:val="141"/>
        </w:numPr>
        <w:spacing w:line="360" w:before="105" w:after="105" w:lineRule="auto"/>
      </w:pPr>
      <w:r>
        <w:rPr>
          <w:rFonts w:eastAsia="source serif 4" w:cs="source serif 4" w:ascii="source serif 4" w:hAnsi="source serif 4"/>
          <w:color w:val="000000"/>
          <w:sz w:val="21"/>
        </w:rPr>
        <w:t xml:space="preserve">[S8] Microsoft — </w:t>
      </w:r>
      <w:hyperlink r:id="rId21">
        <w:r>
          <w:rPr>
            <w:rFonts w:eastAsia="source sans 3" w:cs="source sans 3" w:ascii="source sans 3" w:hAnsi="source sans 3"/>
            <w:color w:val="#000"/>
            <w:sz w:val="21"/>
            <w:u w:val="single"/>
          </w:rPr>
          <w:t xml:space="preserve">Offres et licences Planner</w:t>
        </w:r>
      </w:hyperlink>
      <w:r>
        <w:rPr>
          <w:rFonts w:eastAsia="source serif 4" w:cs="source serif 4" w:ascii="source serif 4" w:hAnsi="source serif 4"/>
          <w:color w:val="000000"/>
          <w:sz w:val="21"/>
        </w:rPr>
        <w:t xml:space="preserve">.</w:t>
      </w:r>
    </w:p>
    <w:p>
      <w:pPr>
        <w:numPr>
          <w:ilvl w:val="0"/>
          <w:numId w:val="141"/>
        </w:numPr>
        <w:spacing w:line="360" w:before="105" w:after="105" w:lineRule="auto"/>
      </w:pPr>
      <w:r>
        <w:rPr>
          <w:rFonts w:eastAsia="source serif 4" w:cs="source serif 4" w:ascii="source serif 4" w:hAnsi="source serif 4"/>
          <w:color w:val="000000"/>
          <w:sz w:val="21"/>
        </w:rPr>
        <w:t xml:space="preserve">[S9] Microsoft Support — </w:t>
      </w:r>
      <w:hyperlink r:id="rId22">
        <w:r>
          <w:rPr>
            <w:rFonts w:eastAsia="source sans 3" w:cs="source sans 3" w:ascii="source sans 3" w:hAnsi="source sans 3"/>
            <w:color w:val="#000"/>
            <w:sz w:val="21"/>
            <w:u w:val="single"/>
          </w:rPr>
          <w:t xml:space="preserve">Nouveautés de Project</w:t>
        </w:r>
      </w:hyperlink>
      <w:r>
        <w:rPr>
          <w:rFonts w:eastAsia="source serif 4" w:cs="source serif 4" w:ascii="source serif 4" w:hAnsi="source serif 4"/>
          <w:color w:val="000000"/>
          <w:sz w:val="21"/>
        </w:rPr>
        <w:t xml:space="preserve">. Historique des évolutions, pas une capture garantie de chaque build 2609.</w:t>
      </w:r>
    </w:p>
    <w:p>
      <w:pPr>
        <w:spacing w:line="360" w:before="315" w:after="105" w:lineRule="auto"/>
        <w:ind w:left="-30"/>
        <w:jc w:val="left"/>
      </w:pPr>
      <w:bookmarkStart w:id="339" w:name="sources_ajoutées_pour_la_version_planner"/>
      <w:r>
        <w:rPr>
          <w:rFonts w:eastAsia="source serif 4" w:cs="source serif 4" w:ascii="source serif 4" w:hAnsi="source serif 4"/>
          <w:b/>
          <w:color w:val="000000"/>
          <w:sz w:val="24"/>
        </w:rPr>
        <w:t xml:space="preserve">Sources ajoutées pour la version Planner</w:t>
      </w:r>
      <w:bookmarkEnd w:id="339"/>
    </w:p>
    <w:p>
      <w:pPr>
        <w:spacing w:line="360" w:after="210" w:lineRule="auto"/>
      </w:pPr>
      <w:r>
        <w:rPr>
          <w:rFonts w:eastAsia="source serif 4" w:cs="source serif 4" w:ascii="source serif 4" w:hAnsi="source serif 4"/>
          <w:color w:val="000000"/>
        </w:rPr>
        <w:t xml:space="preserve">Pages Microsoft ouvertes le 26 octobre 2026 pour cette adaptation (S11 à S15). Leur contenu reste à vérifier sur votre poste.</w:t>
      </w:r>
    </w:p>
    <w:p>
      <w:pPr>
        <w:numPr>
          <w:ilvl w:val="0"/>
          <w:numId w:val="142"/>
        </w:numPr>
        <w:spacing w:line="360" w:before="105" w:after="105" w:lineRule="auto"/>
      </w:pPr>
      <w:r>
        <w:rPr>
          <w:rFonts w:eastAsia="source serif 4" w:cs="source serif 4" w:ascii="source serif 4" w:hAnsi="source serif 4"/>
          <w:color w:val="000000"/>
          <w:sz w:val="21"/>
        </w:rPr>
        <w:t xml:space="preserve">[S11] Microsoft Support — </w:t>
      </w:r>
      <w:hyperlink r:id="rId23">
        <w:r>
          <w:rPr>
            <w:rFonts w:eastAsia="source sans 3" w:cs="source sans 3" w:ascii="source sans 3" w:hAnsi="source sans 3"/>
            <w:color w:val="#000"/>
            <w:sz w:val="21"/>
            <w:u w:val="single"/>
          </w:rPr>
          <w:t xml:space="preserve">Fonctionnalités avancées des plans Premium dans Planner</w:t>
        </w:r>
      </w:hyperlink>
      <w:r>
        <w:rPr>
          <w:rFonts w:eastAsia="source serif 4" w:cs="source serif 4" w:ascii="source serif 4" w:hAnsi="source serif 4"/>
          <w:color w:val="000000"/>
          <w:sz w:val="21"/>
        </w:rPr>
        <w:t xml:space="preserve">.</w:t>
      </w:r>
    </w:p>
    <w:p>
      <w:pPr>
        <w:numPr>
          <w:ilvl w:val="0"/>
          <w:numId w:val="142"/>
        </w:numPr>
        <w:spacing w:line="360" w:before="105" w:after="105" w:lineRule="auto"/>
      </w:pPr>
      <w:r>
        <w:rPr>
          <w:rFonts w:eastAsia="source serif 4" w:cs="source serif 4" w:ascii="source serif 4" w:hAnsi="source serif 4"/>
          <w:color w:val="000000"/>
          <w:sz w:val="21"/>
        </w:rPr>
        <w:t xml:space="preserve">[S12] Microsoft Support — </w:t>
      </w:r>
      <w:hyperlink r:id="rId24">
        <w:r>
          <w:rPr>
            <w:rFonts w:eastAsia="source sans 3" w:cs="source sans 3" w:ascii="source sans 3" w:hAnsi="source sans 3"/>
            <w:color w:val="#000"/>
            <w:sz w:val="21"/>
            <w:u w:val="single"/>
          </w:rPr>
          <w:t xml:space="preserve">Créer un plan avec Copilot dans Planner (aperçu)</w:t>
        </w:r>
      </w:hyperlink>
      <w:r>
        <w:rPr>
          <w:rFonts w:eastAsia="source serif 4" w:cs="source serif 4" w:ascii="source serif 4" w:hAnsi="source serif 4"/>
          <w:color w:val="000000"/>
          <w:sz w:val="21"/>
        </w:rPr>
        <w:t xml:space="preserve">.</w:t>
      </w:r>
    </w:p>
    <w:p>
      <w:pPr>
        <w:numPr>
          <w:ilvl w:val="0"/>
          <w:numId w:val="142"/>
        </w:numPr>
        <w:spacing w:line="360" w:before="105" w:after="105" w:lineRule="auto"/>
      </w:pPr>
      <w:r>
        <w:rPr>
          <w:rFonts w:eastAsia="source serif 4" w:cs="source serif 4" w:ascii="source serif 4" w:hAnsi="source serif 4"/>
          <w:color w:val="000000"/>
          <w:sz w:val="21"/>
        </w:rPr>
        <w:t xml:space="preserve">[S13] Microsoft Support — </w:t>
      </w:r>
      <w:hyperlink r:id="rId25">
        <w:r>
          <w:rPr>
            <w:rFonts w:eastAsia="source sans 3" w:cs="source sans 3" w:ascii="source sans 3" w:hAnsi="source sans 3"/>
            <w:color w:val="#000"/>
            <w:sz w:val="21"/>
            <w:u w:val="single"/>
          </w:rPr>
          <w:t xml:space="preserve">Créer des tâches avec Copilot dans Planner (aperçu)</w:t>
        </w:r>
      </w:hyperlink>
      <w:r>
        <w:rPr>
          <w:rFonts w:eastAsia="source serif 4" w:cs="source serif 4" w:ascii="source serif 4" w:hAnsi="source serif 4"/>
          <w:color w:val="000000"/>
          <w:sz w:val="21"/>
        </w:rPr>
        <w:t xml:space="preserve">.</w:t>
      </w:r>
    </w:p>
    <w:p>
      <w:pPr>
        <w:numPr>
          <w:ilvl w:val="0"/>
          <w:numId w:val="142"/>
        </w:numPr>
        <w:spacing w:line="360" w:before="105" w:after="105" w:lineRule="auto"/>
      </w:pPr>
      <w:r>
        <w:rPr>
          <w:rFonts w:eastAsia="source serif 4" w:cs="source serif 4" w:ascii="source serif 4" w:hAnsi="source serif 4"/>
          <w:color w:val="000000"/>
          <w:sz w:val="21"/>
        </w:rPr>
        <w:t xml:space="preserve">[S14] Microsoft Support — </w:t>
      </w:r>
      <w:hyperlink r:id="rId26">
        <w:r>
          <w:rPr>
            <w:rFonts w:eastAsia="source sans 3" w:cs="source sans 3" w:ascii="source sans 3" w:hAnsi="source sans 3"/>
            <w:color w:val="#000"/>
            <w:sz w:val="21"/>
            <w:u w:val="single"/>
          </w:rPr>
          <w:t xml:space="preserve">Questions fréquentes et limites du Planner Agent</w:t>
        </w:r>
      </w:hyperlink>
      <w:r>
        <w:rPr>
          <w:rFonts w:eastAsia="source serif 4" w:cs="source serif 4" w:ascii="source serif 4" w:hAnsi="source serif 4"/>
          <w:color w:val="000000"/>
          <w:sz w:val="21"/>
        </w:rPr>
        <w:t xml:space="preserve">.</w:t>
      </w:r>
    </w:p>
    <w:p>
      <w:pPr>
        <w:numPr>
          <w:ilvl w:val="0"/>
          <w:numId w:val="142"/>
        </w:numPr>
        <w:spacing w:line="360" w:before="105" w:after="105" w:lineRule="auto"/>
      </w:pPr>
      <w:r>
        <w:rPr>
          <w:rFonts w:eastAsia="source serif 4" w:cs="source serif 4" w:ascii="source serif 4" w:hAnsi="source serif 4"/>
          <w:color w:val="000000"/>
          <w:sz w:val="21"/>
        </w:rPr>
        <w:t xml:space="preserve">[S15] Microsoft Support — </w:t>
      </w:r>
      <w:hyperlink r:id="rId27">
        <w:r>
          <w:rPr>
            <w:rFonts w:eastAsia="source sans 3" w:cs="source sans 3" w:ascii="source sans 3" w:hAnsi="source sans 3"/>
            <w:color w:val="#000"/>
            <w:sz w:val="21"/>
            <w:u w:val="single"/>
          </w:rPr>
          <w:t xml:space="preserve">Que pouvez-vous faire avec le Planner Agent dans Copilot ?</w:t>
        </w:r>
      </w:hyperlink>
      <w:r>
        <w:rPr>
          <w:rFonts w:eastAsia="source serif 4" w:cs="source serif 4" w:ascii="source serif 4" w:hAnsi="source serif 4"/>
          <w:color w:val="000000"/>
          <w:sz w:val="21"/>
        </w:rPr>
        <w:t xml:space="preserve">.</w:t>
      </w:r>
    </w:p>
    <w:p>
      <w:pPr>
        <w:spacing w:line="360" w:before="315" w:after="105" w:lineRule="auto"/>
        <w:ind w:left="-30"/>
        <w:jc w:val="left"/>
      </w:pPr>
      <w:bookmarkStart w:id="340" w:name="annexe_i_traçabilité_et_contrôles"/>
      <w:r>
        <w:rPr>
          <w:rFonts w:eastAsia="source serif 4" w:cs="source serif 4" w:ascii="source serif 4" w:hAnsi="source serif 4"/>
          <w:b/>
          <w:color w:val="000000"/>
          <w:sz w:val="24"/>
        </w:rPr>
        <w:t xml:space="preserve">Annexe I — Traçabilité et contrôles</w:t>
      </w:r>
      <w:bookmarkEnd w:id="340"/>
    </w:p>
    <w:p>
      <w:pPr>
        <w:spacing w:line="360" w:after="210" w:lineRule="auto"/>
      </w:pPr>
      <w:r>
        <w:rPr>
          <w:rFonts w:eastAsia="source serif 4" w:cs="source serif 4" w:ascii="source serif 4" w:hAnsi="source serif 4"/>
          <w:color w:val="000000"/>
        </w:rPr>
        <w:t xml:space="preserve">Cette annexe prouve qu’aucun contenu conservé du TP source n’a disparu et consigne les décisions de cette version.</w:t>
      </w:r>
    </w:p>
    <w:p>
      <w:pPr>
        <w:spacing w:line="360" w:before="315" w:after="105" w:lineRule="auto"/>
        <w:ind w:left="-30"/>
        <w:jc w:val="left"/>
      </w:pPr>
      <w:bookmarkStart w:id="341" w:name="i_1_correspondance_section_du_sou_f40a33"/>
      <w:r>
        <w:rPr>
          <w:rFonts w:eastAsia="source serif 4" w:cs="source serif 4" w:ascii="source serif 4" w:hAnsi="source serif 4"/>
          <w:b/>
          <w:color w:val="000000"/>
          <w:sz w:val="24"/>
        </w:rPr>
        <w:t xml:space="preserve">I.1 Correspondance section du source → nouvel emplacement</w:t>
      </w:r>
      <w:bookmarkEnd w:id="341"/>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Section du source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Nouvel emplacement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Titre, public, durée, mention « fictif »</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0A › Objectif et résultat final</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Objectifs pédagogiques (7)</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0A › Objectifs pédagogiques (objectifs 5 et 6 adaptés)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Prérequis et consignes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0A › Prérequis (adaptés à Planner)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Contrôle pratique du poste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Contrôle du poste (25 min)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Repères d’interface (outil d’origine)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Annexe C.8 (pour mémoire) ; repères Planner dans Contrôle du poste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Fil conducteur, cycle en 6 points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0A › Cycle IA en 6 temps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Configuration de l’IA et confidentialité</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0A › Confidentialité</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Prompt de cadrage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Annexe A (adapté à Planner)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Comment utiliser les données de référence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0A › Comment lire ce TP › Utiliser les données de référence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Registre IA obligatoire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Annexe B</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Deux demandes de relance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Annexe A</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Programme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0B › Programme et durées (quatre demi-journées)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Scénario métier et acteurs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0B</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Données BI de référence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Annexe C.1</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Étapes 2 à 13 du TP source (IA-02 à IA-13)</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Étapes 1 à 12 (IA-01 à IA-12), Parties 2 à 4</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1 du TP source (IA-01)</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Supprimée volontairement (voir I.4)</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Fiches US01 à US12, principes d’ordonnancement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 3, rubrique 7 ; Annexe C.4</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US13</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 9, rubrique 7 ; Annexe C.4</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Suivi J0–J10</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 7, rubrique 7 ; Annexe C.5 (à tenir dans Excel)</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DoD (10 points)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Étape 11, rubrique 7 ; Annexe C.6</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Dossier participant, auto-contrôle IA</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Annexe 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Registres participant (7)</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Annexe B</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Checklist finale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Annexe 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Limites du support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Annexe H</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Glossaire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Annexe F</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Sources S1 à S9</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Annexe H (reprises du TP source) ; S11 à S15 ajoutées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Liens PSPO I (12 étapes)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Rubrique 11 de chaque étape ; Annexe 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Défauts à rejeter, erreurs fréquentes, questions</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Rubriques 9 et 11 de chaque étape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 Trace IA supplémentaire… »</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Rubrique 8 de chaque étape</w:t>
            </w:r>
          </w:p>
        </w:tc>
      </w:tr>
    </w:tbl>
    <w:p>
      <w:pPr>
        <w:spacing w:lineRule="auto"/>
      </w:pPr>
    </w:p>
    <w:p>
      <w:pPr>
        <w:spacing w:line="360" w:before="315" w:after="105" w:lineRule="auto"/>
        <w:ind w:left="-30"/>
        <w:jc w:val="left"/>
      </w:pPr>
      <w:bookmarkStart w:id="342" w:name="i_2_contrôle_des_valeurs_de_référence"/>
      <w:r>
        <w:rPr>
          <w:rFonts w:eastAsia="source serif 4" w:cs="source serif 4" w:ascii="source serif 4" w:hAnsi="source serif 4"/>
          <w:b/>
          <w:color w:val="000000"/>
          <w:sz w:val="24"/>
        </w:rPr>
        <w:t xml:space="preserve">I.2 Contrôle des valeurs de référence</w:t>
      </w:r>
      <w:bookmarkEnd w:id="342"/>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Élément du source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Présent</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Emplacement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CA cumul 90 000 Euro</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3 — Construire le Product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Coût d’achat cumul 63 000 Euro</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3 — Construire le Product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Marge cumul 27 000 Euro</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3 — Construire le Product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Taux de marque 30 %</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Annexe C — Données de référence › C.1 Données BI de référence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47 points (backlog initial)</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3 — Construire le Product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50 points (après US13)</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4 — S’adapter et inspecter › Étape 9 — Simuler un changement de priorité en cours de sprint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Capacité PBI 72 h</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3 — Vivre un Sprint › Étape 5 — Planifier les sprints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52 h (Sprint 1)</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3 — Vivre un Sprint › Étape 5 — Planifier les sprints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48 h à J3</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3 — Vivre un Sprint › Étape 7 — Gérer le Sprint Backlog et le travail quotidien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42 h à J4</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3 — Vivre un Sprint › Étape 7 — Gérer le Sprint Backlog et le travail quotidien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31 h à J5</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3 — Vivre un Sprint › Étape 7 — Gérer le Sprint Backlog et le travail quotidien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13 points Done en S1</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3 — Vivre un Sprint › Étape 7 — Gérer le Sprint Backlog et le travail quotidien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S2 : 8 Done, US06 non conforme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4 — S’adapter et inspecter › Étape 12 — Gérer plusieurs sprints et inspecter les résultats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34 Done uniques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4 — S’adapter et inspecter › Étape 12 — Gérer plusieurs sprints et inspecter les résultats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16 restants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4 — S’adapter et inspecter › Étape 12 — Gérer plusieurs sprints et inspecter les résultats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Moyenne 14 min (S3)</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4 — S’adapter et inspecter › Étape 12 — Gérer plusieurs sprints et inspecter les résultats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Taux 83,33 % (global)</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4 — S’adapter et inspecter › Étape 9 — Simuler un changement de priorité en cours de sprint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Sprint 3 au 30/11</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3 — Vivre un Sprint › Étape 5 — Planifier les sprints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Dernier jour ouvré S1 : 13/11</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3 — Vivre un Sprint › Étape 5 — Planifier les sprints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J1 = 02/11, J5 = 06/11, J6 = 09/11, J10 = 13/11</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3 — Vivre un Sprint › Étape 7 — Gérer le Sprint Backlog et le travail quotidien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Prompt RELANCE DE CONTRÔLE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3 — Construire le Product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Prompt RELANCE APRÈS SAISIE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Annexe A — Prompts : index, cadrage et relances › Relance après saisie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IA-12 PASSE 2</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4 — S’adapter et inspecter › Étape 12 — Gérer plusieurs sprints et inspecter les résultats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Règle d’or</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0A — Avant de commencer › Objectif et résultat final</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DoD point 10</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4 — S’adapter et inspecter › Étape 11 — Comprendre l’Increment et la Definition of Done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US13 (fiche)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4 — S’adapter et inspecter › Étape 9 — Simuler un changement de priorité en cours de sprint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Texte1 (ID PBI)</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4 — Organiser le Product Backlog dans Planner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Texte2 (Obstacle)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4 — Organiser le Product Backlog dans Planner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Texte3 (Résultat DoD)</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4 — Organiser le Product Backlog dans Planner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Texte4 (Référence IA)</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3 — Construire le Product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Texte5 (Décision IA)</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3 — Construire le Product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Nombre1 (Points)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4 — Organiser le Product Backlog dans Planner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Nombre2 (Ordre backlog)</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4 — Organiser le Product Backlog dans Planner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Nombre3 (Reste estimé h)</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0A — Avant de commencer › Comment lire ce TP</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Trace IA-01</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1 — Créer le plan Scrum dans Microsoft Planner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Trace IA-02</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2 — Définir le produit et son objectif</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Trace IA-03</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3 — Construire le Product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Trace IA-04</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4 — Organiser le Product Backlog dans Planner</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Trace IA-05</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3 — Vivre un Sprint › Étape 5 — Planifier les sprints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Trace IA-06</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3 — Vivre un Sprint › Étape 6 — Réaliser la Sprint Planning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Trace IA-07</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3 — Vivre un Sprint › Étape 7 — Gérer le Sprint Backlog et le travail quotidien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Trace IA-08</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3 — Vivre un Sprint › Étape 8 — Suivre et visualiser l’avancement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Trace IA-09</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4 — S’adapter et inspecter › Étape 9 — Simuler un changement de priorité en cours de sprint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Trace IA-10</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4 — S’adapter et inspecter › Étape 10 — Organiser la Sprint Review et la Sprint Retrospective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Trace IA-11</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4 — S’adapter et inspecter › Étape 11 — Comprendre l’Increment et la Definition of Done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Trace IA-12</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4 — S’adapter et inspecter › Étape 12 — Gérer plusieurs sprints et inspecter les résultats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Fiche US01</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3 — Construire le Product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Fiche US02</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3 — Construire le Product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Fiche US03</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3 — Construire le Product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Fiche US04</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3 — Construire le Product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Fiche US05</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3 — Construire le Product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Fiche US06</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3 — Construire le Product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Fiche US07</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3 — Construire le Product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Fiche US08</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3 — Construire le Product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Fiche US09</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3 — Construire le Product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Fiche US10</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3 — Construire le Product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Fiche US11</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3 — Construire le Product Backlog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Fiche US12</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oui</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Partie 2 — Préparer le produit › Étape 3 — Construire le Product Backlog</w:t>
            </w:r>
          </w:p>
        </w:tc>
      </w:tr>
    </w:tbl>
    <w:p>
      <w:pPr>
        <w:spacing w:lineRule="auto"/>
      </w:pPr>
    </w:p>
    <w:p>
      <w:pPr>
        <w:spacing w:line="360" w:before="315" w:after="105" w:lineRule="auto"/>
        <w:ind w:left="-30"/>
        <w:jc w:val="left"/>
      </w:pPr>
      <w:bookmarkStart w:id="343" w:name="i_3_modifications_et_décisions"/>
      <w:r>
        <w:rPr>
          <w:rFonts w:eastAsia="source serif 4" w:cs="source serif 4" w:ascii="source serif 4" w:hAnsi="source serif 4"/>
          <w:b/>
          <w:color w:val="000000"/>
          <w:sz w:val="24"/>
        </w:rPr>
        <w:t xml:space="preserve">I.3 Modifications et décisions</w:t>
      </w:r>
      <w:bookmarkEnd w:id="343"/>
    </w:p>
    <w:p>
      <w:pPr>
        <w:numPr>
          <w:ilvl w:val="0"/>
          <w:numId w:val="143"/>
        </w:numPr>
        <w:spacing w:line="360" w:before="105" w:after="105" w:lineRule="auto"/>
      </w:pPr>
      <w:r>
        <w:rPr>
          <w:rFonts w:eastAsia="source serif 4" w:cs="source serif 4" w:ascii="source serif 4" w:hAnsi="source serif 4"/>
          <w:b/>
          <w:color w:val="000000"/>
          <w:sz w:val="21"/>
        </w:rPr>
        <w:t xml:space="preserve">Devise :</w:t>
      </w:r>
      <w:r>
        <w:rPr>
          <w:rFonts w:eastAsia="source serif 4" w:cs="source serif 4" w:ascii="source serif 4" w:hAnsi="source serif 4"/>
          <w:color w:val="000000"/>
          <w:sz w:val="21"/>
        </w:rPr>
        <w:t xml:space="preserve"> devise Euro au lieu de TND du TP source (choix de l’auteur de la version Planner). Montants inchangés : 90 000 Euro, 63 000 Euro, 27 000 Euro.</w:t>
      </w:r>
    </w:p>
    <w:p>
      <w:pPr>
        <w:numPr>
          <w:ilvl w:val="0"/>
          <w:numId w:val="143"/>
        </w:numPr>
        <w:spacing w:line="360" w:before="105" w:after="105" w:lineRule="auto"/>
      </w:pPr>
      <w:r>
        <w:rPr>
          <w:rFonts w:eastAsia="source serif 4" w:cs="source serif 4" w:ascii="source serif 4" w:hAnsi="source serif 4"/>
          <w:b/>
          <w:color w:val="000000"/>
          <w:sz w:val="21"/>
        </w:rPr>
        <w:t xml:space="preserve">Étape supprimée :</w:t>
      </w:r>
      <w:r>
        <w:rPr>
          <w:rFonts w:eastAsia="source serif 4" w:cs="source serif 4" w:ascii="source serif 4" w:hAnsi="source serif 4"/>
          <w:color w:val="000000"/>
          <w:sz w:val="21"/>
        </w:rPr>
        <w:t xml:space="preserve"> l’ancienne étape 1 « Comprendre le passage du prédictif à Scrum » (IA-01), avec son tableau TP1/TP2, sa proposition défectueuse, ses questions, son lien PSPO I et son dépannage, est retirée volontairement. Elle existe dans le TP Project d’origine. Les étapes et les traces IA sont renumérotées (I.4). L’objectif « distinguer approche prédictive et empirique » est retiré de la phrase d’ouverture de 0A.</w:t>
      </w:r>
    </w:p>
    <w:p>
      <w:pPr>
        <w:numPr>
          <w:ilvl w:val="0"/>
          <w:numId w:val="143"/>
        </w:numPr>
        <w:spacing w:line="360" w:before="105" w:after="105" w:lineRule="auto"/>
      </w:pPr>
      <w:r>
        <w:rPr>
          <w:rFonts w:eastAsia="source serif 4" w:cs="source serif 4" w:ascii="source serif 4" w:hAnsi="source serif 4"/>
          <w:b/>
          <w:color w:val="000000"/>
          <w:sz w:val="21"/>
        </w:rPr>
        <w:t xml:space="preserve">Décision structurante :</w:t>
      </w:r>
      <w:r>
        <w:rPr>
          <w:rFonts w:eastAsia="source serif 4" w:cs="source serif 4" w:ascii="source serif 4" w:hAnsi="source serif 4"/>
          <w:color w:val="000000"/>
          <w:sz w:val="21"/>
        </w:rPr>
        <w:t xml:space="preserve"> le Planner Agent est l’entrée d’IA pour toutes les actions dans Planner, et Copilot (chat général) sert à analyser et rédiger. L’entrée « Copilot dans le plan » est supprimée.</w:t>
      </w:r>
    </w:p>
    <w:p>
      <w:pPr>
        <w:numPr>
          <w:ilvl w:val="0"/>
          <w:numId w:val="143"/>
        </w:numPr>
        <w:spacing w:line="360" w:before="105" w:after="105" w:lineRule="auto"/>
      </w:pPr>
      <w:r>
        <w:rPr>
          <w:rFonts w:eastAsia="source serif 4" w:cs="source serif 4" w:ascii="source serif 4" w:hAnsi="source serif 4"/>
          <w:b/>
          <w:color w:val="000000"/>
          <w:sz w:val="21"/>
        </w:rPr>
        <w:t xml:space="preserve">Plan Premium écarté :</w:t>
      </w:r>
      <w:r>
        <w:rPr>
          <w:rFonts w:eastAsia="source serif 4" w:cs="source serif 4" w:ascii="source serif 4" w:hAnsi="source serif 4"/>
          <w:color w:val="000000"/>
          <w:sz w:val="21"/>
        </w:rPr>
        <w:t xml:space="preserve"> l’agent ne prend pas en charge les plans Premium et ne voit que les plans de base partagés récemment ouverts [S14]. Planner Premium n’est plus un prérequis ; la licence requise est Microsoft 365 Copilot. Les sprints natifs, sous-tâches et objectifs sont des fonctions Premium [S11] : remplacés par des compartiments, des éléments de liste de contrôle et la description du plan.</w:t>
      </w:r>
    </w:p>
    <w:p>
      <w:pPr>
        <w:numPr>
          <w:ilvl w:val="0"/>
          <w:numId w:val="143"/>
        </w:numPr>
        <w:spacing w:line="360" w:before="105" w:after="105" w:lineRule="auto"/>
      </w:pPr>
      <w:r>
        <w:rPr>
          <w:rFonts w:eastAsia="source serif 4" w:cs="source serif 4" w:ascii="source serif 4" w:hAnsi="source serif 4"/>
          <w:b/>
          <w:color w:val="000000"/>
          <w:sz w:val="21"/>
        </w:rPr>
        <w:t xml:space="preserve">Limites de l’agent :</w:t>
      </w:r>
      <w:r>
        <w:rPr>
          <w:rFonts w:eastAsia="source serif 4" w:cs="source serif 4" w:ascii="source serif 4" w:hAnsi="source serif 4"/>
          <w:color w:val="000000"/>
          <w:sz w:val="21"/>
        </w:rPr>
        <w:t xml:space="preserve"> il ne modifie pas les étiquettes, listes de contrôle, affectations, pièces jointes ni notes de tâches existantes, et ne supprime ni n’annule : ces actions restent manuelles. Les pages S14 et S15 divergent sur la liste des champs modifiables : à vérifier à l’étape 0.</w:t>
      </w:r>
    </w:p>
    <w:p>
      <w:pPr>
        <w:numPr>
          <w:ilvl w:val="0"/>
          <w:numId w:val="143"/>
        </w:numPr>
        <w:spacing w:line="360" w:before="105" w:after="105" w:lineRule="auto"/>
      </w:pPr>
      <w:r>
        <w:rPr>
          <w:rFonts w:eastAsia="source serif 4" w:cs="source serif 4" w:ascii="source serif 4" w:hAnsi="source serif 4"/>
          <w:b/>
          <w:color w:val="000000"/>
          <w:sz w:val="21"/>
        </w:rPr>
        <w:t xml:space="preserve">Rubrique agent :</w:t>
      </w:r>
      <w:r>
        <w:rPr>
          <w:rFonts w:eastAsia="source serif 4" w:cs="source serif 4" w:ascii="source serif 4" w:hAnsi="source serif 4"/>
          <w:color w:val="000000"/>
          <w:sz w:val="21"/>
        </w:rPr>
        <w:t xml:space="preserve"> chaque étape contient, dans la rubrique 4, le bloc « Ce que l’agent fait / ce que je fais à la main » et des prompts courts, un par action, « un ordre à la fois ». Étapes 3 et 4 : US01 seule en test, puis US02 à US12 par lots de 3 à 4 tâches. Étapes 6 et 12 : l’agent exécute les déplacements après décision humaine (à tester, repli manuel). L’agent ne reçoit jamais le Sprint Goal, la sélection du Sprint ni le statut Done.</w:t>
      </w:r>
    </w:p>
    <w:p>
      <w:pPr>
        <w:numPr>
          <w:ilvl w:val="0"/>
          <w:numId w:val="143"/>
        </w:numPr>
        <w:spacing w:line="360" w:before="105" w:after="105" w:lineRule="auto"/>
      </w:pPr>
      <w:r>
        <w:rPr>
          <w:rFonts w:eastAsia="source serif 4" w:cs="source serif 4" w:ascii="source serif 4" w:hAnsi="source serif 4"/>
          <w:b/>
          <w:color w:val="000000"/>
          <w:sz w:val="21"/>
        </w:rPr>
        <w:t xml:space="preserve">Repli unique :</w:t>
      </w:r>
      <w:r>
        <w:rPr>
          <w:rFonts w:eastAsia="source serif 4" w:cs="source serif 4" w:ascii="source serif 4" w:hAnsi="source serif 4"/>
          <w:color w:val="000000"/>
          <w:sz w:val="21"/>
        </w:rPr>
        <w:t xml:space="preserve"> si l’agent échoue, saisie manuelle. Les replis « Copilot dans le plan » des anciennes étapes 8 et 13 sont supprimés.</w:t>
      </w:r>
    </w:p>
    <w:p>
      <w:pPr>
        <w:numPr>
          <w:ilvl w:val="0"/>
          <w:numId w:val="143"/>
        </w:numPr>
        <w:spacing w:line="360" w:before="105" w:after="105" w:lineRule="auto"/>
      </w:pPr>
      <w:r>
        <w:rPr>
          <w:rFonts w:eastAsia="source serif 4" w:cs="source serif 4" w:ascii="source serif 4" w:hAnsi="source serif 4"/>
          <w:b/>
          <w:color w:val="000000"/>
          <w:sz w:val="21"/>
        </w:rPr>
        <w:t xml:space="preserve">Sous-tâches :</w:t>
      </w:r>
      <w:r>
        <w:rPr>
          <w:rFonts w:eastAsia="source serif 4" w:cs="source serif 4" w:ascii="source serif 4" w:hAnsi="source serif 4"/>
          <w:color w:val="000000"/>
          <w:sz w:val="21"/>
        </w:rPr>
        <w:t xml:space="preserve"> T-US01-n deviennent des éléments de liste de contrôle, saisis à la main (sous-tâches non disponibles dans un plan de base, à vérifier). Mises à jour : table de correspondance (C.2) et alias (C.3).</w:t>
      </w:r>
    </w:p>
    <w:p>
      <w:pPr>
        <w:numPr>
          <w:ilvl w:val="0"/>
          <w:numId w:val="143"/>
        </w:numPr>
        <w:spacing w:line="360" w:before="105" w:after="105" w:lineRule="auto"/>
      </w:pPr>
      <w:r>
        <w:rPr>
          <w:rFonts w:eastAsia="source serif 4" w:cs="source serif 4" w:ascii="source serif 4" w:hAnsi="source serif 4"/>
          <w:b/>
          <w:color w:val="000000"/>
          <w:sz w:val="21"/>
        </w:rPr>
        <w:t xml:space="preserve">Objectifs :</w:t>
      </w:r>
      <w:r>
        <w:rPr>
          <w:rFonts w:eastAsia="source serif 4" w:cs="source serif 4" w:ascii="source serif 4" w:hAnsi="source serif 4"/>
          <w:color w:val="000000"/>
          <w:sz w:val="21"/>
        </w:rPr>
        <w:t xml:space="preserve"> fonction à vérifier ; repli = Product Goal et Sprint Goals dans la description du plan et le registre Excel.</w:t>
      </w:r>
    </w:p>
    <w:p>
      <w:pPr>
        <w:numPr>
          <w:ilvl w:val="0"/>
          <w:numId w:val="143"/>
        </w:numPr>
        <w:spacing w:line="360" w:before="105" w:after="105" w:lineRule="auto"/>
      </w:pPr>
      <w:r>
        <w:rPr>
          <w:rFonts w:eastAsia="source serif 4" w:cs="source serif 4" w:ascii="source serif 4" w:hAnsi="source serif 4"/>
          <w:b/>
          <w:color w:val="000000"/>
          <w:sz w:val="21"/>
        </w:rPr>
        <w:t xml:space="preserve">Durées :</w:t>
      </w:r>
      <w:r>
        <w:rPr>
          <w:rFonts w:eastAsia="source serif 4" w:cs="source serif 4" w:ascii="source serif 4" w:hAnsi="source serif 4"/>
          <w:color w:val="000000"/>
          <w:sz w:val="21"/>
        </w:rPr>
        <w:t xml:space="preserve"> valeurs de la consigne C appliquées (étape 0 = 90 min, total 870 min, 14 h 30) ; la consigne +10 min / −10 min est ignorée. Total d’origine des étapes retenues : 400 min (25 + 375), soit 6 h 40, contre 7 h.</w:t>
      </w:r>
    </w:p>
    <w:p>
      <w:pPr>
        <w:numPr>
          <w:ilvl w:val="0"/>
          <w:numId w:val="143"/>
        </w:numPr>
        <w:spacing w:line="360" w:before="105" w:after="105" w:lineRule="auto"/>
      </w:pPr>
      <w:r>
        <w:rPr>
          <w:rFonts w:eastAsia="source serif 4" w:cs="source serif 4" w:ascii="source serif 4" w:hAnsi="source serif 4"/>
          <w:b/>
          <w:color w:val="000000"/>
          <w:sz w:val="21"/>
        </w:rPr>
        <w:t xml:space="preserve">Bloc « Après création » :</w:t>
      </w:r>
      <w:r>
        <w:rPr>
          <w:rFonts w:eastAsia="source serif 4" w:cs="source serif 4" w:ascii="source serif 4" w:hAnsi="source serif 4"/>
          <w:color w:val="000000"/>
          <w:sz w:val="21"/>
        </w:rPr>
        <w:t xml:space="preserve"> liste complète conservée une seule fois en 0A ; chaque étape garde seulement « Attendu à cette étape » si du contenu est créé. L’attendu de l’étape 3 est 1 tâche (US01) ; les 12 tâches sont attendues à l’étape 4.</w:t>
      </w:r>
    </w:p>
    <w:p>
      <w:pPr>
        <w:numPr>
          <w:ilvl w:val="0"/>
          <w:numId w:val="143"/>
        </w:numPr>
        <w:spacing w:line="360" w:before="105" w:after="105" w:lineRule="auto"/>
      </w:pPr>
      <w:r>
        <w:rPr>
          <w:rFonts w:eastAsia="source serif 4" w:cs="source serif 4" w:ascii="source serif 4" w:hAnsi="source serif 4"/>
          <w:b/>
          <w:color w:val="000000"/>
          <w:sz w:val="21"/>
        </w:rPr>
        <w:t xml:space="preserve">Prompts adaptés à Planner (nouvelle numérotation) :</w:t>
      </w:r>
      <w:r>
        <w:rPr>
          <w:rFonts w:eastAsia="source serif 4" w:cs="source serif 4" w:ascii="source serif 4" w:hAnsi="source serif 4"/>
          <w:color w:val="000000"/>
          <w:sz w:val="21"/>
        </w:rPr>
        <w:t xml:space="preserve"> prompt de cadrage, relance après saisie, IA-01 (mention d’un planning prédictif retirée), IA-04, IA-05, IA-07, IA-08. Les autres sont mot pour mot, dont IA-06 et IA-12.</w:t>
      </w:r>
    </w:p>
    <w:p>
      <w:pPr>
        <w:numPr>
          <w:ilvl w:val="0"/>
          <w:numId w:val="143"/>
        </w:numPr>
        <w:spacing w:line="360" w:before="105" w:after="105" w:lineRule="auto"/>
      </w:pPr>
      <w:r>
        <w:rPr>
          <w:rFonts w:eastAsia="source serif 4" w:cs="source serif 4" w:ascii="source serif 4" w:hAnsi="source serif 4"/>
          <w:b/>
          <w:color w:val="000000"/>
          <w:sz w:val="21"/>
        </w:rPr>
        <w:t xml:space="preserve">Étape 0 :</w:t>
      </w:r>
      <w:r>
        <w:rPr>
          <w:rFonts w:eastAsia="source serif 4" w:cs="source serif 4" w:ascii="source serif 4" w:hAnsi="source serif 4"/>
          <w:color w:val="000000"/>
          <w:sz w:val="21"/>
        </w:rPr>
        <w:t xml:space="preserve"> le plan d’essai est un plan de base partagé ouvert récemment ; test de l’agent (créer un plan, une tâche, modifier la progression, ajouter un compartiment, puis refus attendu pour étiquette et liste de contrôle) ; test facultatif sur un plan Premium (refus attendu).</w:t>
      </w:r>
    </w:p>
    <w:p>
      <w:pPr>
        <w:numPr>
          <w:ilvl w:val="0"/>
          <w:numId w:val="143"/>
        </w:numPr>
        <w:spacing w:line="360" w:before="105" w:after="105" w:lineRule="auto"/>
      </w:pPr>
      <w:r>
        <w:rPr>
          <w:rFonts w:eastAsia="source serif 4" w:cs="source serif 4" w:ascii="source serif 4" w:hAnsi="source serif 4"/>
          <w:b/>
          <w:color w:val="000000"/>
          <w:sz w:val="21"/>
        </w:rPr>
        <w:t xml:space="preserve">Sources :</w:t>
      </w:r>
      <w:r>
        <w:rPr>
          <w:rFonts w:eastAsia="source serif 4" w:cs="source serif 4" w:ascii="source serif 4" w:hAnsi="source serif 4"/>
          <w:color w:val="000000"/>
          <w:sz w:val="21"/>
        </w:rPr>
        <w:t xml:space="preserve"> S11 à S15 ouvertes le 26 octobre 2026 ; S1 à S9 reprises du TP source, non rouvertes. Le contenu de toutes reste à vérifier sur votre poste.</w:t>
      </w:r>
    </w:p>
    <w:p>
      <w:pPr>
        <w:numPr>
          <w:ilvl w:val="0"/>
          <w:numId w:val="143"/>
        </w:numPr>
        <w:spacing w:line="360" w:before="105" w:after="105" w:lineRule="auto"/>
      </w:pPr>
      <w:r>
        <w:rPr>
          <w:rFonts w:eastAsia="source serif 4" w:cs="source serif 4" w:ascii="source serif 4" w:hAnsi="source serif 4"/>
          <w:b/>
          <w:color w:val="000000"/>
          <w:sz w:val="21"/>
        </w:rPr>
        <w:t xml:space="preserve">Excel joint :</w:t>
      </w:r>
      <w:r>
        <w:rPr>
          <w:rFonts w:eastAsia="source serif 4" w:cs="source serif 4" w:ascii="source serif 4" w:hAnsi="source serif 4"/>
          <w:color w:val="000000"/>
          <w:sz w:val="21"/>
        </w:rPr>
        <w:t xml:space="preserve"> supprimer la ligne IA-01 et décaler les références (Annexe B).</w:t>
      </w:r>
    </w:p>
    <w:p>
      <w:pPr>
        <w:numPr>
          <w:ilvl w:val="0"/>
          <w:numId w:val="143"/>
        </w:numPr>
        <w:spacing w:line="360" w:before="105" w:after="105" w:lineRule="auto"/>
      </w:pPr>
      <w:r>
        <w:rPr>
          <w:rFonts w:eastAsia="source serif 4" w:cs="source serif 4" w:ascii="source serif 4" w:hAnsi="source serif 4"/>
          <w:b/>
          <w:color w:val="000000"/>
          <w:sz w:val="21"/>
        </w:rPr>
        <w:t xml:space="preserve">Autres :</w:t>
      </w:r>
      <w:r>
        <w:rPr>
          <w:rFonts w:eastAsia="source serif 4" w:cs="source serif 4" w:ascii="source serif 4" w:hAnsi="source serif 4"/>
          <w:color w:val="000000"/>
          <w:sz w:val="21"/>
        </w:rPr>
        <w:t xml:space="preserve"> archives </w:t>
      </w:r>
      <w:r>
        <w:rPr>
          <w:rStyle w:val="VerbatimChar"/>
          <w:rFonts w:eastAsia="menlo" w:cs="menlo" w:ascii="menlo" w:hAnsi="menlo"/>
          <w:color w:val="000000"/>
          <w:sz w:val="18"/>
          <w:shd w:val="clear" w:color="auto" w:fill="F8F8FA"/>
        </w:rPr>
        <w:t xml:space="preserve">_01b_Fin_S1</w:t>
      </w:r>
      <w:r>
        <w:rPr>
          <w:rFonts w:eastAsia="source serif 4" w:cs="source serif 4" w:ascii="source serif 4" w:hAnsi="source serif 4"/>
          <w:color w:val="000000"/>
          <w:sz w:val="21"/>
        </w:rPr>
        <w:t xml:space="preserve"> et </w:t>
      </w:r>
      <w:r>
        <w:rPr>
          <w:rStyle w:val="VerbatimChar"/>
          <w:rFonts w:eastAsia="menlo" w:cs="menlo" w:ascii="menlo" w:hAnsi="menlo"/>
          <w:color w:val="000000"/>
          <w:sz w:val="18"/>
          <w:shd w:val="clear" w:color="auto" w:fill="F8F8FA"/>
        </w:rPr>
        <w:t xml:space="preserve">_03_Fin_S3</w:t>
      </w:r>
      <w:r>
        <w:rPr>
          <w:rFonts w:eastAsia="source serif 4" w:cs="source serif 4" w:ascii="source serif 4" w:hAnsi="source serif 4"/>
          <w:color w:val="000000"/>
          <w:sz w:val="21"/>
        </w:rPr>
        <w:t xml:space="preserve"> proposées (absentes du TP source) ; précision ajoutée sur les dates de Sprint (15/11, 29/11, 13/12 tombent un dimanche ; dernier jour ouvré du Sprint 1 : 13/11) ; faute « Verifier » corrigée.</w:t>
      </w:r>
    </w:p>
    <w:p>
      <w:pPr>
        <w:spacing w:line="360" w:before="315" w:after="105" w:lineRule="auto"/>
        <w:ind w:left="-30"/>
        <w:jc w:val="left"/>
      </w:pPr>
      <w:bookmarkStart w:id="344" w:name="i_4_table_ancien_nouveau_numéro"/>
      <w:r>
        <w:rPr>
          <w:rFonts w:eastAsia="source serif 4" w:cs="source serif 4" w:ascii="source serif 4" w:hAnsi="source serif 4"/>
          <w:b/>
          <w:color w:val="000000"/>
          <w:sz w:val="24"/>
        </w:rPr>
        <w:t xml:space="preserve">I.4 Table ancien → nouveau numéro</w:t>
      </w:r>
      <w:bookmarkEnd w:id="344"/>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Ancien numéro (TP source)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Nouveau numéro (version Planner)</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Trace IA</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0 (ajout Planner)</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0</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1 — Comprendre le passage du prédictif à Scrum</w:t>
            </w:r>
          </w:p>
        </w:tc>
        <w:tc>
          <w:tcPr>
            <w:tcBorders>
              <w:top w:val="single" w:sz="1" w:space="0" w:color="000000"/>
              <w:bottom w:val="single" w:sz="1" w:space="0" w:color="000000"/>
              <w:right w:val="single" w:sz="1" w:space="0" w:color="000000"/>
            </w:tcBorders>
          </w:tcPr>
          <w:p>
            <w:pPr>
              <w:spacing w:line="360" w:lineRule="auto"/>
            </w:pPr>
            <w:r>
              <w:rPr>
                <w:rFonts w:eastAsia="source serif 4" w:cs="source serif 4" w:ascii="source serif 4" w:hAnsi="source serif 4"/>
                <w:b/>
                <w:color w:val="000000"/>
                <w:sz w:val="17"/>
              </w:rPr>
              <w:t xml:space="preserve">Supprimée</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IA-01 retirée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2 — Créer le plan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1</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IA-01 (ancienne IA-02)</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3 — Définir le produit</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2</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IA-02 (ancienne IA-03)</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4 — Construire le backlog</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3</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IA-03 (ancienne IA-04)</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5 — Organiser le backlog dans Planner</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4</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IA-04 (ancienne IA-05)</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6 — Configurer les sprints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5</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IA-05 (ancienne IA-06)</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7 — Sprint Planning</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6</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IA-06 (ancienne IA-07)</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8 — Travail quotidien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7</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IA-07 (ancienne IA-08)</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9 — Visualisation</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8</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IA-08 (ancienne IA-09)</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10 — Changement de priorité</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9</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IA-09 (ancienne IA-10)</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11 — Review et Retrospective</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10</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IA-10 (ancienne IA-11)</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12 — Increment et DoD</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11</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IA-11 (ancienne IA-12)</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13 — Inspection sur trois sprints</w:t>
            </w:r>
          </w:p>
        </w:tc>
        <w:tc>
          <w:tcPr>
            <w:tcBorders>
              <w:top w:val="single" w:sz="1" w:space="0" w:color="000000"/>
              <w:bottom w:val="single" w:sz="1" w:space="0" w:color="000000"/>
              <w:right w:val="single" w:sz="1" w:space="0" w:color="000000"/>
            </w:tcBorders>
          </w:tcPr>
          <w:p>
            <w:pPr>
              <w:spacing w:line="360" w:lineRule="auto"/>
            </w:pPr>
            <w:r>
              <w:rPr>
                <w:rFonts w:eastAsia="source sans 3" w:cs="source sans 3" w:ascii="source sans 3" w:hAnsi="source sans 3"/>
                <w:color w:val="000000"/>
                <w:sz w:val="17"/>
              </w:rPr>
              <w:t xml:space="preserve">Étape 12</w:t>
            </w:r>
          </w:p>
        </w:tc>
        <w:tc>
          <w:tcPr>
            <w:tcBorders>
              <w:top w:val="single" w:sz="1" w:space="0" w:color="000000"/>
              <w:bottom w:val="single" w:sz="1" w:space="0" w:color="000000"/>
            </w:tcBorders>
          </w:tcPr>
          <w:p>
            <w:pPr>
              <w:spacing w:line="360" w:lineRule="auto"/>
            </w:pPr>
            <w:r>
              <w:rPr>
                <w:rFonts w:eastAsia="source sans 3" w:cs="source sans 3" w:ascii="source sans 3" w:hAnsi="source sans 3"/>
                <w:color w:val="000000"/>
                <w:sz w:val="17"/>
              </w:rPr>
              <w:t xml:space="preserve">IA-12 (ancienne IA-13)</w:t>
            </w:r>
          </w:p>
        </w:tc>
      </w:tr>
    </w:tbl>
    <w:p>
      <w:pPr>
        <w:spacing w:lineRule="auto"/>
      </w:pPr>
    </w:p>
    <w:p>
      <w:pPr>
        <w:spacing w:line="360" w:after="210" w:lineRule="auto"/>
      </w:pPr>
      <w:r>
        <w:rPr>
          <w:rFonts w:eastAsia="source serif 4" w:cs="source serif 4" w:ascii="source serif 4" w:hAnsi="source serif 4"/>
          <w:color w:val="000000"/>
        </w:rPr>
        <w:t xml:space="preserve">L’étape retirée existe dans le TP Project d’origine.</w:t>
      </w:r>
    </w:p>
    <w:sectPr>
      <w:pgSz w:w="12240" w:h="15840" w:orient="portrait"/>
      <w:pgMar w:top="1365" w:right="1365" w:bottom="1365" w:left="1365" w:header="720" w:footer="720" w:gutter="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source serif 4">
    <w:family w:val="auto"/>
    <w:pitch w:val="variable"/>
  </w:font>
  <w:font w:name="source sans 3">
    <w:family w:val="auto"/>
    <w:pitch w:val="variable"/>
  </w:font>
  <w:font w:name="menlo">
    <w:family w:val="auto"/>
    <w:pitch w:val="variable"/>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multiLevelType w:val="hybridMultilevel"/>
    <w:lvl w:ilvl="0">
      <w:start w:val="1"/>
      <w:numFmt w:val="bullet"/>
      <w:lvlText w:val=""/>
      <w:lvlJc w:val="left"/>
      <w:pPr>
        <w:tabs>
          <w:tab w:val="num" w:pos="900"/>
        </w:tabs>
        <w:ind w:left="540" w:hanging="360"/>
      </w:pPr>
      <w:rPr>
        <w:rFonts w:ascii="Symbol" w:hAnsi="Symbol" w:hint="default"/>
      </w:rPr>
    </w:lvl>
    <w:lvl w:ilvl="1">
      <w:start w:val="1"/>
      <w:numFmt w:val="bullet"/>
      <w:lvlText w:val="o"/>
      <w:lvlJc w:val="left"/>
      <w:pPr>
        <w:tabs>
          <w:tab w:val="num" w:pos="1440"/>
        </w:tabs>
        <w:ind w:left="1080" w:hanging="360"/>
      </w:pPr>
      <w:rPr>
        <w:rFonts w:ascii="Courier New" w:hAnsi="Courier New" w:cs="Courier New" w:hint="default"/>
      </w:rPr>
    </w:lvl>
  </w:abstractNum>
  <w:abstractNum w:abstractNumId="2">
    <w:multiLevelType w:val="hybridMultilevel"/>
    <w:lvl w:ilvl="0">
      <w:start w:val="1"/>
      <w:numFmt w:val="decimal"/>
      <w:lvlText w:val="%1."/>
      <w:lvlJc w:val="left"/>
      <w:pPr>
        <w:tabs>
          <w:tab w:val="num" w:pos="900"/>
        </w:tabs>
        <w:ind w:left="540" w:hanging="360"/>
      </w:pPr>
    </w:lvl>
  </w:abstractNum>
  <w:abstractNum w:abstractNumId="3">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4">
    <w:multiLevelType w:val="hybridMultilevel"/>
    <w:lvl w:ilvl="0">
      <w:start w:val="1"/>
      <w:numFmt w:val="decimal"/>
      <w:lvlText w:val="%1."/>
      <w:lvlJc w:val="left"/>
      <w:pPr>
        <w:tabs>
          <w:tab w:val="num" w:pos="900"/>
        </w:tabs>
        <w:ind w:left="540" w:hanging="360"/>
      </w:pPr>
    </w:lvl>
  </w:abstractNum>
  <w:abstractNum w:abstractNumId="5">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6">
    <w:multiLevelType w:val="hybridMultilevel"/>
    <w:lvl w:ilvl="0">
      <w:start w:val="1"/>
      <w:numFmt w:val="decimal"/>
      <w:lvlText w:val="%1."/>
      <w:lvlJc w:val="left"/>
      <w:pPr>
        <w:tabs>
          <w:tab w:val="num" w:pos="900"/>
        </w:tabs>
        <w:ind w:left="540" w:hanging="360"/>
      </w:pPr>
    </w:lvl>
  </w:abstractNum>
  <w:abstractNum w:abstractNumId="7">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8">
    <w:multiLevelType w:val="hybridMultilevel"/>
    <w:lvl w:ilvl="0">
      <w:start w:val="1"/>
      <w:numFmt w:val="decimal"/>
      <w:lvlText w:val="%1."/>
      <w:lvlJc w:val="left"/>
      <w:pPr>
        <w:tabs>
          <w:tab w:val="num" w:pos="900"/>
        </w:tabs>
        <w:ind w:left="540" w:hanging="360"/>
      </w:pPr>
    </w:lvl>
  </w:abstractNum>
  <w:abstractNum w:abstractNumId="9">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0">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1">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2">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3">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4">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5">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6">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7">
    <w:multiLevelType w:val="hybridMultilevel"/>
    <w:lvl w:ilvl="0">
      <w:start w:val="1"/>
      <w:numFmt w:val="decimal"/>
      <w:lvlText w:val="%1."/>
      <w:lvlJc w:val="left"/>
      <w:pPr>
        <w:tabs>
          <w:tab w:val="num" w:pos="900"/>
        </w:tabs>
        <w:ind w:left="540" w:hanging="360"/>
      </w:pPr>
    </w:lvl>
  </w:abstractNum>
  <w:abstractNum w:abstractNumId="18">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9">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0">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1">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2">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3">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4">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5">
    <w:multiLevelType w:val="hybridMultilevel"/>
    <w:lvl w:ilvl="0">
      <w:start w:val="1"/>
      <w:numFmt w:val="decimal"/>
      <w:lvlText w:val="%1."/>
      <w:lvlJc w:val="left"/>
      <w:pPr>
        <w:tabs>
          <w:tab w:val="num" w:pos="900"/>
        </w:tabs>
        <w:ind w:left="540" w:hanging="360"/>
      </w:pPr>
    </w:lvl>
  </w:abstractNum>
  <w:abstractNum w:abstractNumId="26">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7">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8">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9">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30">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31">
    <w:multiLevelType w:val="hybridMultilevel"/>
    <w:lvl w:ilvl="0">
      <w:start w:val="1"/>
      <w:numFmt w:val="decimal"/>
      <w:lvlText w:val="%1."/>
      <w:lvlJc w:val="left"/>
      <w:pPr>
        <w:tabs>
          <w:tab w:val="num" w:pos="900"/>
        </w:tabs>
        <w:ind w:left="540" w:hanging="360"/>
      </w:pPr>
    </w:lvl>
  </w:abstractNum>
  <w:abstractNum w:abstractNumId="32">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33">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34">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35">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36">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37">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38">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39">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40">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41">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42">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43">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44">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45">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46">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47">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48">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49">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50">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51">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52">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53">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54">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55">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56">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57">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58">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59">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60">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61">
    <w:multiLevelType w:val="hybridMultilevel"/>
    <w:lvl w:ilvl="0">
      <w:start w:val="1"/>
      <w:numFmt w:val="decimal"/>
      <w:lvlText w:val="%1."/>
      <w:lvlJc w:val="left"/>
      <w:pPr>
        <w:tabs>
          <w:tab w:val="num" w:pos="900"/>
        </w:tabs>
        <w:ind w:left="540" w:hanging="360"/>
      </w:pPr>
    </w:lvl>
  </w:abstractNum>
  <w:abstractNum w:abstractNumId="62">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63">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64">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65">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66">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67">
    <w:multiLevelType w:val="hybridMultilevel"/>
    <w:lvl w:ilvl="0">
      <w:start w:val="1"/>
      <w:numFmt w:val="decimal"/>
      <w:lvlText w:val="%1."/>
      <w:lvlJc w:val="left"/>
      <w:pPr>
        <w:tabs>
          <w:tab w:val="num" w:pos="900"/>
        </w:tabs>
        <w:ind w:left="540" w:hanging="360"/>
      </w:pPr>
    </w:lvl>
  </w:abstractNum>
  <w:abstractNum w:abstractNumId="68">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69">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70">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71">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72">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73">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74">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75">
    <w:multiLevelType w:val="hybridMultilevel"/>
    <w:lvl w:ilvl="0">
      <w:start w:val="1"/>
      <w:numFmt w:val="decimal"/>
      <w:lvlText w:val="%1."/>
      <w:lvlJc w:val="left"/>
      <w:pPr>
        <w:tabs>
          <w:tab w:val="num" w:pos="900"/>
        </w:tabs>
        <w:ind w:left="540" w:hanging="360"/>
      </w:pPr>
    </w:lvl>
  </w:abstractNum>
  <w:abstractNum w:abstractNumId="76">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77">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78">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79">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80">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81">
    <w:multiLevelType w:val="hybridMultilevel"/>
    <w:lvl w:ilvl="0">
      <w:start w:val="1"/>
      <w:numFmt w:val="decimal"/>
      <w:lvlText w:val="%1."/>
      <w:lvlJc w:val="left"/>
      <w:pPr>
        <w:tabs>
          <w:tab w:val="num" w:pos="900"/>
        </w:tabs>
        <w:ind w:left="540" w:hanging="360"/>
      </w:pPr>
    </w:lvl>
  </w:abstractNum>
  <w:abstractNum w:abstractNumId="82">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83">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84">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85">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86">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87">
    <w:multiLevelType w:val="hybridMultilevel"/>
    <w:lvl w:ilvl="0">
      <w:start w:val="1"/>
      <w:numFmt w:val="decimal"/>
      <w:lvlText w:val="%1."/>
      <w:lvlJc w:val="left"/>
      <w:pPr>
        <w:tabs>
          <w:tab w:val="num" w:pos="900"/>
        </w:tabs>
        <w:ind w:left="540" w:hanging="360"/>
      </w:pPr>
    </w:lvl>
  </w:abstractNum>
  <w:abstractNum w:abstractNumId="88">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89">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90">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91">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92">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93">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94">
    <w:multiLevelType w:val="hybridMultilevel"/>
    <w:lvl w:ilvl="0">
      <w:start w:val="1"/>
      <w:numFmt w:val="decimal"/>
      <w:lvlText w:val="%1."/>
      <w:lvlJc w:val="left"/>
      <w:pPr>
        <w:tabs>
          <w:tab w:val="num" w:pos="900"/>
        </w:tabs>
        <w:ind w:left="540" w:hanging="360"/>
      </w:pPr>
    </w:lvl>
  </w:abstractNum>
  <w:abstractNum w:abstractNumId="95">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96">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97">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98">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99">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00">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01">
    <w:multiLevelType w:val="hybridMultilevel"/>
    <w:lvl w:ilvl="0">
      <w:start w:val="1"/>
      <w:numFmt w:val="decimal"/>
      <w:lvlText w:val="%1."/>
      <w:lvlJc w:val="left"/>
      <w:pPr>
        <w:tabs>
          <w:tab w:val="num" w:pos="900"/>
        </w:tabs>
        <w:ind w:left="540" w:hanging="360"/>
      </w:pPr>
    </w:lvl>
  </w:abstractNum>
  <w:abstractNum w:abstractNumId="102">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03">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04">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05">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06">
    <w:multiLevelType w:val="hybridMultilevel"/>
    <w:lvl w:ilvl="0">
      <w:start w:val="1"/>
      <w:numFmt w:val="decimal"/>
      <w:lvlText w:val="%1."/>
      <w:lvlJc w:val="left"/>
      <w:pPr>
        <w:tabs>
          <w:tab w:val="num" w:pos="900"/>
        </w:tabs>
        <w:ind w:left="540" w:hanging="360"/>
      </w:pPr>
    </w:lvl>
  </w:abstractNum>
  <w:abstractNum w:abstractNumId="107">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08">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09">
    <w:multiLevelType w:val="hybridMultilevel"/>
    <w:lvl w:ilvl="0">
      <w:start w:val="1"/>
      <w:numFmt w:val="decimal"/>
      <w:lvlText w:val="%1."/>
      <w:lvlJc w:val="left"/>
      <w:pPr>
        <w:tabs>
          <w:tab w:val="num" w:pos="900"/>
        </w:tabs>
        <w:ind w:left="540" w:hanging="360"/>
      </w:pPr>
    </w:lvl>
  </w:abstractNum>
  <w:abstractNum w:abstractNumId="110">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11">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12">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13">
    <w:multiLevelType w:val="hybridMultilevel"/>
    <w:lvl w:ilvl="0">
      <w:start w:val="1"/>
      <w:numFmt w:val="decimal"/>
      <w:lvlText w:val="%1."/>
      <w:lvlJc w:val="left"/>
      <w:pPr>
        <w:tabs>
          <w:tab w:val="num" w:pos="900"/>
        </w:tabs>
        <w:ind w:left="540" w:hanging="360"/>
      </w:pPr>
    </w:lvl>
  </w:abstractNum>
  <w:abstractNum w:abstractNumId="114">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15">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16">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17">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18">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19">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20">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21">
    <w:multiLevelType w:val="hybridMultilevel"/>
    <w:lvl w:ilvl="0">
      <w:start w:val="1"/>
      <w:numFmt w:val="decimal"/>
      <w:lvlText w:val="%1."/>
      <w:lvlJc w:val="left"/>
      <w:pPr>
        <w:tabs>
          <w:tab w:val="num" w:pos="900"/>
        </w:tabs>
        <w:ind w:left="540" w:hanging="360"/>
      </w:pPr>
    </w:lvl>
  </w:abstractNum>
  <w:abstractNum w:abstractNumId="122">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23">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24">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25">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26">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27">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28">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29">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30">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31">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32">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33">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34">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35">
    <w:multiLevelType w:val="hybridMultilevel"/>
    <w:lvl w:ilvl="0">
      <w:start w:val="1"/>
      <w:numFmt w:val="decimal"/>
      <w:lvlText w:val="%1."/>
      <w:lvlJc w:val="left"/>
      <w:pPr>
        <w:tabs>
          <w:tab w:val="num" w:pos="900"/>
        </w:tabs>
        <w:ind w:left="540" w:hanging="360"/>
      </w:pPr>
    </w:lvl>
  </w:abstractNum>
  <w:abstractNum w:abstractNumId="136">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37">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38">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39">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40">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41">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42">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43">
    <w:multiLevelType w:val="hybridMultilevel"/>
    <w:lvl w:ilvl="0">
      <w:start w:val="1"/>
      <w:numFmt w:val="bullet"/>
      <w:lvlText w:val=""/>
      <w:lvlJc w:val="left"/>
      <w:pPr>
        <w:tabs>
          <w:tab w:val="num" w:pos="900"/>
        </w:tabs>
        <w:ind w:left="54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bering>
</file>

<file path=word/settings.xml><?xml version="1.0" encoding="utf-8"?>
<w:settings xmlns:w="http://schemas.openxmlformats.org/wordprocessingml/2006/main" xmlns:o="urn:schemas-microsoft-com:office:office" xmlns:r="http://schemas.openxmlformats.org/officeDocument/2006/relationships" xmlns:m="http://schemas.openxmlformats.org/officeDocument/2006/math" xmlns:v="urn:schemas-microsoft-com:vml" xmlns:w10="urn:schemas-microsoft-com:office:word" xmlns:sl="http://schemas.openxmlformats.org/schemaLibrary/2006/main">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style w:type="paragraph" w:default="1" w:styleId="Normal">
    <w:name w:val="Normal"/>
    <w:next w:val="Normal"/>
    <w:pPr/>
    <w:rPr>
      <w:rFonts w:ascii="Georgia" w:eastAsiaTheme="minorHAnsi" w:hAnsiTheme="minorHAnsi" w:cstheme="minorBidi"/>
      <w:sz w:val="21"/>
      <w:szCs w:val="22"/>
      <w:lang w:val="en-US" w:eastAsia="en-US" w:bidi="ar-SA"/>
    </w:rPr>
  </w:style>
  <w:style w:type="character" w:customStyle="1" w:styleId="VerbatimChar">
    <w:name w:val="Verbatim Char"/>
    <w:basedOn w:val="BodyTextChar"/>
    <w:rPr>
      <w:rFonts w:ascii="Consolas" w:hAnsi="Consolas"/>
      <w:sz w:val="22"/>
    </w:rPr>
  </w:style>
  <w:style w:type="table" w:default="1" w:styleId="TableNormal">
    <w:name w:val="Normal Table"/>
    <w:uiPriority w:val="99"/>
    <w:semiHidden/>
    <w:unhideWhenUsed/>
    <w:tblPr>
      <w:tblInd w:w="0" w:type="dxa"/>
      <w:tblCellMar>
        <w:top w:w="80" w:type="dxa"/>
        <w:left w:w="160" w:type="dxa"/>
        <w:bottom w:w="80" w:type="dxa"/>
        <w:right w:w="160" w:type="dxa"/>
      </w:tblCellMar>
    </w:tblPr>
  </w:style>
  <w:style w:type="table" w:styleId="TableGrid">
    <w:name w:val="Normal Grid"/>
    <w:basedOn w:val="TableNormal"/>
    <w:uiPriority w:val="39"/>
    <w:pPr>
      <w:spacing w:after="0" w:line="240" w:lineRule="auto"/>
    </w:pPr>
    <w:tblPr>
      <w:tblInd w:w="0" w:type="dxa"/>
      <w:tblCellMar>
        <w:top w:w="80" w:type="dxa"/>
        <w:left w:w="160" w:type="dxa"/>
        <w:bottom w:w="80" w:type="dxa"/>
        <w:right w:w="160" w:type="dxa"/>
      </w:tblCellMar>
    </w:tbl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hyperlink" Target="https://scrumguides.org/docs/scrumguide/v2020/2020-Scrum-Guide-French.pdf" TargetMode="External"/><Relationship Id="rId6" Type="http://schemas.openxmlformats.org/officeDocument/2006/relationships/hyperlink" Target="https://scrumguides.org/download.html" TargetMode="External"/><Relationship Id="rId7" Type="http://schemas.openxmlformats.org/officeDocument/2006/relationships/hyperlink" Target="https://www.scrum.org/resources/scrum-guide" TargetMode="External"/><Relationship Id="rId8" Type="http://schemas.openxmlformats.org/officeDocument/2006/relationships/hyperlink" Target="http://Scrum.org" TargetMode="External"/><Relationship Id="rId9" Type="http://schemas.openxmlformats.org/officeDocument/2006/relationships/hyperlink" Target="https://www.scrum.org/assessments/professional-scrum-product-owner-i-certification" TargetMode="External"/><Relationship Id="rId10" Type="http://schemas.openxmlformats.org/officeDocument/2006/relationships/hyperlink" Target="https://support.microsoft.com/fr-fr/project/use-task-boards-in-microsoft-project-online-desktop-client" TargetMode="External"/><Relationship Id="rId11" Type="http://schemas.openxmlformats.org/officeDocument/2006/relationships/hyperlink" Target="https://support.microsoft.com/en-us/project/use-task-boards-in-microsoft-project-online-desktop-client" TargetMode="External"/><Relationship Id="rId12" Type="http://schemas.openxmlformats.org/officeDocument/2006/relationships/hyperlink" Target="https://learn.microsoft.com/en-us/officeupdates/update-history-microsoft365-apps-by-date" TargetMode="External"/><Relationship Id="rId13" Type="http://schemas.openxmlformats.org/officeDocument/2006/relationships/hyperlink" Target="https://scrumguides.org/docs/scrumguide/v2020/2020-Scrum-Guide-French.pdf" TargetMode="External"/><Relationship Id="rId14" Type="http://schemas.openxmlformats.org/officeDocument/2006/relationships/hyperlink" Target="https://scrumguides.org/download.html" TargetMode="External"/><Relationship Id="rId15" Type="http://schemas.openxmlformats.org/officeDocument/2006/relationships/hyperlink" Target="https://www.scrum.org/resources/scrum-guide" TargetMode="External"/><Relationship Id="rId16" Type="http://schemas.openxmlformats.org/officeDocument/2006/relationships/hyperlink" Target="http://Scrum.org" TargetMode="External"/><Relationship Id="rId17" Type="http://schemas.openxmlformats.org/officeDocument/2006/relationships/hyperlink" Target="https://www.scrum.org/assessments/professional-scrum-product-owner-i-certification" TargetMode="External"/><Relationship Id="rId18" Type="http://schemas.openxmlformats.org/officeDocument/2006/relationships/hyperlink" Target="https://support.microsoft.com/en-us/planner/compare-microsoft-planner-basic-vs-premium-plans" TargetMode="External"/><Relationship Id="rId19" Type="http://schemas.openxmlformats.org/officeDocument/2006/relationships/hyperlink" Target="https://support.microsoft.com/en-us/planner/frequently-asked-questions-about-microsoft-planner" TargetMode="External"/><Relationship Id="rId20" Type="http://schemas.openxmlformats.org/officeDocument/2006/relationships/hyperlink" Target="https://support.microsoft.com/fr-fr/project/plan-a-project-in-sprints-in-project-for-the-web" TargetMode="External"/><Relationship Id="rId21" Type="http://schemas.openxmlformats.org/officeDocument/2006/relationships/hyperlink" Target="https://www.microsoft.com/en/microsoft-365/planner/microsoft-planner-business-plans-and-pricing" TargetMode="External"/><Relationship Id="rId22" Type="http://schemas.openxmlformats.org/officeDocument/2006/relationships/hyperlink" Target="https://support.microsoft.com/fr-fr/project/what-s-new-in-project" TargetMode="External"/><Relationship Id="rId23" Type="http://schemas.openxmlformats.org/officeDocument/2006/relationships/hyperlink" Target="https://support.microsoft.com/en-us/planner/teams/advanced-capabilities-with-premium-plans-in-planner" TargetMode="External"/><Relationship Id="rId24" Type="http://schemas.openxmlformats.org/officeDocument/2006/relationships/hyperlink" Target="https://support.microsoft.com/en-us/planner/copilot/create-a-new-plan-with-copilot-in-planner-preview" TargetMode="External"/><Relationship Id="rId25" Type="http://schemas.openxmlformats.org/officeDocument/2006/relationships/hyperlink" Target="https://support.microsoft.com/en-us/planner/copilot/create-new-tasks-with-copilot-in-planner-preview" TargetMode="External"/><Relationship Id="rId26" Type="http://schemas.openxmlformats.org/officeDocument/2006/relationships/hyperlink" Target="https://support.microsoft.com/en-US/Planner/planner-agent-limitation" TargetMode="External"/><Relationship Id="rId27" Type="http://schemas.openxmlformats.org/officeDocument/2006/relationships/hyperlink" Target="https://support.microsoft.com/en-us/planner/what-can-you-do-with-planner-agent-in-copilot" TargetMode="External"/></Relationship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2026-10-26T09:16:45.664Z</dcterms:created>
  <dcterms:modified xsi:type="dcterms:W3CDTF">2026-10-26T09:16:45.664Z</dcterms:modified>
</cp:coreProperties>
</file>