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AB7" w:rsidRPr="00141AB7" w:rsidRDefault="00FC10E4" w:rsidP="00A33A6F">
      <w:pPr>
        <w:pStyle w:val="Heading1"/>
        <w:keepNext w:val="0"/>
        <w:spacing w:line="320" w:lineRule="exact"/>
        <w:rPr>
          <w:sz w:val="28"/>
          <w:szCs w:val="28"/>
        </w:rPr>
      </w:pPr>
      <w:r>
        <w:rPr>
          <w:sz w:val="28"/>
          <w:szCs w:val="28"/>
        </w:rPr>
        <w:t xml:space="preserve">1851 England, </w:t>
      </w:r>
      <w:r w:rsidR="005A5460" w:rsidRPr="00141AB7">
        <w:rPr>
          <w:sz w:val="28"/>
          <w:szCs w:val="28"/>
        </w:rPr>
        <w:t xml:space="preserve">Wales </w:t>
      </w:r>
      <w:r>
        <w:rPr>
          <w:sz w:val="28"/>
          <w:szCs w:val="28"/>
        </w:rPr>
        <w:t>and Scotland Rail Lines</w:t>
      </w:r>
      <w:r w:rsidR="00E45AEE" w:rsidRPr="00141AB7">
        <w:rPr>
          <w:sz w:val="28"/>
          <w:szCs w:val="28"/>
        </w:rPr>
        <w:t xml:space="preserve"> </w:t>
      </w:r>
      <w:r w:rsidR="005E36A9" w:rsidRPr="00141AB7">
        <w:rPr>
          <w:sz w:val="28"/>
          <w:szCs w:val="28"/>
        </w:rPr>
        <w:t xml:space="preserve">GIS </w:t>
      </w:r>
      <w:r w:rsidR="00141AB7">
        <w:rPr>
          <w:sz w:val="28"/>
          <w:szCs w:val="28"/>
        </w:rPr>
        <w:t xml:space="preserve">shapefile </w:t>
      </w:r>
      <w:r w:rsidR="00A33A6F">
        <w:rPr>
          <w:sz w:val="28"/>
          <w:szCs w:val="28"/>
        </w:rPr>
        <w:t>documentation</w:t>
      </w:r>
    </w:p>
    <w:p w:rsidR="005A5460" w:rsidRDefault="00E45AEE" w:rsidP="00A33A6F">
      <w:pPr>
        <w:pStyle w:val="Heading1"/>
        <w:keepNext w:val="0"/>
        <w:spacing w:line="320" w:lineRule="exact"/>
      </w:pPr>
      <w:proofErr w:type="gramStart"/>
      <w:r w:rsidRPr="00141AB7">
        <w:t>by</w:t>
      </w:r>
      <w:proofErr w:type="gramEnd"/>
      <w:r w:rsidRPr="00141AB7">
        <w:t xml:space="preserve"> </w:t>
      </w:r>
      <w:r w:rsidR="005E36A9" w:rsidRPr="00141AB7">
        <w:t>Max</w:t>
      </w:r>
      <w:r w:rsidRPr="00141AB7">
        <w:t xml:space="preserve"> Satchell</w:t>
      </w:r>
    </w:p>
    <w:p w:rsidR="00141AB7" w:rsidRPr="00141AB7" w:rsidRDefault="00141AB7" w:rsidP="00141AB7"/>
    <w:p w:rsidR="00141AB7" w:rsidRPr="00141AB7" w:rsidRDefault="005A5460" w:rsidP="00FC10E4">
      <w:pPr>
        <w:spacing w:line="320" w:lineRule="exact"/>
        <w:jc w:val="both"/>
        <w:rPr>
          <w:b/>
          <w:bCs/>
        </w:rPr>
      </w:pPr>
      <w:proofErr w:type="gramStart"/>
      <w:r w:rsidRPr="00141AB7">
        <w:rPr>
          <w:b/>
          <w:bCs/>
        </w:rPr>
        <w:t>filename</w:t>
      </w:r>
      <w:proofErr w:type="gramEnd"/>
      <w:r w:rsidRPr="00141AB7">
        <w:rPr>
          <w:b/>
          <w:bCs/>
        </w:rPr>
        <w:t>: 1851EngWales</w:t>
      </w:r>
      <w:r w:rsidR="00993FAF">
        <w:rPr>
          <w:b/>
          <w:bCs/>
        </w:rPr>
        <w:t>Scot</w:t>
      </w:r>
      <w:r w:rsidR="00FC10E4">
        <w:rPr>
          <w:b/>
          <w:bCs/>
        </w:rPr>
        <w:t>Rail_Lines</w:t>
      </w:r>
      <w:r w:rsidRPr="00141AB7">
        <w:rPr>
          <w:b/>
          <w:bCs/>
        </w:rPr>
        <w:t>.shp</w:t>
      </w:r>
    </w:p>
    <w:p w:rsidR="000F14CE" w:rsidRDefault="008E024E" w:rsidP="00993FAF">
      <w:pPr>
        <w:spacing w:line="320" w:lineRule="exact"/>
        <w:jc w:val="both"/>
        <w:rPr>
          <w:szCs w:val="20"/>
          <w:lang w:val="en-US"/>
        </w:rPr>
      </w:pPr>
      <w:r w:rsidRPr="008E024E">
        <w:rPr>
          <w:rFonts w:asciiTheme="majorBidi" w:hAnsiTheme="majorBidi" w:cstheme="majorBidi"/>
          <w:color w:val="171717"/>
          <w:shd w:val="clear" w:color="auto" w:fill="FFFFFF"/>
        </w:rPr>
        <w:t xml:space="preserve">ArcGIS shapefile of </w:t>
      </w:r>
      <w:r w:rsidR="00993FAF">
        <w:rPr>
          <w:rFonts w:asciiTheme="majorBidi" w:hAnsiTheme="majorBidi" w:cstheme="majorBidi"/>
          <w:color w:val="171717"/>
          <w:shd w:val="clear" w:color="auto" w:fill="FFFFFF"/>
        </w:rPr>
        <w:t xml:space="preserve">the 6336 miles of </w:t>
      </w:r>
      <w:r w:rsidRPr="008E024E">
        <w:rPr>
          <w:rFonts w:asciiTheme="majorBidi" w:hAnsiTheme="majorBidi" w:cstheme="majorBidi"/>
          <w:color w:val="171717"/>
          <w:shd w:val="clear" w:color="auto" w:fill="FFFFFF"/>
        </w:rPr>
        <w:t xml:space="preserve">railway lines open </w:t>
      </w:r>
      <w:r w:rsidR="00D51951">
        <w:rPr>
          <w:rFonts w:asciiTheme="majorBidi" w:hAnsiTheme="majorBidi" w:cstheme="majorBidi"/>
          <w:color w:val="171717"/>
          <w:shd w:val="clear" w:color="auto" w:fill="FFFFFF"/>
        </w:rPr>
        <w:t>for</w:t>
      </w:r>
      <w:r w:rsidRPr="008E024E">
        <w:rPr>
          <w:rFonts w:asciiTheme="majorBidi" w:hAnsiTheme="majorBidi" w:cstheme="majorBidi"/>
          <w:color w:val="171717"/>
          <w:shd w:val="clear" w:color="auto" w:fill="FFFFFF"/>
        </w:rPr>
        <w:t xml:space="preserve"> public carriage of passengers and/or freight for England, Wales and Scotland in 1851.</w:t>
      </w:r>
      <w:r>
        <w:rPr>
          <w:rFonts w:ascii="Verdana" w:hAnsi="Verdana"/>
          <w:color w:val="171717"/>
          <w:sz w:val="13"/>
          <w:szCs w:val="13"/>
          <w:shd w:val="clear" w:color="auto" w:fill="FFFFFF"/>
        </w:rPr>
        <w:t xml:space="preserve"> </w:t>
      </w:r>
      <w:r w:rsidR="005A5460">
        <w:rPr>
          <w:szCs w:val="20"/>
          <w:lang w:val="en-US"/>
        </w:rPr>
        <w:t xml:space="preserve">These data derive from </w:t>
      </w:r>
      <w:r w:rsidR="00091463">
        <w:rPr>
          <w:szCs w:val="20"/>
          <w:lang w:val="en-US"/>
        </w:rPr>
        <w:t>a time dynamic</w:t>
      </w:r>
      <w:r w:rsidR="00505948">
        <w:rPr>
          <w:szCs w:val="20"/>
          <w:lang w:val="en-US"/>
        </w:rPr>
        <w:t xml:space="preserve"> GIS of </w:t>
      </w:r>
      <w:r>
        <w:rPr>
          <w:szCs w:val="20"/>
          <w:lang w:val="en-US"/>
        </w:rPr>
        <w:t xml:space="preserve">the </w:t>
      </w:r>
      <w:r w:rsidR="00FC10E4">
        <w:rPr>
          <w:szCs w:val="20"/>
          <w:lang w:val="en-US"/>
        </w:rPr>
        <w:t>rail</w:t>
      </w:r>
      <w:r>
        <w:rPr>
          <w:szCs w:val="20"/>
          <w:lang w:val="en-US"/>
        </w:rPr>
        <w:t>way</w:t>
      </w:r>
      <w:r w:rsidR="00505948">
        <w:rPr>
          <w:szCs w:val="20"/>
          <w:lang w:val="en-US"/>
        </w:rPr>
        <w:t xml:space="preserve"> </w:t>
      </w:r>
      <w:r>
        <w:rPr>
          <w:szCs w:val="20"/>
          <w:lang w:val="en-US"/>
        </w:rPr>
        <w:t xml:space="preserve">lines </w:t>
      </w:r>
      <w:r w:rsidR="00505948">
        <w:rPr>
          <w:szCs w:val="20"/>
          <w:lang w:val="en-US"/>
        </w:rPr>
        <w:t xml:space="preserve">of England and Wales </w:t>
      </w:r>
      <w:r>
        <w:rPr>
          <w:szCs w:val="20"/>
          <w:lang w:val="en-US"/>
        </w:rPr>
        <w:t xml:space="preserve">1807 to </w:t>
      </w:r>
      <w:r w:rsidR="00F2499E">
        <w:rPr>
          <w:szCs w:val="20"/>
          <w:lang w:val="en-US"/>
        </w:rPr>
        <w:t>1998</w:t>
      </w:r>
      <w:r>
        <w:rPr>
          <w:szCs w:val="20"/>
          <w:lang w:val="en-US"/>
        </w:rPr>
        <w:t xml:space="preserve"> </w:t>
      </w:r>
      <w:r w:rsidR="00267D4C">
        <w:rPr>
          <w:szCs w:val="20"/>
          <w:lang w:val="en-US"/>
        </w:rPr>
        <w:t xml:space="preserve">which is structured so that it can generate a GIS of </w:t>
      </w:r>
      <w:r>
        <w:rPr>
          <w:szCs w:val="20"/>
          <w:lang w:val="en-US"/>
        </w:rPr>
        <w:t>rail lines</w:t>
      </w:r>
      <w:r w:rsidR="00267D4C">
        <w:rPr>
          <w:szCs w:val="20"/>
          <w:lang w:val="en-US"/>
        </w:rPr>
        <w:t xml:space="preserve"> for any given year between these dates</w:t>
      </w:r>
      <w:r w:rsidR="00505948">
        <w:rPr>
          <w:szCs w:val="20"/>
          <w:lang w:val="en-US"/>
        </w:rPr>
        <w:t>.</w:t>
      </w:r>
    </w:p>
    <w:p w:rsidR="000F14CE" w:rsidRDefault="00683C49" w:rsidP="00B87483">
      <w:pPr>
        <w:spacing w:before="240" w:line="320" w:lineRule="exact"/>
        <w:jc w:val="both"/>
        <w:rPr>
          <w:rFonts w:asciiTheme="majorBidi" w:hAnsiTheme="majorBidi" w:cstheme="majorBidi"/>
        </w:rPr>
      </w:pPr>
      <w:r w:rsidRPr="00F942E5">
        <w:rPr>
          <w:rFonts w:asciiTheme="majorBidi" w:hAnsiTheme="majorBidi" w:cstheme="majorBidi"/>
        </w:rPr>
        <w:t>A number of individuals and organisation contributed funding</w:t>
      </w:r>
      <w:r w:rsidR="00D82E86">
        <w:rPr>
          <w:rFonts w:asciiTheme="majorBidi" w:hAnsiTheme="majorBidi" w:cstheme="majorBidi"/>
        </w:rPr>
        <w:t>, time and</w:t>
      </w:r>
      <w:r w:rsidRPr="00F942E5">
        <w:rPr>
          <w:rFonts w:asciiTheme="majorBidi" w:hAnsiTheme="majorBidi" w:cstheme="majorBidi"/>
        </w:rPr>
        <w:t xml:space="preserve"> expertise to make the time dynamic </w:t>
      </w:r>
      <w:r>
        <w:rPr>
          <w:rFonts w:asciiTheme="majorBidi" w:hAnsiTheme="majorBidi" w:cstheme="majorBidi"/>
        </w:rPr>
        <w:t>rail line</w:t>
      </w:r>
      <w:r w:rsidR="00993FAF">
        <w:rPr>
          <w:rFonts w:asciiTheme="majorBidi" w:hAnsiTheme="majorBidi" w:cstheme="majorBidi"/>
        </w:rPr>
        <w:t xml:space="preserve"> GIS possible, and i</w:t>
      </w:r>
      <w:r w:rsidRPr="00F942E5">
        <w:rPr>
          <w:rFonts w:asciiTheme="majorBidi" w:hAnsiTheme="majorBidi" w:cstheme="majorBidi"/>
        </w:rPr>
        <w:t xml:space="preserve">t is important to document their various contributions. </w:t>
      </w:r>
      <w:r w:rsidR="00482360">
        <w:rPr>
          <w:szCs w:val="20"/>
          <w:lang w:val="en-US"/>
        </w:rPr>
        <w:t>T</w:t>
      </w:r>
      <w:r w:rsidR="008E024E">
        <w:rPr>
          <w:szCs w:val="20"/>
          <w:lang w:val="en-US"/>
        </w:rPr>
        <w:t xml:space="preserve">he late Michael Cobb </w:t>
      </w:r>
      <w:r>
        <w:rPr>
          <w:szCs w:val="20"/>
          <w:lang w:val="en-US"/>
        </w:rPr>
        <w:t xml:space="preserve">spent 18 years of his retirement </w:t>
      </w:r>
      <w:r w:rsidR="00276410">
        <w:rPr>
          <w:rFonts w:asciiTheme="majorBidi" w:hAnsiTheme="majorBidi" w:cstheme="majorBidi"/>
        </w:rPr>
        <w:t>r</w:t>
      </w:r>
      <w:r w:rsidR="00482360">
        <w:rPr>
          <w:rFonts w:asciiTheme="majorBidi" w:hAnsiTheme="majorBidi" w:cstheme="majorBidi"/>
        </w:rPr>
        <w:t>esearching and mapping</w:t>
      </w:r>
      <w:r w:rsidR="00276410">
        <w:rPr>
          <w:rFonts w:asciiTheme="majorBidi" w:hAnsiTheme="majorBidi" w:cstheme="majorBidi"/>
        </w:rPr>
        <w:t xml:space="preserve"> </w:t>
      </w:r>
      <w:r w:rsidR="00482360">
        <w:rPr>
          <w:rFonts w:asciiTheme="majorBidi" w:hAnsiTheme="majorBidi" w:cstheme="majorBidi"/>
        </w:rPr>
        <w:t xml:space="preserve">every line and station complete with opening and closing dates and company information for </w:t>
      </w:r>
      <w:r w:rsidR="00276410">
        <w:rPr>
          <w:rFonts w:asciiTheme="majorBidi" w:hAnsiTheme="majorBidi" w:cstheme="majorBidi"/>
        </w:rPr>
        <w:t>the entire public rail network of England, Wales and Scotland</w:t>
      </w:r>
      <w:r w:rsidR="00482360">
        <w:rPr>
          <w:rFonts w:asciiTheme="majorBidi" w:hAnsiTheme="majorBidi" w:cstheme="majorBidi"/>
        </w:rPr>
        <w:t xml:space="preserve"> from 1807 to 1994</w:t>
      </w:r>
      <w:r w:rsidR="00F10CD6">
        <w:rPr>
          <w:rFonts w:asciiTheme="majorBidi" w:hAnsiTheme="majorBidi" w:cstheme="majorBidi"/>
        </w:rPr>
        <w:t>. He completed this work in 1996 at the age of 80</w:t>
      </w:r>
      <w:r w:rsidR="00482360">
        <w:rPr>
          <w:rFonts w:asciiTheme="majorBidi" w:hAnsiTheme="majorBidi" w:cstheme="majorBidi"/>
        </w:rPr>
        <w:t xml:space="preserve">, which </w:t>
      </w:r>
      <w:r w:rsidR="00276410">
        <w:rPr>
          <w:rFonts w:asciiTheme="majorBidi" w:hAnsiTheme="majorBidi" w:cstheme="majorBidi"/>
        </w:rPr>
        <w:t xml:space="preserve">he </w:t>
      </w:r>
      <w:r w:rsidR="00F2499E">
        <w:rPr>
          <w:rFonts w:asciiTheme="majorBidi" w:hAnsiTheme="majorBidi" w:cstheme="majorBidi"/>
        </w:rPr>
        <w:t xml:space="preserve">published </w:t>
      </w:r>
      <w:r w:rsidR="00A807BF">
        <w:rPr>
          <w:rFonts w:asciiTheme="majorBidi" w:hAnsiTheme="majorBidi" w:cstheme="majorBidi"/>
        </w:rPr>
        <w:t xml:space="preserve">as a highly acclaimed </w:t>
      </w:r>
      <w:r w:rsidR="00291158">
        <w:rPr>
          <w:rFonts w:asciiTheme="majorBidi" w:hAnsiTheme="majorBidi" w:cstheme="majorBidi"/>
        </w:rPr>
        <w:t xml:space="preserve">two volume atlas </w:t>
      </w:r>
      <w:r w:rsidR="00482360">
        <w:rPr>
          <w:rFonts w:asciiTheme="majorBidi" w:hAnsiTheme="majorBidi" w:cstheme="majorBidi"/>
        </w:rPr>
        <w:t>in 2003</w:t>
      </w:r>
      <w:r w:rsidR="00F41738">
        <w:rPr>
          <w:rFonts w:asciiTheme="majorBidi" w:hAnsiTheme="majorBidi" w:cstheme="majorBidi"/>
        </w:rPr>
        <w:t>.</w:t>
      </w:r>
      <w:r w:rsidR="00F41738">
        <w:rPr>
          <w:rStyle w:val="FootnoteReference"/>
          <w:rFonts w:asciiTheme="majorBidi" w:hAnsiTheme="majorBidi" w:cstheme="majorBidi"/>
        </w:rPr>
        <w:footnoteReference w:id="1"/>
      </w:r>
    </w:p>
    <w:p w:rsidR="000F14CE" w:rsidRDefault="00D82E86" w:rsidP="00B87483">
      <w:pPr>
        <w:spacing w:before="240" w:line="320" w:lineRule="exact"/>
        <w:jc w:val="both"/>
        <w:rPr>
          <w:rFonts w:asciiTheme="majorBidi" w:hAnsiTheme="majorBidi" w:cstheme="majorBidi"/>
        </w:rPr>
      </w:pPr>
      <w:r>
        <w:rPr>
          <w:rFonts w:asciiTheme="majorBidi" w:hAnsiTheme="majorBidi" w:cstheme="majorBidi"/>
        </w:rPr>
        <w:t xml:space="preserve">In 2006 Leigh Shaw-Taylor and Tony Wrigley were awarded a grant by the </w:t>
      </w:r>
      <w:r w:rsidRPr="006C778E">
        <w:rPr>
          <w:rFonts w:asciiTheme="majorBidi" w:hAnsiTheme="majorBidi" w:cstheme="majorBidi"/>
          <w:sz w:val="20"/>
          <w:szCs w:val="20"/>
        </w:rPr>
        <w:t xml:space="preserve">ESRC </w:t>
      </w:r>
      <w:r w:rsidR="00993FAF">
        <w:rPr>
          <w:rFonts w:asciiTheme="majorBidi" w:hAnsiTheme="majorBidi" w:cstheme="majorBidi"/>
        </w:rPr>
        <w:t>f</w:t>
      </w:r>
      <w:r w:rsidRPr="0099072C">
        <w:rPr>
          <w:rFonts w:asciiTheme="majorBidi" w:hAnsiTheme="majorBidi" w:cstheme="majorBidi"/>
        </w:rPr>
        <w:t>or the project ‘The Occupational Structure of 19</w:t>
      </w:r>
      <w:r w:rsidRPr="0099072C">
        <w:rPr>
          <w:rFonts w:asciiTheme="majorBidi" w:hAnsiTheme="majorBidi" w:cstheme="majorBidi"/>
          <w:vertAlign w:val="superscript"/>
        </w:rPr>
        <w:t>th</w:t>
      </w:r>
      <w:r w:rsidRPr="0099072C">
        <w:rPr>
          <w:rFonts w:asciiTheme="majorBidi" w:hAnsiTheme="majorBidi" w:cstheme="majorBidi"/>
        </w:rPr>
        <w:t xml:space="preserve"> Century Britain’</w:t>
      </w:r>
      <w:r w:rsidR="00FB47C8" w:rsidRPr="0099072C">
        <w:rPr>
          <w:rFonts w:asciiTheme="majorBidi" w:hAnsiTheme="majorBidi" w:cstheme="majorBidi"/>
        </w:rPr>
        <w:t>.</w:t>
      </w:r>
      <w:r w:rsidR="00F553D8">
        <w:rPr>
          <w:rStyle w:val="FootnoteReference"/>
          <w:rFonts w:asciiTheme="majorBidi" w:hAnsiTheme="majorBidi" w:cstheme="majorBidi"/>
        </w:rPr>
        <w:footnoteReference w:id="2"/>
      </w:r>
      <w:r w:rsidR="00FB47C8" w:rsidRPr="0099072C">
        <w:rPr>
          <w:rFonts w:asciiTheme="majorBidi" w:hAnsiTheme="majorBidi" w:cstheme="majorBidi"/>
        </w:rPr>
        <w:t xml:space="preserve"> </w:t>
      </w:r>
      <w:r w:rsidR="000F14CE">
        <w:rPr>
          <w:rFonts w:asciiTheme="majorBidi" w:hAnsiTheme="majorBidi" w:cstheme="majorBidi"/>
        </w:rPr>
        <w:t>This</w:t>
      </w:r>
      <w:r w:rsidR="00FB47C8" w:rsidRPr="0099072C">
        <w:rPr>
          <w:rFonts w:asciiTheme="majorBidi" w:hAnsiTheme="majorBidi" w:cstheme="majorBidi"/>
        </w:rPr>
        <w:t xml:space="preserve"> project included </w:t>
      </w:r>
      <w:r w:rsidR="000F14CE">
        <w:rPr>
          <w:rFonts w:asciiTheme="majorBidi" w:hAnsiTheme="majorBidi" w:cstheme="majorBidi"/>
        </w:rPr>
        <w:t xml:space="preserve">GIS </w:t>
      </w:r>
      <w:r w:rsidR="00FB47C8" w:rsidRPr="0099072C">
        <w:rPr>
          <w:rFonts w:asciiTheme="majorBidi" w:hAnsiTheme="majorBidi" w:cstheme="majorBidi"/>
        </w:rPr>
        <w:t>snapshots of the rai</w:t>
      </w:r>
      <w:r w:rsidR="0016058D">
        <w:rPr>
          <w:rFonts w:asciiTheme="majorBidi" w:hAnsiTheme="majorBidi" w:cstheme="majorBidi"/>
        </w:rPr>
        <w:t>l lines and stations of England</w:t>
      </w:r>
      <w:r w:rsidR="00FB47C8" w:rsidRPr="0099072C">
        <w:rPr>
          <w:rFonts w:asciiTheme="majorBidi" w:hAnsiTheme="majorBidi" w:cstheme="majorBidi"/>
        </w:rPr>
        <w:t>, Wales and Scotland at three dates: 1851, 1861 and 1881</w:t>
      </w:r>
      <w:r w:rsidR="00FB47C8">
        <w:rPr>
          <w:rFonts w:asciiTheme="majorBidi" w:hAnsiTheme="majorBidi" w:cstheme="majorBidi"/>
          <w:sz w:val="20"/>
          <w:szCs w:val="20"/>
        </w:rPr>
        <w:t>.</w:t>
      </w:r>
      <w:r>
        <w:rPr>
          <w:rFonts w:asciiTheme="majorBidi" w:hAnsiTheme="majorBidi" w:cstheme="majorBidi"/>
          <w:sz w:val="20"/>
          <w:szCs w:val="20"/>
        </w:rPr>
        <w:t xml:space="preserve"> </w:t>
      </w:r>
      <w:r w:rsidR="0097291C">
        <w:rPr>
          <w:rFonts w:asciiTheme="majorBidi" w:hAnsiTheme="majorBidi" w:cstheme="majorBidi"/>
        </w:rPr>
        <w:t xml:space="preserve">Max </w:t>
      </w:r>
      <w:r w:rsidR="009E20EF">
        <w:rPr>
          <w:rFonts w:asciiTheme="majorBidi" w:hAnsiTheme="majorBidi" w:cstheme="majorBidi"/>
        </w:rPr>
        <w:t>Satchell identifie</w:t>
      </w:r>
      <w:r w:rsidR="00DE1297">
        <w:rPr>
          <w:rFonts w:asciiTheme="majorBidi" w:hAnsiTheme="majorBidi" w:cstheme="majorBidi"/>
        </w:rPr>
        <w:t xml:space="preserve">d the </w:t>
      </w:r>
      <w:r>
        <w:rPr>
          <w:rFonts w:asciiTheme="majorBidi" w:hAnsiTheme="majorBidi" w:cstheme="majorBidi"/>
        </w:rPr>
        <w:t>potential</w:t>
      </w:r>
      <w:r w:rsidR="00DE1297">
        <w:rPr>
          <w:rFonts w:asciiTheme="majorBidi" w:hAnsiTheme="majorBidi" w:cstheme="majorBidi"/>
        </w:rPr>
        <w:t xml:space="preserve"> of the </w:t>
      </w:r>
      <w:r w:rsidR="00A807BF">
        <w:rPr>
          <w:rFonts w:asciiTheme="majorBidi" w:hAnsiTheme="majorBidi" w:cstheme="majorBidi"/>
        </w:rPr>
        <w:t xml:space="preserve">Cobb </w:t>
      </w:r>
      <w:r w:rsidR="00DE1297">
        <w:rPr>
          <w:rFonts w:asciiTheme="majorBidi" w:hAnsiTheme="majorBidi" w:cstheme="majorBidi"/>
        </w:rPr>
        <w:t>a</w:t>
      </w:r>
      <w:r w:rsidR="00F2499E">
        <w:rPr>
          <w:rFonts w:asciiTheme="majorBidi" w:hAnsiTheme="majorBidi" w:cstheme="majorBidi"/>
        </w:rPr>
        <w:t>tlas</w:t>
      </w:r>
      <w:r w:rsidR="00276410">
        <w:rPr>
          <w:rFonts w:asciiTheme="majorBidi" w:hAnsiTheme="majorBidi" w:cstheme="majorBidi"/>
        </w:rPr>
        <w:t xml:space="preserve"> </w:t>
      </w:r>
      <w:r w:rsidR="0016058D">
        <w:rPr>
          <w:rFonts w:asciiTheme="majorBidi" w:hAnsiTheme="majorBidi" w:cstheme="majorBidi"/>
        </w:rPr>
        <w:t xml:space="preserve">for the creation of </w:t>
      </w:r>
      <w:r w:rsidR="00A807BF">
        <w:rPr>
          <w:rFonts w:asciiTheme="majorBidi" w:hAnsiTheme="majorBidi" w:cstheme="majorBidi"/>
        </w:rPr>
        <w:t xml:space="preserve">both the ESRC snapshots and </w:t>
      </w:r>
      <w:r w:rsidR="0016058D">
        <w:rPr>
          <w:rFonts w:asciiTheme="majorBidi" w:hAnsiTheme="majorBidi" w:cstheme="majorBidi"/>
        </w:rPr>
        <w:t>a much more ambitious</w:t>
      </w:r>
      <w:r w:rsidR="00DE1297">
        <w:rPr>
          <w:rFonts w:asciiTheme="majorBidi" w:hAnsiTheme="majorBidi" w:cstheme="majorBidi"/>
        </w:rPr>
        <w:t xml:space="preserve"> </w:t>
      </w:r>
      <w:r w:rsidR="00993FAF">
        <w:rPr>
          <w:rFonts w:asciiTheme="majorBidi" w:hAnsiTheme="majorBidi" w:cstheme="majorBidi"/>
        </w:rPr>
        <w:t xml:space="preserve">time dynamic </w:t>
      </w:r>
      <w:r w:rsidR="00DE1297">
        <w:rPr>
          <w:rFonts w:asciiTheme="majorBidi" w:hAnsiTheme="majorBidi" w:cstheme="majorBidi"/>
        </w:rPr>
        <w:t>historical</w:t>
      </w:r>
      <w:r w:rsidR="00A33A6F">
        <w:rPr>
          <w:rFonts w:asciiTheme="majorBidi" w:hAnsiTheme="majorBidi" w:cstheme="majorBidi"/>
        </w:rPr>
        <w:t xml:space="preserve"> rail</w:t>
      </w:r>
      <w:r w:rsidR="00DE1297">
        <w:rPr>
          <w:rFonts w:asciiTheme="majorBidi" w:hAnsiTheme="majorBidi" w:cstheme="majorBidi"/>
        </w:rPr>
        <w:t xml:space="preserve"> GIS dataset</w:t>
      </w:r>
      <w:r w:rsidR="0016058D">
        <w:rPr>
          <w:rFonts w:asciiTheme="majorBidi" w:hAnsiTheme="majorBidi" w:cstheme="majorBidi"/>
        </w:rPr>
        <w:t xml:space="preserve">. He </w:t>
      </w:r>
      <w:r w:rsidR="00276410">
        <w:rPr>
          <w:rFonts w:asciiTheme="majorBidi" w:hAnsiTheme="majorBidi" w:cstheme="majorBidi"/>
        </w:rPr>
        <w:t xml:space="preserve">made </w:t>
      </w:r>
      <w:r w:rsidR="00D73B1F">
        <w:rPr>
          <w:rFonts w:asciiTheme="majorBidi" w:hAnsiTheme="majorBidi" w:cstheme="majorBidi"/>
        </w:rPr>
        <w:t xml:space="preserve">the </w:t>
      </w:r>
      <w:r w:rsidR="00D51951">
        <w:rPr>
          <w:rFonts w:asciiTheme="majorBidi" w:hAnsiTheme="majorBidi" w:cstheme="majorBidi"/>
        </w:rPr>
        <w:t xml:space="preserve">initial </w:t>
      </w:r>
      <w:r w:rsidR="00276410">
        <w:rPr>
          <w:rFonts w:asciiTheme="majorBidi" w:hAnsiTheme="majorBidi" w:cstheme="majorBidi"/>
        </w:rPr>
        <w:t>contact with</w:t>
      </w:r>
      <w:r w:rsidR="009E20EF">
        <w:rPr>
          <w:rFonts w:asciiTheme="majorBidi" w:hAnsiTheme="majorBidi" w:cstheme="majorBidi"/>
        </w:rPr>
        <w:t xml:space="preserve"> Cobb</w:t>
      </w:r>
      <w:r w:rsidR="00D51951">
        <w:rPr>
          <w:rFonts w:asciiTheme="majorBidi" w:hAnsiTheme="majorBidi" w:cstheme="majorBidi"/>
        </w:rPr>
        <w:t>,</w:t>
      </w:r>
      <w:r w:rsidR="009E20EF">
        <w:rPr>
          <w:rFonts w:asciiTheme="majorBidi" w:hAnsiTheme="majorBidi" w:cstheme="majorBidi"/>
        </w:rPr>
        <w:t xml:space="preserve"> and </w:t>
      </w:r>
      <w:r w:rsidR="00D73B1F">
        <w:rPr>
          <w:rFonts w:asciiTheme="majorBidi" w:hAnsiTheme="majorBidi" w:cstheme="majorBidi"/>
        </w:rPr>
        <w:t xml:space="preserve">then </w:t>
      </w:r>
      <w:r w:rsidR="00276410">
        <w:rPr>
          <w:rFonts w:asciiTheme="majorBidi" w:hAnsiTheme="majorBidi" w:cstheme="majorBidi"/>
        </w:rPr>
        <w:t>with Tony Wrigley</w:t>
      </w:r>
      <w:r w:rsidR="0097291C">
        <w:rPr>
          <w:rFonts w:asciiTheme="majorBidi" w:hAnsiTheme="majorBidi" w:cstheme="majorBidi"/>
        </w:rPr>
        <w:t>, Leigh Shaw-Taylor</w:t>
      </w:r>
      <w:r w:rsidR="00276410">
        <w:rPr>
          <w:rFonts w:asciiTheme="majorBidi" w:hAnsiTheme="majorBidi" w:cstheme="majorBidi"/>
        </w:rPr>
        <w:t xml:space="preserve"> and </w:t>
      </w:r>
      <w:r w:rsidR="00276410" w:rsidRPr="008715E3">
        <w:rPr>
          <w:rFonts w:asciiTheme="majorBidi" w:hAnsiTheme="majorBidi" w:cstheme="majorBidi"/>
        </w:rPr>
        <w:t>Jordi Martí Henneberg</w:t>
      </w:r>
      <w:r w:rsidR="00276410">
        <w:rPr>
          <w:rFonts w:asciiTheme="majorBidi" w:hAnsiTheme="majorBidi" w:cstheme="majorBidi"/>
        </w:rPr>
        <w:t xml:space="preserve"> of the </w:t>
      </w:r>
      <w:r w:rsidR="00276410" w:rsidRPr="00276410">
        <w:rPr>
          <w:rFonts w:asciiTheme="majorBidi" w:hAnsiTheme="majorBidi" w:cstheme="majorBidi"/>
        </w:rPr>
        <w:t>Departament de Geografia</w:t>
      </w:r>
      <w:r w:rsidR="00276410">
        <w:rPr>
          <w:rFonts w:asciiTheme="majorBidi" w:hAnsiTheme="majorBidi" w:cstheme="majorBidi"/>
        </w:rPr>
        <w:t xml:space="preserve"> </w:t>
      </w:r>
      <w:r w:rsidR="00276410" w:rsidRPr="00276410">
        <w:rPr>
          <w:rFonts w:asciiTheme="majorBidi" w:hAnsiTheme="majorBidi" w:cstheme="majorBidi"/>
        </w:rPr>
        <w:t>i Sociologia</w:t>
      </w:r>
      <w:r w:rsidR="00276410">
        <w:rPr>
          <w:rFonts w:asciiTheme="majorBidi" w:hAnsiTheme="majorBidi" w:cstheme="majorBidi"/>
        </w:rPr>
        <w:t xml:space="preserve">, </w:t>
      </w:r>
      <w:r w:rsidR="00276410" w:rsidRPr="00276410">
        <w:rPr>
          <w:rFonts w:asciiTheme="majorBidi" w:hAnsiTheme="majorBidi" w:cstheme="majorBidi"/>
        </w:rPr>
        <w:t>Universitat de Lleida</w:t>
      </w:r>
      <w:r w:rsidR="00D51951">
        <w:rPr>
          <w:rFonts w:asciiTheme="majorBidi" w:hAnsiTheme="majorBidi" w:cstheme="majorBidi"/>
        </w:rPr>
        <w:t>,</w:t>
      </w:r>
      <w:r w:rsidR="00276410">
        <w:rPr>
          <w:rFonts w:asciiTheme="majorBidi" w:hAnsiTheme="majorBidi" w:cstheme="majorBidi"/>
        </w:rPr>
        <w:t xml:space="preserve"> </w:t>
      </w:r>
      <w:r w:rsidR="00D73B1F">
        <w:rPr>
          <w:rFonts w:asciiTheme="majorBidi" w:hAnsiTheme="majorBidi" w:cstheme="majorBidi"/>
        </w:rPr>
        <w:t xml:space="preserve">sought and </w:t>
      </w:r>
      <w:r w:rsidR="009350E4">
        <w:rPr>
          <w:rFonts w:asciiTheme="majorBidi" w:hAnsiTheme="majorBidi" w:cstheme="majorBidi"/>
        </w:rPr>
        <w:t xml:space="preserve">obtained permission </w:t>
      </w:r>
      <w:r w:rsidR="00DE1297">
        <w:rPr>
          <w:rFonts w:asciiTheme="majorBidi" w:hAnsiTheme="majorBidi" w:cstheme="majorBidi"/>
        </w:rPr>
        <w:t xml:space="preserve">from Cobb </w:t>
      </w:r>
      <w:r w:rsidR="00276410">
        <w:rPr>
          <w:rFonts w:asciiTheme="majorBidi" w:hAnsiTheme="majorBidi" w:cstheme="majorBidi"/>
        </w:rPr>
        <w:t>for</w:t>
      </w:r>
      <w:r w:rsidR="009350E4">
        <w:rPr>
          <w:rFonts w:asciiTheme="majorBidi" w:hAnsiTheme="majorBidi" w:cstheme="majorBidi"/>
        </w:rPr>
        <w:t xml:space="preserve"> </w:t>
      </w:r>
      <w:r w:rsidR="00276410">
        <w:rPr>
          <w:rFonts w:asciiTheme="majorBidi" w:hAnsiTheme="majorBidi" w:cstheme="majorBidi"/>
        </w:rPr>
        <w:t>a GIS digitisation</w:t>
      </w:r>
      <w:r w:rsidR="009350E4">
        <w:rPr>
          <w:rFonts w:asciiTheme="majorBidi" w:hAnsiTheme="majorBidi" w:cstheme="majorBidi"/>
        </w:rPr>
        <w:t xml:space="preserve"> </w:t>
      </w:r>
      <w:r w:rsidR="00276410">
        <w:rPr>
          <w:rFonts w:asciiTheme="majorBidi" w:hAnsiTheme="majorBidi" w:cstheme="majorBidi"/>
        </w:rPr>
        <w:t xml:space="preserve">from the </w:t>
      </w:r>
      <w:r w:rsidR="003B56FD">
        <w:rPr>
          <w:rFonts w:asciiTheme="majorBidi" w:hAnsiTheme="majorBidi" w:cstheme="majorBidi"/>
        </w:rPr>
        <w:t xml:space="preserve">revised 2005 reprint of </w:t>
      </w:r>
      <w:r w:rsidR="00A33A6F">
        <w:rPr>
          <w:rFonts w:asciiTheme="majorBidi" w:hAnsiTheme="majorBidi" w:cstheme="majorBidi"/>
        </w:rPr>
        <w:t>his</w:t>
      </w:r>
      <w:r w:rsidR="003B56FD">
        <w:rPr>
          <w:rFonts w:asciiTheme="majorBidi" w:hAnsiTheme="majorBidi" w:cstheme="majorBidi"/>
        </w:rPr>
        <w:t xml:space="preserve"> </w:t>
      </w:r>
      <w:r w:rsidR="00276410">
        <w:rPr>
          <w:rFonts w:asciiTheme="majorBidi" w:hAnsiTheme="majorBidi" w:cstheme="majorBidi"/>
        </w:rPr>
        <w:t>Atlas</w:t>
      </w:r>
      <w:r w:rsidR="00F10CD6">
        <w:rPr>
          <w:rFonts w:asciiTheme="majorBidi" w:hAnsiTheme="majorBidi" w:cstheme="majorBidi"/>
        </w:rPr>
        <w:t>.</w:t>
      </w:r>
    </w:p>
    <w:p w:rsidR="000F14CE" w:rsidRDefault="00276410" w:rsidP="00B87483">
      <w:pPr>
        <w:spacing w:before="240" w:line="320" w:lineRule="exact"/>
        <w:jc w:val="both"/>
        <w:rPr>
          <w:rFonts w:asciiTheme="majorBidi" w:hAnsiTheme="majorBidi" w:cstheme="majorBidi"/>
        </w:rPr>
      </w:pPr>
      <w:r>
        <w:rPr>
          <w:rFonts w:asciiTheme="majorBidi" w:hAnsiTheme="majorBidi" w:cstheme="majorBidi"/>
        </w:rPr>
        <w:t xml:space="preserve">The digitisation work was </w:t>
      </w:r>
      <w:r w:rsidR="003F0AF5">
        <w:rPr>
          <w:rFonts w:asciiTheme="majorBidi" w:hAnsiTheme="majorBidi" w:cstheme="majorBidi"/>
        </w:rPr>
        <w:t>restricted to</w:t>
      </w:r>
      <w:r w:rsidR="007954A9">
        <w:rPr>
          <w:rFonts w:asciiTheme="majorBidi" w:hAnsiTheme="majorBidi" w:cstheme="majorBidi"/>
        </w:rPr>
        <w:t xml:space="preserve"> </w:t>
      </w:r>
      <w:r w:rsidR="00D82E86">
        <w:rPr>
          <w:rFonts w:asciiTheme="majorBidi" w:hAnsiTheme="majorBidi" w:cstheme="majorBidi"/>
        </w:rPr>
        <w:t xml:space="preserve">overland rail </w:t>
      </w:r>
      <w:r w:rsidR="007954A9">
        <w:rPr>
          <w:rFonts w:asciiTheme="majorBidi" w:hAnsiTheme="majorBidi" w:cstheme="majorBidi"/>
        </w:rPr>
        <w:t xml:space="preserve">lines, stations </w:t>
      </w:r>
      <w:r w:rsidR="00D82E86">
        <w:rPr>
          <w:rFonts w:asciiTheme="majorBidi" w:hAnsiTheme="majorBidi" w:cstheme="majorBidi"/>
        </w:rPr>
        <w:t>with their</w:t>
      </w:r>
      <w:r w:rsidR="007954A9">
        <w:rPr>
          <w:rFonts w:asciiTheme="majorBidi" w:hAnsiTheme="majorBidi" w:cstheme="majorBidi"/>
        </w:rPr>
        <w:t xml:space="preserve"> opening and closing dates</w:t>
      </w:r>
      <w:r w:rsidR="00F61C4A">
        <w:rPr>
          <w:rFonts w:asciiTheme="majorBidi" w:hAnsiTheme="majorBidi" w:cstheme="majorBidi"/>
        </w:rPr>
        <w:t xml:space="preserve"> </w:t>
      </w:r>
      <w:r w:rsidR="00D82E86">
        <w:rPr>
          <w:rFonts w:asciiTheme="majorBidi" w:hAnsiTheme="majorBidi" w:cstheme="majorBidi"/>
        </w:rPr>
        <w:t xml:space="preserve">and the London Underground was entirely omitted. This work </w:t>
      </w:r>
      <w:r w:rsidR="00F61C4A">
        <w:rPr>
          <w:rFonts w:asciiTheme="majorBidi" w:hAnsiTheme="majorBidi" w:cstheme="majorBidi"/>
        </w:rPr>
        <w:t>was done by the team led by Henneberg in Lledia</w:t>
      </w:r>
      <w:r w:rsidR="0099072C">
        <w:rPr>
          <w:rFonts w:asciiTheme="majorBidi" w:hAnsiTheme="majorBidi" w:cstheme="majorBidi"/>
        </w:rPr>
        <w:t xml:space="preserve"> thanks to generous funding from </w:t>
      </w:r>
      <w:r w:rsidR="00614FF1">
        <w:rPr>
          <w:rFonts w:asciiTheme="majorBidi" w:hAnsiTheme="majorBidi" w:cstheme="majorBidi"/>
        </w:rPr>
        <w:t xml:space="preserve">a variety of sources including </w:t>
      </w:r>
      <w:r w:rsidR="0099072C">
        <w:rPr>
          <w:rFonts w:asciiTheme="majorBidi" w:hAnsiTheme="majorBidi" w:cstheme="majorBidi"/>
        </w:rPr>
        <w:t xml:space="preserve">the </w:t>
      </w:r>
      <w:r w:rsidR="00A14126">
        <w:rPr>
          <w:rFonts w:asciiTheme="majorBidi" w:hAnsiTheme="majorBidi" w:cstheme="majorBidi"/>
        </w:rPr>
        <w:t>Spanish Ministry of Science and Education (2007-2010</w:t>
      </w:r>
      <w:r w:rsidR="00614FF1">
        <w:rPr>
          <w:rFonts w:asciiTheme="majorBidi" w:hAnsiTheme="majorBidi" w:cstheme="majorBidi"/>
        </w:rPr>
        <w:t xml:space="preserve">), </w:t>
      </w:r>
      <w:r w:rsidR="00A14126">
        <w:rPr>
          <w:rFonts w:asciiTheme="majorBidi" w:hAnsiTheme="majorBidi" w:cstheme="majorBidi"/>
        </w:rPr>
        <w:t>and the Anglo-Catalan Society (2008-9)</w:t>
      </w:r>
      <w:r w:rsidR="00482360">
        <w:rPr>
          <w:rFonts w:asciiTheme="majorBidi" w:hAnsiTheme="majorBidi" w:cstheme="majorBidi"/>
        </w:rPr>
        <w:t>.</w:t>
      </w:r>
      <w:r w:rsidR="0099072C">
        <w:rPr>
          <w:rStyle w:val="FootnoteReference"/>
          <w:rFonts w:asciiTheme="majorBidi" w:hAnsiTheme="majorBidi" w:cstheme="majorBidi"/>
        </w:rPr>
        <w:footnoteReference w:id="3"/>
      </w:r>
      <w:r w:rsidR="00482360">
        <w:rPr>
          <w:rFonts w:asciiTheme="majorBidi" w:hAnsiTheme="majorBidi" w:cstheme="majorBidi"/>
        </w:rPr>
        <w:t xml:space="preserve"> </w:t>
      </w:r>
      <w:r w:rsidR="00EB440A">
        <w:rPr>
          <w:rFonts w:asciiTheme="majorBidi" w:hAnsiTheme="majorBidi" w:cstheme="majorBidi"/>
        </w:rPr>
        <w:t>For reasons of copyright</w:t>
      </w:r>
      <w:r w:rsidR="00002775">
        <w:rPr>
          <w:rFonts w:asciiTheme="majorBidi" w:hAnsiTheme="majorBidi" w:cstheme="majorBidi"/>
        </w:rPr>
        <w:t>,</w:t>
      </w:r>
      <w:r w:rsidR="00EB440A">
        <w:rPr>
          <w:rFonts w:asciiTheme="majorBidi" w:hAnsiTheme="majorBidi" w:cstheme="majorBidi"/>
        </w:rPr>
        <w:t xml:space="preserve"> u</w:t>
      </w:r>
      <w:r w:rsidR="007954A9">
        <w:rPr>
          <w:rFonts w:asciiTheme="majorBidi" w:hAnsiTheme="majorBidi" w:cstheme="majorBidi"/>
        </w:rPr>
        <w:t xml:space="preserve">se of this GIS </w:t>
      </w:r>
      <w:r w:rsidR="00EB440A">
        <w:rPr>
          <w:rFonts w:asciiTheme="majorBidi" w:hAnsiTheme="majorBidi" w:cstheme="majorBidi"/>
        </w:rPr>
        <w:t>has to be</w:t>
      </w:r>
      <w:r w:rsidR="007954A9">
        <w:rPr>
          <w:rFonts w:asciiTheme="majorBidi" w:hAnsiTheme="majorBidi" w:cstheme="majorBidi"/>
        </w:rPr>
        <w:t xml:space="preserve"> limited to the Cambridge and Lledia teams</w:t>
      </w:r>
      <w:r w:rsidR="003F0AF5">
        <w:rPr>
          <w:rFonts w:asciiTheme="majorBidi" w:hAnsiTheme="majorBidi" w:cstheme="majorBidi"/>
        </w:rPr>
        <w:t xml:space="preserve"> and their collaborators</w:t>
      </w:r>
      <w:r w:rsidR="007954A9">
        <w:rPr>
          <w:rFonts w:asciiTheme="majorBidi" w:hAnsiTheme="majorBidi" w:cstheme="majorBidi"/>
        </w:rPr>
        <w:t xml:space="preserve">, </w:t>
      </w:r>
      <w:proofErr w:type="gramStart"/>
      <w:r w:rsidR="007954A9">
        <w:rPr>
          <w:rFonts w:asciiTheme="majorBidi" w:hAnsiTheme="majorBidi" w:cstheme="majorBidi"/>
        </w:rPr>
        <w:t xml:space="preserve">though </w:t>
      </w:r>
      <w:r>
        <w:rPr>
          <w:rFonts w:asciiTheme="majorBidi" w:hAnsiTheme="majorBidi" w:cstheme="majorBidi"/>
        </w:rPr>
        <w:t xml:space="preserve"> </w:t>
      </w:r>
      <w:r w:rsidR="007954A9">
        <w:rPr>
          <w:rFonts w:asciiTheme="majorBidi" w:hAnsiTheme="majorBidi" w:cstheme="majorBidi"/>
        </w:rPr>
        <w:t>permission</w:t>
      </w:r>
      <w:proofErr w:type="gramEnd"/>
      <w:r w:rsidR="007954A9">
        <w:rPr>
          <w:rFonts w:asciiTheme="majorBidi" w:hAnsiTheme="majorBidi" w:cstheme="majorBidi"/>
        </w:rPr>
        <w:t xml:space="preserve"> was granted for the release to the </w:t>
      </w:r>
      <w:r w:rsidR="003F0AF5">
        <w:rPr>
          <w:rFonts w:asciiTheme="majorBidi" w:hAnsiTheme="majorBidi" w:cstheme="majorBidi"/>
        </w:rPr>
        <w:t>general</w:t>
      </w:r>
      <w:r w:rsidR="007954A9">
        <w:rPr>
          <w:rFonts w:asciiTheme="majorBidi" w:hAnsiTheme="majorBidi" w:cstheme="majorBidi"/>
        </w:rPr>
        <w:t xml:space="preserve"> academic community of snapshots of the stations and lines </w:t>
      </w:r>
      <w:r w:rsidR="00EB440A">
        <w:rPr>
          <w:rFonts w:asciiTheme="majorBidi" w:hAnsiTheme="majorBidi" w:cstheme="majorBidi"/>
        </w:rPr>
        <w:t xml:space="preserve">extant </w:t>
      </w:r>
      <w:r w:rsidR="007954A9">
        <w:rPr>
          <w:rFonts w:asciiTheme="majorBidi" w:hAnsiTheme="majorBidi" w:cstheme="majorBidi"/>
        </w:rPr>
        <w:t>at 3 dates: 1851, 1861 and 1881</w:t>
      </w:r>
      <w:r w:rsidR="003F0AF5">
        <w:rPr>
          <w:rFonts w:asciiTheme="majorBidi" w:hAnsiTheme="majorBidi" w:cstheme="majorBidi"/>
        </w:rPr>
        <w:t>.</w:t>
      </w:r>
      <w:r w:rsidR="00EA2485">
        <w:rPr>
          <w:rStyle w:val="FootnoteReference"/>
          <w:rFonts w:asciiTheme="majorBidi" w:hAnsiTheme="majorBidi" w:cstheme="majorBidi"/>
        </w:rPr>
        <w:footnoteReference w:id="4"/>
      </w:r>
    </w:p>
    <w:p w:rsidR="00002775" w:rsidRDefault="00D82E86" w:rsidP="00993FAF">
      <w:pPr>
        <w:spacing w:before="240" w:line="320" w:lineRule="exact"/>
        <w:jc w:val="both"/>
        <w:rPr>
          <w:rFonts w:asciiTheme="majorBidi" w:hAnsiTheme="majorBidi" w:cstheme="majorBidi"/>
        </w:rPr>
      </w:pPr>
      <w:r>
        <w:rPr>
          <w:rFonts w:asciiTheme="majorBidi" w:hAnsiTheme="majorBidi" w:cstheme="majorBidi"/>
        </w:rPr>
        <w:lastRenderedPageBreak/>
        <w:t>In</w:t>
      </w:r>
      <w:r w:rsidR="003F0AF5" w:rsidRPr="003445BE">
        <w:rPr>
          <w:rFonts w:asciiTheme="majorBidi" w:hAnsiTheme="majorBidi" w:cstheme="majorBidi"/>
        </w:rPr>
        <w:t xml:space="preserve"> 2014-2016 </w:t>
      </w:r>
      <w:r>
        <w:rPr>
          <w:rFonts w:asciiTheme="majorBidi" w:hAnsiTheme="majorBidi" w:cstheme="majorBidi"/>
        </w:rPr>
        <w:t xml:space="preserve">the London underground was added along with </w:t>
      </w:r>
      <w:r w:rsidR="003F0AF5" w:rsidRPr="003445BE">
        <w:rPr>
          <w:rFonts w:asciiTheme="majorBidi" w:hAnsiTheme="majorBidi" w:cstheme="majorBidi"/>
        </w:rPr>
        <w:t xml:space="preserve">further </w:t>
      </w:r>
      <w:r w:rsidR="0099072C">
        <w:rPr>
          <w:rFonts w:asciiTheme="majorBidi" w:hAnsiTheme="majorBidi" w:cstheme="majorBidi"/>
        </w:rPr>
        <w:t>upgrades including systematic check of the entire station GIS against the Cobb Atlas</w:t>
      </w:r>
      <w:r w:rsidR="00A807BF">
        <w:rPr>
          <w:rFonts w:asciiTheme="majorBidi" w:hAnsiTheme="majorBidi" w:cstheme="majorBidi"/>
        </w:rPr>
        <w:t xml:space="preserve">. </w:t>
      </w:r>
      <w:r w:rsidR="00F553D8">
        <w:rPr>
          <w:rFonts w:asciiTheme="majorBidi" w:hAnsiTheme="majorBidi" w:cstheme="majorBidi"/>
        </w:rPr>
        <w:t>These improvements</w:t>
      </w:r>
      <w:r w:rsidR="00F553D8" w:rsidRPr="003445BE">
        <w:rPr>
          <w:rFonts w:asciiTheme="majorBidi" w:hAnsiTheme="majorBidi" w:cstheme="majorBidi"/>
        </w:rPr>
        <w:t xml:space="preserve"> were made possible by the Leverhulme funded project</w:t>
      </w:r>
      <w:r w:rsidR="00F553D8">
        <w:rPr>
          <w:rFonts w:asciiTheme="majorBidi" w:hAnsiTheme="majorBidi" w:cstheme="majorBidi"/>
        </w:rPr>
        <w:t xml:space="preserve"> 'Transport</w:t>
      </w:r>
      <w:r w:rsidR="00F553D8" w:rsidRPr="003445BE">
        <w:rPr>
          <w:rFonts w:asciiTheme="majorBidi" w:hAnsiTheme="majorBidi" w:cstheme="majorBidi"/>
        </w:rPr>
        <w:t>, urbanisation and economic development in England, c.1670-1911'.</w:t>
      </w:r>
      <w:r w:rsidR="00F553D8" w:rsidRPr="003445BE">
        <w:rPr>
          <w:rStyle w:val="EndnoteReference"/>
          <w:rFonts w:asciiTheme="majorBidi" w:hAnsiTheme="majorBidi" w:cstheme="majorBidi"/>
        </w:rPr>
        <w:endnoteReference w:id="1"/>
      </w:r>
      <w:r w:rsidR="00F553D8">
        <w:rPr>
          <w:rFonts w:asciiTheme="majorBidi" w:hAnsiTheme="majorBidi" w:cstheme="majorBidi"/>
        </w:rPr>
        <w:t xml:space="preserve"> The Underground work was done by Satchell</w:t>
      </w:r>
      <w:proofErr w:type="gramStart"/>
      <w:r w:rsidR="00F553D8">
        <w:rPr>
          <w:rFonts w:asciiTheme="majorBidi" w:hAnsiTheme="majorBidi" w:cstheme="majorBidi"/>
        </w:rPr>
        <w:t>,  Xuesheng</w:t>
      </w:r>
      <w:proofErr w:type="gramEnd"/>
      <w:r w:rsidR="00F553D8">
        <w:rPr>
          <w:rFonts w:asciiTheme="majorBidi" w:hAnsiTheme="majorBidi" w:cstheme="majorBidi"/>
        </w:rPr>
        <w:t xml:space="preserve"> You</w:t>
      </w:r>
      <w:r w:rsidR="00F553D8">
        <w:t xml:space="preserve">  and Beyza Kılıç, an Erasmus funded intern from Faith University, Istanbul, under the supervision of Satchell</w:t>
      </w:r>
      <w:r w:rsidR="00F553D8">
        <w:rPr>
          <w:rFonts w:asciiTheme="majorBidi" w:hAnsiTheme="majorBidi" w:cstheme="majorBidi"/>
        </w:rPr>
        <w:t xml:space="preserve">. </w:t>
      </w:r>
      <w:r w:rsidR="00A807BF">
        <w:rPr>
          <w:rFonts w:asciiTheme="majorBidi" w:hAnsiTheme="majorBidi" w:cstheme="majorBidi"/>
        </w:rPr>
        <w:t>The checking exercise</w:t>
      </w:r>
      <w:r w:rsidR="0099072C">
        <w:rPr>
          <w:rFonts w:asciiTheme="majorBidi" w:hAnsiTheme="majorBidi" w:cstheme="majorBidi"/>
        </w:rPr>
        <w:t xml:space="preserve"> added over 300 </w:t>
      </w:r>
      <w:r w:rsidR="00A807BF">
        <w:rPr>
          <w:rFonts w:asciiTheme="majorBidi" w:hAnsiTheme="majorBidi" w:cstheme="majorBidi"/>
        </w:rPr>
        <w:t xml:space="preserve">previously </w:t>
      </w:r>
      <w:r w:rsidR="0099072C">
        <w:rPr>
          <w:rFonts w:asciiTheme="majorBidi" w:hAnsiTheme="majorBidi" w:cstheme="majorBidi"/>
        </w:rPr>
        <w:t>omitted stations</w:t>
      </w:r>
      <w:r w:rsidR="00614FF1">
        <w:rPr>
          <w:rFonts w:asciiTheme="majorBidi" w:hAnsiTheme="majorBidi" w:cstheme="majorBidi"/>
        </w:rPr>
        <w:t xml:space="preserve"> and a few omitted lines,</w:t>
      </w:r>
      <w:r w:rsidR="0099072C">
        <w:rPr>
          <w:rFonts w:asciiTheme="majorBidi" w:hAnsiTheme="majorBidi" w:cstheme="majorBidi"/>
        </w:rPr>
        <w:t xml:space="preserve"> and corrected a </w:t>
      </w:r>
      <w:r w:rsidR="00614FF1">
        <w:rPr>
          <w:rFonts w:asciiTheme="majorBidi" w:hAnsiTheme="majorBidi" w:cstheme="majorBidi"/>
        </w:rPr>
        <w:t xml:space="preserve">significant </w:t>
      </w:r>
      <w:r w:rsidR="0099072C">
        <w:rPr>
          <w:rFonts w:asciiTheme="majorBidi" w:hAnsiTheme="majorBidi" w:cstheme="majorBidi"/>
        </w:rPr>
        <w:t>number of digitisation errors</w:t>
      </w:r>
      <w:r w:rsidR="00614FF1">
        <w:rPr>
          <w:rFonts w:asciiTheme="majorBidi" w:hAnsiTheme="majorBidi" w:cstheme="majorBidi"/>
        </w:rPr>
        <w:t xml:space="preserve"> in the </w:t>
      </w:r>
      <w:r w:rsidR="00F553D8">
        <w:rPr>
          <w:rFonts w:asciiTheme="majorBidi" w:hAnsiTheme="majorBidi" w:cstheme="majorBidi"/>
        </w:rPr>
        <w:t>attribute</w:t>
      </w:r>
      <w:r w:rsidR="00614FF1">
        <w:rPr>
          <w:rFonts w:asciiTheme="majorBidi" w:hAnsiTheme="majorBidi" w:cstheme="majorBidi"/>
        </w:rPr>
        <w:t xml:space="preserve"> data</w:t>
      </w:r>
      <w:r w:rsidR="00FB47C8">
        <w:rPr>
          <w:rFonts w:asciiTheme="majorBidi" w:hAnsiTheme="majorBidi" w:cstheme="majorBidi"/>
        </w:rPr>
        <w:t xml:space="preserve">. </w:t>
      </w:r>
      <w:r w:rsidR="0099072C">
        <w:rPr>
          <w:rFonts w:asciiTheme="majorBidi" w:hAnsiTheme="majorBidi" w:cstheme="majorBidi"/>
        </w:rPr>
        <w:t>Th</w:t>
      </w:r>
      <w:r w:rsidR="00A807BF">
        <w:rPr>
          <w:rFonts w:asciiTheme="majorBidi" w:hAnsiTheme="majorBidi" w:cstheme="majorBidi"/>
        </w:rPr>
        <w:t>is work was</w:t>
      </w:r>
      <w:r w:rsidR="0099072C">
        <w:rPr>
          <w:rFonts w:asciiTheme="majorBidi" w:hAnsiTheme="majorBidi" w:cstheme="majorBidi"/>
        </w:rPr>
        <w:t xml:space="preserve"> </w:t>
      </w:r>
      <w:r w:rsidR="00614FF1">
        <w:rPr>
          <w:rFonts w:asciiTheme="majorBidi" w:hAnsiTheme="majorBidi" w:cstheme="majorBidi"/>
        </w:rPr>
        <w:t>initially done</w:t>
      </w:r>
      <w:r w:rsidR="0099072C">
        <w:rPr>
          <w:rFonts w:asciiTheme="majorBidi" w:hAnsiTheme="majorBidi" w:cstheme="majorBidi"/>
        </w:rPr>
        <w:t xml:space="preserve"> by </w:t>
      </w:r>
      <w:r w:rsidR="00F553D8">
        <w:t xml:space="preserve">Kılıç </w:t>
      </w:r>
      <w:r w:rsidR="00FB47C8">
        <w:t>under the supervision of</w:t>
      </w:r>
      <w:r w:rsidR="0099072C">
        <w:t xml:space="preserve"> Satchell</w:t>
      </w:r>
      <w:r w:rsidR="00F553D8">
        <w:t xml:space="preserve"> but </w:t>
      </w:r>
      <w:r w:rsidR="00614FF1">
        <w:t xml:space="preserve">the majority of </w:t>
      </w:r>
      <w:r w:rsidR="00F553D8">
        <w:t xml:space="preserve">it </w:t>
      </w:r>
      <w:r w:rsidR="00614FF1">
        <w:t xml:space="preserve">was </w:t>
      </w:r>
      <w:r w:rsidR="00A807BF">
        <w:t>executed</w:t>
      </w:r>
      <w:r w:rsidR="00614FF1">
        <w:t xml:space="preserve"> by </w:t>
      </w:r>
      <w:proofErr w:type="gramStart"/>
      <w:r w:rsidR="0099072C">
        <w:t>You</w:t>
      </w:r>
      <w:proofErr w:type="gramEnd"/>
      <w:r w:rsidR="0099072C">
        <w:t xml:space="preserve"> </w:t>
      </w:r>
      <w:r w:rsidR="00614FF1">
        <w:t>and A</w:t>
      </w:r>
      <w:r w:rsidR="0099072C">
        <w:t>nnette M</w:t>
      </w:r>
      <w:r w:rsidR="00A622F2">
        <w:t>a</w:t>
      </w:r>
      <w:r w:rsidR="0099072C">
        <w:t>cKenzie</w:t>
      </w:r>
      <w:r w:rsidR="005263D0">
        <w:t>,</w:t>
      </w:r>
      <w:r w:rsidR="00A807BF">
        <w:t xml:space="preserve"> whose work</w:t>
      </w:r>
      <w:r w:rsidR="00614FF1">
        <w:t xml:space="preserve"> </w:t>
      </w:r>
      <w:r w:rsidR="005263D0">
        <w:t>You</w:t>
      </w:r>
      <w:r w:rsidR="00614FF1">
        <w:t xml:space="preserve"> also supervised</w:t>
      </w:r>
      <w:r w:rsidR="0099072C">
        <w:t xml:space="preserve">. </w:t>
      </w:r>
      <w:r w:rsidR="0099072C">
        <w:rPr>
          <w:rFonts w:asciiTheme="majorBidi" w:hAnsiTheme="majorBidi" w:cstheme="majorBidi"/>
        </w:rPr>
        <w:t xml:space="preserve">It </w:t>
      </w:r>
      <w:r w:rsidR="00F61C4A">
        <w:rPr>
          <w:rFonts w:asciiTheme="majorBidi" w:hAnsiTheme="majorBidi" w:cstheme="majorBidi"/>
        </w:rPr>
        <w:t xml:space="preserve">is </w:t>
      </w:r>
      <w:r w:rsidR="00D73B1F">
        <w:rPr>
          <w:rFonts w:asciiTheme="majorBidi" w:hAnsiTheme="majorBidi" w:cstheme="majorBidi"/>
        </w:rPr>
        <w:t xml:space="preserve">this </w:t>
      </w:r>
      <w:r w:rsidR="00614FF1">
        <w:rPr>
          <w:rFonts w:asciiTheme="majorBidi" w:hAnsiTheme="majorBidi" w:cstheme="majorBidi"/>
        </w:rPr>
        <w:t xml:space="preserve">corrected </w:t>
      </w:r>
      <w:r w:rsidR="00D73B1F">
        <w:rPr>
          <w:rFonts w:asciiTheme="majorBidi" w:hAnsiTheme="majorBidi" w:cstheme="majorBidi"/>
        </w:rPr>
        <w:t>time-</w:t>
      </w:r>
      <w:r w:rsidR="007B10DA">
        <w:rPr>
          <w:rFonts w:asciiTheme="majorBidi" w:hAnsiTheme="majorBidi" w:cstheme="majorBidi"/>
        </w:rPr>
        <w:t xml:space="preserve">dynamic GIS which </w:t>
      </w:r>
      <w:r w:rsidR="00F61C4A">
        <w:rPr>
          <w:rFonts w:asciiTheme="majorBidi" w:hAnsiTheme="majorBidi" w:cstheme="majorBidi"/>
        </w:rPr>
        <w:t>was</w:t>
      </w:r>
      <w:r w:rsidR="007B10DA">
        <w:rPr>
          <w:rFonts w:asciiTheme="majorBidi" w:hAnsiTheme="majorBidi" w:cstheme="majorBidi"/>
        </w:rPr>
        <w:t xml:space="preserve"> used to generate the 1851 </w:t>
      </w:r>
      <w:r w:rsidR="007048BA">
        <w:rPr>
          <w:rFonts w:asciiTheme="majorBidi" w:hAnsiTheme="majorBidi" w:cstheme="majorBidi"/>
        </w:rPr>
        <w:t>shapefile of railway lines.</w:t>
      </w:r>
      <w:r w:rsidR="000B4479">
        <w:rPr>
          <w:rFonts w:asciiTheme="majorBidi" w:hAnsiTheme="majorBidi" w:cstheme="majorBidi"/>
        </w:rPr>
        <w:t xml:space="preserve"> </w:t>
      </w:r>
      <w:r w:rsidR="00D51951">
        <w:rPr>
          <w:rFonts w:asciiTheme="majorBidi" w:hAnsiTheme="majorBidi" w:cstheme="majorBidi"/>
        </w:rPr>
        <w:t>To be consistent with the restric</w:t>
      </w:r>
      <w:r w:rsidR="00993FAF">
        <w:rPr>
          <w:rFonts w:asciiTheme="majorBidi" w:hAnsiTheme="majorBidi" w:cstheme="majorBidi"/>
        </w:rPr>
        <w:t>ted nature of this data release</w:t>
      </w:r>
      <w:r w:rsidR="0097291C">
        <w:rPr>
          <w:rFonts w:asciiTheme="majorBidi" w:hAnsiTheme="majorBidi" w:cstheme="majorBidi"/>
        </w:rPr>
        <w:t xml:space="preserve"> </w:t>
      </w:r>
      <w:r w:rsidR="00D51951">
        <w:rPr>
          <w:rFonts w:asciiTheme="majorBidi" w:hAnsiTheme="majorBidi" w:cstheme="majorBidi"/>
        </w:rPr>
        <w:t xml:space="preserve">all other attributes </w:t>
      </w:r>
      <w:r w:rsidR="00A807BF">
        <w:rPr>
          <w:rFonts w:asciiTheme="majorBidi" w:hAnsiTheme="majorBidi" w:cstheme="majorBidi"/>
        </w:rPr>
        <w:t>have been</w:t>
      </w:r>
      <w:r w:rsidR="00D51951">
        <w:rPr>
          <w:rFonts w:asciiTheme="majorBidi" w:hAnsiTheme="majorBidi" w:cstheme="majorBidi"/>
        </w:rPr>
        <w:t xml:space="preserve"> deleted except for length in miles. </w:t>
      </w:r>
    </w:p>
    <w:p w:rsidR="005A5460" w:rsidRPr="0016058D" w:rsidRDefault="005A5460" w:rsidP="00B87483">
      <w:pPr>
        <w:spacing w:before="240" w:line="320" w:lineRule="exact"/>
        <w:jc w:val="both"/>
      </w:pPr>
      <w:r>
        <w:t xml:space="preserve">Our thanks go out to </w:t>
      </w:r>
      <w:r w:rsidR="00EB440A">
        <w:t xml:space="preserve">Michael Cobb for </w:t>
      </w:r>
      <w:r w:rsidR="000B4479">
        <w:t xml:space="preserve">permission to </w:t>
      </w:r>
      <w:r w:rsidR="00614FF1">
        <w:t>create a GIS from</w:t>
      </w:r>
      <w:r w:rsidR="000B4479">
        <w:t xml:space="preserve"> his wonderful Atlas</w:t>
      </w:r>
      <w:r w:rsidR="00A807BF">
        <w:t>, to his cartographer Colin McCarthy</w:t>
      </w:r>
      <w:r w:rsidR="0016058D">
        <w:t xml:space="preserve"> </w:t>
      </w:r>
      <w:r w:rsidR="00A807BF">
        <w:t xml:space="preserve">for advice and help, </w:t>
      </w:r>
      <w:r w:rsidR="0016058D">
        <w:t>and to the ESRC, the Leverhulme Trust</w:t>
      </w:r>
      <w:r w:rsidR="000C7DFB">
        <w:t xml:space="preserve">, </w:t>
      </w:r>
      <w:r w:rsidR="000C7DFB">
        <w:rPr>
          <w:rFonts w:asciiTheme="majorBidi" w:hAnsiTheme="majorBidi" w:cstheme="majorBidi"/>
        </w:rPr>
        <w:t>the Spanish Ministry of Science and Education and the Anglo-Catalan Society</w:t>
      </w:r>
      <w:r w:rsidR="000C7DFB">
        <w:t xml:space="preserve"> for their generous funding</w:t>
      </w:r>
      <w:r w:rsidR="00A807BF">
        <w:t xml:space="preserve">. </w:t>
      </w:r>
      <w:r>
        <w:t xml:space="preserve">The shapefile comprises the standard ArcGIS </w:t>
      </w:r>
      <w:r>
        <w:rPr>
          <w:sz w:val="20"/>
          <w:szCs w:val="20"/>
          <w:lang w:val="en-US"/>
        </w:rPr>
        <w:t>.</w:t>
      </w:r>
      <w:r>
        <w:rPr>
          <w:szCs w:val="20"/>
          <w:lang w:val="en-US"/>
        </w:rPr>
        <w:t xml:space="preserve">shx, .shp, .sbx, .sbn, </w:t>
      </w:r>
      <w:proofErr w:type="gramStart"/>
      <w:r>
        <w:rPr>
          <w:szCs w:val="20"/>
          <w:lang w:val="en-US"/>
        </w:rPr>
        <w:t>.</w:t>
      </w:r>
      <w:proofErr w:type="gramEnd"/>
      <w:r>
        <w:rPr>
          <w:szCs w:val="20"/>
          <w:lang w:val="en-US"/>
        </w:rPr>
        <w:t>prj and .dbf files. The dbf file is described below.</w:t>
      </w:r>
    </w:p>
    <w:p w:rsidR="00151C3F" w:rsidRDefault="00151C3F" w:rsidP="00151C3F">
      <w:pPr>
        <w:pStyle w:val="Footer"/>
        <w:tabs>
          <w:tab w:val="clear" w:pos="4153"/>
          <w:tab w:val="clear" w:pos="8306"/>
        </w:tabs>
        <w:spacing w:line="320" w:lineRule="exact"/>
        <w:rPr>
          <w:b/>
          <w:bCs/>
          <w:sz w:val="28"/>
        </w:rPr>
      </w:pPr>
    </w:p>
    <w:p w:rsidR="00024ECE" w:rsidRDefault="00151C3F" w:rsidP="00A33A6F">
      <w:pPr>
        <w:pStyle w:val="Footer"/>
        <w:tabs>
          <w:tab w:val="clear" w:pos="4153"/>
          <w:tab w:val="clear" w:pos="8306"/>
        </w:tabs>
        <w:spacing w:line="320" w:lineRule="exact"/>
        <w:rPr>
          <w:b/>
          <w:bCs/>
          <w:sz w:val="28"/>
        </w:rPr>
      </w:pPr>
      <w:r>
        <w:rPr>
          <w:b/>
          <w:bCs/>
          <w:sz w:val="28"/>
        </w:rPr>
        <w:t>Attribute data</w:t>
      </w:r>
    </w:p>
    <w:p w:rsidR="00151C3F" w:rsidRDefault="00091463" w:rsidP="00FC10E4">
      <w:pPr>
        <w:pStyle w:val="Heading4"/>
      </w:pPr>
      <w:r w:rsidRPr="00141AB7">
        <w:rPr>
          <w:b/>
          <w:bCs/>
        </w:rPr>
        <w:t>1851EngWales</w:t>
      </w:r>
      <w:r w:rsidR="00993FAF">
        <w:rPr>
          <w:b/>
          <w:bCs/>
        </w:rPr>
        <w:t>Scot</w:t>
      </w:r>
      <w:r w:rsidR="00FC10E4">
        <w:rPr>
          <w:b/>
          <w:bCs/>
        </w:rPr>
        <w:t>Rail_lines</w:t>
      </w:r>
      <w:r w:rsidR="00151C3F">
        <w:t>.dbf</w:t>
      </w:r>
    </w:p>
    <w:p w:rsidR="00151C3F" w:rsidRDefault="00151C3F" w:rsidP="00151C3F">
      <w:pPr>
        <w:pStyle w:val="BodyText"/>
        <w:rPr>
          <w:rFonts w:ascii="Times New Roman" w:hAnsi="Times New Roman"/>
        </w:rPr>
      </w:pPr>
      <w:r>
        <w:rPr>
          <w:rFonts w:ascii="Times New Roman" w:hAnsi="Times New Roman"/>
        </w:rPr>
        <w:t>The dbf table contains the following fields.</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440"/>
        <w:gridCol w:w="5050"/>
      </w:tblGrid>
      <w:tr w:rsidR="00151C3F" w:rsidTr="005A5460">
        <w:tc>
          <w:tcPr>
            <w:tcW w:w="2268" w:type="dxa"/>
          </w:tcPr>
          <w:p w:rsidR="00151C3F" w:rsidRDefault="00151C3F" w:rsidP="005A5460">
            <w:pPr>
              <w:rPr>
                <w:i/>
                <w:iCs/>
              </w:rPr>
            </w:pPr>
            <w:r>
              <w:rPr>
                <w:i/>
                <w:iCs/>
              </w:rPr>
              <w:t>Field</w:t>
            </w:r>
          </w:p>
        </w:tc>
        <w:tc>
          <w:tcPr>
            <w:tcW w:w="1440" w:type="dxa"/>
          </w:tcPr>
          <w:p w:rsidR="00151C3F" w:rsidRDefault="00151C3F" w:rsidP="005A5460">
            <w:pPr>
              <w:rPr>
                <w:i/>
                <w:iCs/>
              </w:rPr>
            </w:pPr>
            <w:r>
              <w:rPr>
                <w:i/>
                <w:iCs/>
              </w:rPr>
              <w:t>Data type</w:t>
            </w:r>
          </w:p>
        </w:tc>
        <w:tc>
          <w:tcPr>
            <w:tcW w:w="5050" w:type="dxa"/>
          </w:tcPr>
          <w:p w:rsidR="00151C3F" w:rsidRDefault="00151C3F" w:rsidP="005A5460">
            <w:pPr>
              <w:rPr>
                <w:i/>
                <w:iCs/>
              </w:rPr>
            </w:pPr>
            <w:r>
              <w:rPr>
                <w:i/>
                <w:iCs/>
              </w:rPr>
              <w:t>Description</w:t>
            </w:r>
          </w:p>
        </w:tc>
      </w:tr>
      <w:tr w:rsidR="00151C3F" w:rsidTr="005A5460">
        <w:tc>
          <w:tcPr>
            <w:tcW w:w="2268" w:type="dxa"/>
          </w:tcPr>
          <w:p w:rsidR="00151C3F" w:rsidRDefault="00151C3F" w:rsidP="005A5460">
            <w:pPr>
              <w:rPr>
                <w:b/>
                <w:bCs/>
              </w:rPr>
            </w:pPr>
            <w:r>
              <w:rPr>
                <w:b/>
                <w:bCs/>
              </w:rPr>
              <w:t>FID</w:t>
            </w:r>
          </w:p>
        </w:tc>
        <w:tc>
          <w:tcPr>
            <w:tcW w:w="1440" w:type="dxa"/>
          </w:tcPr>
          <w:p w:rsidR="00151C3F" w:rsidRDefault="00151C3F" w:rsidP="005A5460">
            <w:r>
              <w:t>Object ID</w:t>
            </w:r>
          </w:p>
        </w:tc>
        <w:tc>
          <w:tcPr>
            <w:tcW w:w="5050" w:type="dxa"/>
          </w:tcPr>
          <w:p w:rsidR="00151C3F" w:rsidRDefault="00151C3F" w:rsidP="005A5460">
            <w:r>
              <w:t>Unique ID for each row in the table</w:t>
            </w:r>
          </w:p>
        </w:tc>
      </w:tr>
      <w:tr w:rsidR="00151C3F" w:rsidTr="005A5460">
        <w:tc>
          <w:tcPr>
            <w:tcW w:w="2268" w:type="dxa"/>
          </w:tcPr>
          <w:p w:rsidR="00151C3F" w:rsidRDefault="00151C3F" w:rsidP="005A5460">
            <w:pPr>
              <w:rPr>
                <w:b/>
                <w:bCs/>
              </w:rPr>
            </w:pPr>
            <w:r>
              <w:rPr>
                <w:b/>
                <w:bCs/>
              </w:rPr>
              <w:t>Shape</w:t>
            </w:r>
          </w:p>
        </w:tc>
        <w:tc>
          <w:tcPr>
            <w:tcW w:w="1440" w:type="dxa"/>
          </w:tcPr>
          <w:p w:rsidR="00151C3F" w:rsidRDefault="00151C3F" w:rsidP="00505948">
            <w:r>
              <w:t>Poly</w:t>
            </w:r>
            <w:r w:rsidR="00505948">
              <w:t>line</w:t>
            </w:r>
          </w:p>
        </w:tc>
        <w:tc>
          <w:tcPr>
            <w:tcW w:w="5050" w:type="dxa"/>
          </w:tcPr>
          <w:p w:rsidR="00151C3F" w:rsidRDefault="00505948" w:rsidP="00FC10E4">
            <w:r>
              <w:t>Polyline/</w:t>
            </w:r>
            <w:r w:rsidR="00151C3F">
              <w:t xml:space="preserve">s for each </w:t>
            </w:r>
            <w:r w:rsidR="00FC10E4">
              <w:t>rail lines</w:t>
            </w:r>
          </w:p>
        </w:tc>
      </w:tr>
      <w:tr w:rsidR="00151C3F" w:rsidTr="005A5460">
        <w:tc>
          <w:tcPr>
            <w:tcW w:w="2268" w:type="dxa"/>
          </w:tcPr>
          <w:p w:rsidR="00151C3F" w:rsidRDefault="00151C3F" w:rsidP="005A5460">
            <w:pPr>
              <w:rPr>
                <w:b/>
                <w:bCs/>
              </w:rPr>
            </w:pPr>
            <w:r>
              <w:rPr>
                <w:b/>
                <w:bCs/>
              </w:rPr>
              <w:t>ID</w:t>
            </w:r>
          </w:p>
        </w:tc>
        <w:tc>
          <w:tcPr>
            <w:tcW w:w="1440" w:type="dxa"/>
          </w:tcPr>
          <w:p w:rsidR="00151C3F" w:rsidRDefault="00151C3F" w:rsidP="005A5460">
            <w:r>
              <w:t>Long</w:t>
            </w:r>
          </w:p>
        </w:tc>
        <w:tc>
          <w:tcPr>
            <w:tcW w:w="5050" w:type="dxa"/>
          </w:tcPr>
          <w:p w:rsidR="00151C3F" w:rsidRDefault="00151C3F" w:rsidP="005A5460">
            <w:r>
              <w:t xml:space="preserve">Fixed unique identifier </w:t>
            </w:r>
          </w:p>
        </w:tc>
      </w:tr>
      <w:tr w:rsidR="00E76D83" w:rsidTr="005A5460">
        <w:tc>
          <w:tcPr>
            <w:tcW w:w="2268" w:type="dxa"/>
          </w:tcPr>
          <w:p w:rsidR="00E76D83" w:rsidRDefault="00E76D83" w:rsidP="005A5460">
            <w:pPr>
              <w:rPr>
                <w:b/>
                <w:bCs/>
              </w:rPr>
            </w:pPr>
            <w:r>
              <w:rPr>
                <w:b/>
                <w:bCs/>
              </w:rPr>
              <w:t>Length</w:t>
            </w:r>
          </w:p>
        </w:tc>
        <w:tc>
          <w:tcPr>
            <w:tcW w:w="1440" w:type="dxa"/>
          </w:tcPr>
          <w:p w:rsidR="00E76D83" w:rsidRDefault="00E76D83" w:rsidP="005A5460">
            <w:r>
              <w:t>Double</w:t>
            </w:r>
          </w:p>
        </w:tc>
        <w:tc>
          <w:tcPr>
            <w:tcW w:w="5050" w:type="dxa"/>
          </w:tcPr>
          <w:p w:rsidR="00E76D83" w:rsidRDefault="00E76D83" w:rsidP="00FC10E4">
            <w:r>
              <w:t xml:space="preserve">Length of </w:t>
            </w:r>
            <w:r w:rsidR="00FC10E4">
              <w:t>rail lines</w:t>
            </w:r>
            <w:r>
              <w:t xml:space="preserve"> in miles</w:t>
            </w:r>
          </w:p>
        </w:tc>
      </w:tr>
    </w:tbl>
    <w:p w:rsidR="00151C3F" w:rsidRDefault="00151C3F">
      <w:pPr>
        <w:spacing w:line="320" w:lineRule="exact"/>
      </w:pPr>
    </w:p>
    <w:p w:rsidR="00151C3F" w:rsidRDefault="00151C3F">
      <w:pPr>
        <w:spacing w:line="320" w:lineRule="exact"/>
      </w:pPr>
    </w:p>
    <w:p w:rsidR="005A5460" w:rsidRDefault="005A5460">
      <w:pPr>
        <w:pStyle w:val="Heading3"/>
        <w:rPr>
          <w:i w:val="0"/>
          <w:iCs w:val="0"/>
        </w:rPr>
      </w:pPr>
      <w:r>
        <w:rPr>
          <w:i w:val="0"/>
          <w:iCs w:val="0"/>
        </w:rPr>
        <w:t>Co-ordinate system</w:t>
      </w:r>
    </w:p>
    <w:p w:rsidR="005A5460" w:rsidRDefault="005A5460">
      <w:pPr>
        <w:spacing w:line="320" w:lineRule="exact"/>
      </w:pPr>
      <w:r>
        <w:t>British_National_Grid</w:t>
      </w:r>
    </w:p>
    <w:p w:rsidR="005A5460" w:rsidRDefault="005A5460">
      <w:pPr>
        <w:spacing w:line="320" w:lineRule="exact"/>
      </w:pPr>
      <w:r>
        <w:t>Projection: Transverse_Mercator</w:t>
      </w:r>
    </w:p>
    <w:p w:rsidR="005A5460" w:rsidRDefault="005A5460">
      <w:pPr>
        <w:spacing w:line="320" w:lineRule="exact"/>
      </w:pPr>
      <w:r>
        <w:t>False_Easting: 400000.000000</w:t>
      </w:r>
    </w:p>
    <w:p w:rsidR="005A5460" w:rsidRDefault="005A5460">
      <w:pPr>
        <w:spacing w:line="320" w:lineRule="exact"/>
      </w:pPr>
      <w:r>
        <w:t>False_Northing: -100000.000000</w:t>
      </w:r>
    </w:p>
    <w:p w:rsidR="005A5460" w:rsidRDefault="005A5460">
      <w:pPr>
        <w:spacing w:line="320" w:lineRule="exact"/>
      </w:pPr>
      <w:r>
        <w:t>Central_Meridian: -2.000000</w:t>
      </w:r>
    </w:p>
    <w:p w:rsidR="005A5460" w:rsidRDefault="005A5460">
      <w:pPr>
        <w:spacing w:line="320" w:lineRule="exact"/>
      </w:pPr>
      <w:r>
        <w:t>Scale_Factor: 0.999601</w:t>
      </w:r>
    </w:p>
    <w:p w:rsidR="005A5460" w:rsidRDefault="005A5460">
      <w:pPr>
        <w:spacing w:line="320" w:lineRule="exact"/>
      </w:pPr>
      <w:r>
        <w:t>Latitude_Of_Origin: 49.000000</w:t>
      </w:r>
    </w:p>
    <w:p w:rsidR="005A5460" w:rsidRDefault="005A5460">
      <w:pPr>
        <w:spacing w:line="320" w:lineRule="exact"/>
      </w:pPr>
      <w:r>
        <w:t>Linear Unit: Meter</w:t>
      </w:r>
    </w:p>
    <w:p w:rsidR="005A5460" w:rsidRDefault="005A5460">
      <w:pPr>
        <w:spacing w:line="320" w:lineRule="exact"/>
      </w:pPr>
    </w:p>
    <w:p w:rsidR="005A5460" w:rsidRDefault="005A5460">
      <w:pPr>
        <w:spacing w:line="320" w:lineRule="exact"/>
      </w:pPr>
      <w:r>
        <w:t>GCS_OSGB_1936</w:t>
      </w:r>
    </w:p>
    <w:p w:rsidR="005A5460" w:rsidRDefault="005A5460">
      <w:pPr>
        <w:spacing w:line="320" w:lineRule="exact"/>
        <w:rPr>
          <w:sz w:val="28"/>
        </w:rPr>
      </w:pPr>
      <w:r>
        <w:t>Datum: D_OSGB_1936</w:t>
      </w:r>
      <w:r>
        <w:rPr>
          <w:sz w:val="28"/>
        </w:rPr>
        <w:t xml:space="preserve"> </w:t>
      </w:r>
    </w:p>
    <w:p w:rsidR="007C6C9E" w:rsidRDefault="00B402EC" w:rsidP="007C6C9E">
      <w:pPr>
        <w:spacing w:after="120" w:line="320" w:lineRule="exact"/>
        <w:jc w:val="both"/>
        <w:rPr>
          <w:b/>
          <w:u w:val="single"/>
        </w:rPr>
      </w:pPr>
      <w:r>
        <w:rPr>
          <w:b/>
          <w:u w:val="single"/>
        </w:rPr>
        <w:t>Citation guidelines</w:t>
      </w:r>
    </w:p>
    <w:p w:rsidR="00B402EC" w:rsidRPr="00C1295E" w:rsidRDefault="00B402EC" w:rsidP="00C1295E">
      <w:pPr>
        <w:pStyle w:val="Heading1"/>
        <w:keepNext w:val="0"/>
        <w:spacing w:line="320" w:lineRule="exact"/>
        <w:jc w:val="both"/>
        <w:rPr>
          <w:u w:val="single"/>
        </w:rPr>
      </w:pPr>
      <w:r w:rsidRPr="003704DB">
        <w:rPr>
          <w:u w:val="single"/>
        </w:rPr>
        <w:lastRenderedPageBreak/>
        <w:t xml:space="preserve">Minimum </w:t>
      </w:r>
      <w:r>
        <w:rPr>
          <w:u w:val="single"/>
        </w:rPr>
        <w:t>citation</w:t>
      </w:r>
    </w:p>
    <w:p w:rsidR="007048BA" w:rsidRDefault="0016058D" w:rsidP="00993FAF">
      <w:pPr>
        <w:spacing w:after="120" w:line="320" w:lineRule="exact"/>
        <w:jc w:val="lowKashida"/>
      </w:pPr>
      <w:r>
        <w:t xml:space="preserve">Henneberg, J., </w:t>
      </w:r>
      <w:r w:rsidR="007C6C9E" w:rsidRPr="007C6C9E">
        <w:t>Satchell, M</w:t>
      </w:r>
      <w:r w:rsidR="001E0954">
        <w:t>.</w:t>
      </w:r>
      <w:r w:rsidR="007C6C9E" w:rsidRPr="007C6C9E">
        <w:t xml:space="preserve">, </w:t>
      </w:r>
      <w:r w:rsidR="007048BA">
        <w:t xml:space="preserve">You, X., </w:t>
      </w:r>
      <w:r w:rsidR="007C6C9E" w:rsidRPr="007C6C9E">
        <w:t xml:space="preserve">Shaw-Taylor, L., Wrigley E.A., </w:t>
      </w:r>
      <w:r w:rsidR="00D73B1F">
        <w:t>'</w:t>
      </w:r>
      <w:r w:rsidR="007C6C9E" w:rsidRPr="007C6C9E">
        <w:t>1851 England Wales</w:t>
      </w:r>
      <w:r w:rsidR="00993FAF">
        <w:t xml:space="preserve"> and Scotland</w:t>
      </w:r>
      <w:r w:rsidR="007C6C9E" w:rsidRPr="007C6C9E">
        <w:t xml:space="preserve"> </w:t>
      </w:r>
      <w:r w:rsidR="007048BA">
        <w:t>rail lines</w:t>
      </w:r>
      <w:r w:rsidR="007C6C9E" w:rsidRPr="007C6C9E">
        <w:t xml:space="preserve"> </w:t>
      </w:r>
      <w:r w:rsidR="005E36A9">
        <w:t>shapefile</w:t>
      </w:r>
      <w:r w:rsidR="00D73B1F">
        <w:t>'</w:t>
      </w:r>
      <w:r w:rsidR="005E36A9">
        <w:t xml:space="preserve"> </w:t>
      </w:r>
      <w:r w:rsidR="007C6C9E" w:rsidRPr="007C6C9E">
        <w:t>(2017).</w:t>
      </w:r>
      <w:r w:rsidR="007C6C9E">
        <w:t xml:space="preserve"> </w:t>
      </w:r>
    </w:p>
    <w:p w:rsidR="00B402EC" w:rsidRPr="00EA2485" w:rsidRDefault="003E4055" w:rsidP="00993FAF">
      <w:pPr>
        <w:spacing w:after="120" w:line="320" w:lineRule="exact"/>
        <w:jc w:val="lowKashida"/>
      </w:pPr>
      <w:r>
        <w:t>This dataset was created thanks to gen</w:t>
      </w:r>
      <w:r w:rsidR="000F14CE">
        <w:t>e</w:t>
      </w:r>
      <w:r>
        <w:t xml:space="preserve">rous </w:t>
      </w:r>
      <w:r w:rsidR="007C6C9E">
        <w:t>funding from the ESRC (</w:t>
      </w:r>
      <w:r w:rsidRPr="00E61026">
        <w:rPr>
          <w:rFonts w:asciiTheme="majorBidi" w:hAnsiTheme="majorBidi" w:cstheme="majorBidi"/>
        </w:rPr>
        <w:t>LCAG/080 RG43990</w:t>
      </w:r>
      <w:r w:rsidR="00D73B1F">
        <w:t>)</w:t>
      </w:r>
      <w:r>
        <w:t xml:space="preserve">, the </w:t>
      </w:r>
      <w:r>
        <w:rPr>
          <w:rFonts w:asciiTheme="majorBidi" w:hAnsiTheme="majorBidi" w:cstheme="majorBidi"/>
        </w:rPr>
        <w:t>Spanish Ministry of Science and Education (</w:t>
      </w:r>
      <w:r>
        <w:t>SEJ2007-64812</w:t>
      </w:r>
      <w:r>
        <w:rPr>
          <w:rFonts w:asciiTheme="majorBidi" w:hAnsiTheme="majorBidi" w:cstheme="majorBidi"/>
        </w:rPr>
        <w:t>), the Anglo-Catalan Society</w:t>
      </w:r>
      <w:r w:rsidR="00D73B1F">
        <w:t xml:space="preserve"> and</w:t>
      </w:r>
      <w:r w:rsidR="007C6C9E">
        <w:t xml:space="preserve"> the Leverhulme Trust</w:t>
      </w:r>
      <w:r>
        <w:t xml:space="preserve"> (</w:t>
      </w:r>
      <w:r w:rsidRPr="00E61026">
        <w:rPr>
          <w:rFonts w:asciiTheme="majorBidi" w:hAnsiTheme="majorBidi" w:cstheme="majorBidi"/>
        </w:rPr>
        <w:t>RPG-2013-093</w:t>
      </w:r>
      <w:r>
        <w:t>)</w:t>
      </w:r>
      <w:r w:rsidR="007C6C9E">
        <w:t xml:space="preserve">. A description of the dataset can be found in Satchell, </w:t>
      </w:r>
      <w:r w:rsidR="00141AB7">
        <w:t>M</w:t>
      </w:r>
      <w:r w:rsidR="007C6C9E">
        <w:t xml:space="preserve">, </w:t>
      </w:r>
      <w:r>
        <w:t>'</w:t>
      </w:r>
      <w:r w:rsidR="007C6C9E" w:rsidRPr="007C6C9E">
        <w:t>1851 England</w:t>
      </w:r>
      <w:r w:rsidR="00993FAF">
        <w:t>,</w:t>
      </w:r>
      <w:r w:rsidR="007C6C9E" w:rsidRPr="007C6C9E">
        <w:t xml:space="preserve"> Wales </w:t>
      </w:r>
      <w:r w:rsidR="00993FAF">
        <w:t xml:space="preserve">and Scotland </w:t>
      </w:r>
      <w:r w:rsidR="007048BA">
        <w:t>Rail Lines</w:t>
      </w:r>
      <w:r w:rsidR="00091463">
        <w:t xml:space="preserve"> </w:t>
      </w:r>
      <w:r w:rsidR="005E36A9">
        <w:t xml:space="preserve">GIS </w:t>
      </w:r>
      <w:r w:rsidR="00141AB7">
        <w:t xml:space="preserve">shapefile </w:t>
      </w:r>
      <w:r w:rsidR="007C6C9E">
        <w:t>documenta</w:t>
      </w:r>
      <w:r w:rsidR="00E45AEE">
        <w:t>tion</w:t>
      </w:r>
      <w:r>
        <w:t>'</w:t>
      </w:r>
      <w:r w:rsidR="00E45AEE">
        <w:t xml:space="preserve"> (2017, 20</w:t>
      </w:r>
      <w:r w:rsidR="00091463">
        <w:t>10</w:t>
      </w:r>
      <w:r w:rsidR="00E45AEE">
        <w:t xml:space="preserve">) available at: </w:t>
      </w:r>
      <w:r w:rsidR="007C6C9E">
        <w:t xml:space="preserve">http://www.geog.cam.ac.uk/research/projects/occupations/datasets/documentation.html </w:t>
      </w:r>
    </w:p>
    <w:p w:rsidR="00B402EC" w:rsidRPr="003704DB" w:rsidRDefault="00B402EC" w:rsidP="00B402EC">
      <w:pPr>
        <w:pStyle w:val="Heading1"/>
        <w:keepNext w:val="0"/>
        <w:spacing w:line="320" w:lineRule="exact"/>
        <w:jc w:val="both"/>
        <w:rPr>
          <w:u w:val="single"/>
        </w:rPr>
      </w:pPr>
      <w:r w:rsidRPr="003704DB">
        <w:rPr>
          <w:u w:val="single"/>
        </w:rPr>
        <w:t>Optional extra</w:t>
      </w:r>
    </w:p>
    <w:p w:rsidR="00B402EC" w:rsidRDefault="00B402EC" w:rsidP="00993FAF">
      <w:pPr>
        <w:jc w:val="both"/>
      </w:pPr>
      <w:r w:rsidRPr="003704DB">
        <w:t xml:space="preserve">The </w:t>
      </w:r>
      <w:r w:rsidR="003E4055">
        <w:t>Henneberg</w:t>
      </w:r>
      <w:r w:rsidRPr="003704DB">
        <w:t xml:space="preserve"> </w:t>
      </w:r>
      <w:r w:rsidRPr="00C1295E">
        <w:rPr>
          <w:i/>
          <w:iCs/>
        </w:rPr>
        <w:t>et al</w:t>
      </w:r>
      <w:r w:rsidRPr="003704DB">
        <w:t xml:space="preserve"> dataset </w:t>
      </w:r>
      <w:r w:rsidR="00C1295E">
        <w:t xml:space="preserve">was generated from </w:t>
      </w:r>
      <w:r w:rsidR="0016058D">
        <w:t xml:space="preserve">Henneberg, J., </w:t>
      </w:r>
      <w:r w:rsidR="00C1295E">
        <w:t>Satchell, M., You, X., Shaw-Taylor, L.</w:t>
      </w:r>
      <w:r w:rsidR="0016058D">
        <w:t>,</w:t>
      </w:r>
      <w:r w:rsidR="00C1295E">
        <w:t xml:space="preserve"> </w:t>
      </w:r>
      <w:r w:rsidR="00C1295E" w:rsidRPr="00C1295E">
        <w:t>'Railway Lines  of England and Wales 1807-1994 dynamic GIS shapefile</w:t>
      </w:r>
      <w:r w:rsidR="00683C49">
        <w:t xml:space="preserve"> (2017)</w:t>
      </w:r>
      <w:r w:rsidR="00C1295E" w:rsidRPr="00C1295E">
        <w:t>'</w:t>
      </w:r>
      <w:r w:rsidR="00002775">
        <w:t xml:space="preserve"> This is</w:t>
      </w:r>
      <w:r w:rsidRPr="003704DB">
        <w:t xml:space="preserve"> an enhanced version of </w:t>
      </w:r>
      <w:r w:rsidR="00C1295E">
        <w:t>Henneberg, J.</w:t>
      </w:r>
      <w:r w:rsidR="00A33A6F">
        <w:t xml:space="preserve">, </w:t>
      </w:r>
      <w:r w:rsidR="00C1295E">
        <w:t>Tapiador, F., Satchell, M., Shaw-Taylor,  L., and Wrigley, E.A.</w:t>
      </w:r>
      <w:r w:rsidR="00683C49">
        <w:t>,</w:t>
      </w:r>
      <w:r w:rsidR="00C1295E">
        <w:t xml:space="preserve"> </w:t>
      </w:r>
      <w:r w:rsidR="00C1295E" w:rsidRPr="00C1295E">
        <w:t>'Railway Lines  of England and Wales 1807-1994 dynamic GIS shapefile</w:t>
      </w:r>
      <w:r w:rsidR="00A33A6F">
        <w:t>'</w:t>
      </w:r>
      <w:r w:rsidR="00683C49">
        <w:t xml:space="preserve"> (2008)</w:t>
      </w:r>
      <w:r w:rsidR="00C1295E">
        <w:t xml:space="preserve">. </w:t>
      </w:r>
      <w:r w:rsidR="00002775">
        <w:t xml:space="preserve">The Henneberg </w:t>
      </w:r>
      <w:r w:rsidR="00002775" w:rsidRPr="00002775">
        <w:rPr>
          <w:i/>
          <w:iCs/>
        </w:rPr>
        <w:t>et al</w:t>
      </w:r>
      <w:r w:rsidR="00002775">
        <w:t xml:space="preserve"> dataset</w:t>
      </w:r>
      <w:r w:rsidR="00C1295E">
        <w:t xml:space="preserve"> is a GIS </w:t>
      </w:r>
      <w:r w:rsidR="00993FAF">
        <w:t>digitis</w:t>
      </w:r>
      <w:r w:rsidR="00683C49">
        <w:t>ation</w:t>
      </w:r>
      <w:r w:rsidR="00C1295E">
        <w:t xml:space="preserve"> of </w:t>
      </w:r>
      <w:r w:rsidR="00002775">
        <w:t xml:space="preserve">the rail lines </w:t>
      </w:r>
      <w:r w:rsidR="00993FAF">
        <w:t>in</w:t>
      </w:r>
      <w:r w:rsidR="00002775">
        <w:t xml:space="preserve"> </w:t>
      </w:r>
      <w:r w:rsidR="00993FAF" w:rsidRPr="00970385">
        <w:rPr>
          <w:rFonts w:asciiTheme="majorBidi" w:hAnsiTheme="majorBidi" w:cstheme="majorBidi"/>
        </w:rPr>
        <w:t xml:space="preserve">M.H. Cobb, </w:t>
      </w:r>
      <w:r w:rsidR="00993FAF" w:rsidRPr="00970385">
        <w:rPr>
          <w:rFonts w:asciiTheme="majorBidi" w:hAnsiTheme="majorBidi" w:cstheme="majorBidi"/>
          <w:i/>
          <w:iCs/>
        </w:rPr>
        <w:t>The Railways of Great Britain, a Historical Atlas at the scale of 1 inch to 1 mile</w:t>
      </w:r>
      <w:r w:rsidR="00993FAF" w:rsidRPr="00970385">
        <w:rPr>
          <w:rFonts w:asciiTheme="majorBidi" w:hAnsiTheme="majorBidi" w:cstheme="majorBidi"/>
        </w:rPr>
        <w:t>, 2 vols.</w:t>
      </w:r>
      <w:proofErr w:type="gramStart"/>
      <w:r w:rsidR="00993FAF" w:rsidRPr="00970385">
        <w:rPr>
          <w:rFonts w:asciiTheme="majorBidi" w:hAnsiTheme="majorBidi" w:cstheme="majorBidi"/>
        </w:rPr>
        <w:t>,  (</w:t>
      </w:r>
      <w:proofErr w:type="gramEnd"/>
      <w:r w:rsidR="00993FAF" w:rsidRPr="00970385">
        <w:rPr>
          <w:rFonts w:asciiTheme="majorBidi" w:hAnsiTheme="majorBidi" w:cstheme="majorBidi"/>
        </w:rPr>
        <w:t>Sheppe</w:t>
      </w:r>
      <w:r w:rsidR="00993FAF">
        <w:rPr>
          <w:rFonts w:asciiTheme="majorBidi" w:hAnsiTheme="majorBidi" w:cstheme="majorBidi"/>
        </w:rPr>
        <w:t>rton, Ian Allan Publishing, 2005</w:t>
      </w:r>
      <w:r w:rsidR="00993FAF" w:rsidRPr="00970385">
        <w:rPr>
          <w:rFonts w:asciiTheme="majorBidi" w:hAnsiTheme="majorBidi" w:cstheme="majorBidi"/>
        </w:rPr>
        <w:t>).</w:t>
      </w:r>
    </w:p>
    <w:p w:rsidR="0097291C" w:rsidRDefault="0097291C" w:rsidP="007C6C9E">
      <w:pPr>
        <w:spacing w:after="120" w:line="320" w:lineRule="exact"/>
        <w:jc w:val="both"/>
        <w:rPr>
          <w:b/>
          <w:u w:val="single"/>
        </w:rPr>
      </w:pPr>
    </w:p>
    <w:p w:rsidR="007C6C9E" w:rsidRDefault="007C6C9E" w:rsidP="007C6C9E">
      <w:pPr>
        <w:spacing w:after="120" w:line="320" w:lineRule="exact"/>
        <w:jc w:val="both"/>
        <w:rPr>
          <w:b/>
          <w:u w:val="single"/>
        </w:rPr>
      </w:pPr>
      <w:r w:rsidRPr="00143A0E">
        <w:rPr>
          <w:b/>
          <w:u w:val="single"/>
        </w:rPr>
        <w:t xml:space="preserve">Citation notes </w:t>
      </w:r>
    </w:p>
    <w:p w:rsidR="00C1295E" w:rsidRPr="00FA4657" w:rsidRDefault="00C1295E" w:rsidP="00C1295E">
      <w:pPr>
        <w:jc w:val="both"/>
        <w:rPr>
          <w:b/>
          <w:u w:val="single"/>
        </w:rPr>
      </w:pPr>
      <w:r w:rsidRPr="00FA4657">
        <w:rPr>
          <w:b/>
          <w:u w:val="single"/>
        </w:rPr>
        <w:t>Notes</w:t>
      </w:r>
    </w:p>
    <w:p w:rsidR="00C1295E" w:rsidRPr="00C1295E" w:rsidRDefault="00C1295E" w:rsidP="00C1295E">
      <w:pPr>
        <w:pStyle w:val="ListParagraph"/>
        <w:numPr>
          <w:ilvl w:val="0"/>
          <w:numId w:val="1"/>
        </w:numPr>
        <w:ind w:left="567" w:hanging="567"/>
        <w:contextualSpacing w:val="0"/>
        <w:jc w:val="both"/>
        <w:rPr>
          <w:rFonts w:ascii="Times New Roman" w:hAnsi="Times New Roman"/>
          <w:sz w:val="24"/>
          <w:szCs w:val="24"/>
        </w:rPr>
      </w:pPr>
      <w:r w:rsidRPr="00FA4657">
        <w:rPr>
          <w:rFonts w:ascii="Times New Roman" w:hAnsi="Times New Roman"/>
          <w:sz w:val="24"/>
          <w:szCs w:val="24"/>
        </w:rPr>
        <w:t>The minimum citation text is the minimum citation necessary to meet our obligations to UKDA and normal scholarly standards.</w:t>
      </w:r>
      <w:r>
        <w:rPr>
          <w:rFonts w:ascii="Times New Roman" w:hAnsi="Times New Roman"/>
          <w:sz w:val="24"/>
          <w:szCs w:val="24"/>
        </w:rPr>
        <w:t xml:space="preserve">  </w:t>
      </w:r>
      <w:r w:rsidRPr="00CD6812">
        <w:rPr>
          <w:rFonts w:ascii="Times New Roman" w:hAnsi="Times New Roman"/>
          <w:sz w:val="24"/>
          <w:szCs w:val="24"/>
        </w:rPr>
        <w:t xml:space="preserve">The optional extra goes beyond this but </w:t>
      </w:r>
      <w:r>
        <w:rPr>
          <w:rFonts w:ascii="Times New Roman" w:hAnsi="Times New Roman"/>
          <w:sz w:val="24"/>
          <w:szCs w:val="24"/>
        </w:rPr>
        <w:t>we</w:t>
      </w:r>
      <w:r w:rsidRPr="00CD6812">
        <w:rPr>
          <w:rFonts w:ascii="Times New Roman" w:hAnsi="Times New Roman"/>
          <w:sz w:val="24"/>
          <w:szCs w:val="24"/>
        </w:rPr>
        <w:t xml:space="preserve"> recommend adding this to the minimum citation text to make clear we did not create the dataset from scratch.</w:t>
      </w:r>
    </w:p>
    <w:p w:rsidR="007C6C9E" w:rsidRDefault="00C1295E" w:rsidP="003E4055">
      <w:pPr>
        <w:spacing w:after="120" w:line="320" w:lineRule="exact"/>
        <w:jc w:val="both"/>
      </w:pPr>
      <w:r>
        <w:t>2</w:t>
      </w:r>
      <w:r w:rsidR="007C6C9E">
        <w:t xml:space="preserve"> If on a second reference to the dataset you need an abbreviated reference, our suggestion is </w:t>
      </w:r>
      <w:r w:rsidR="0016058D">
        <w:t>Henneberg</w:t>
      </w:r>
      <w:r w:rsidR="007C6C9E">
        <w:t xml:space="preserve"> </w:t>
      </w:r>
      <w:r w:rsidR="007C6C9E" w:rsidRPr="00177CB0">
        <w:rPr>
          <w:i/>
        </w:rPr>
        <w:t>et al</w:t>
      </w:r>
      <w:r w:rsidR="007C6C9E">
        <w:t xml:space="preserve">, </w:t>
      </w:r>
      <w:r w:rsidR="005E36A9">
        <w:t>1851EW</w:t>
      </w:r>
      <w:r w:rsidR="003E4055">
        <w:t>SR_L</w:t>
      </w:r>
      <w:r w:rsidR="005E36A9">
        <w:t>shp</w:t>
      </w:r>
      <w:r w:rsidR="007C6C9E" w:rsidRPr="00024ECE">
        <w:t xml:space="preserve">. </w:t>
      </w:r>
      <w:r w:rsidR="005E36A9">
        <w:t>1851EW</w:t>
      </w:r>
      <w:r w:rsidR="007048BA">
        <w:t>SR_L</w:t>
      </w:r>
      <w:r w:rsidR="00633568">
        <w:t>shp</w:t>
      </w:r>
      <w:r w:rsidR="007C6C9E">
        <w:t xml:space="preserve"> stands for </w:t>
      </w:r>
      <w:r w:rsidR="005E36A9">
        <w:t xml:space="preserve">1851 </w:t>
      </w:r>
      <w:r w:rsidR="007048BA">
        <w:t xml:space="preserve">England </w:t>
      </w:r>
      <w:r w:rsidR="007C6C9E">
        <w:t xml:space="preserve">Wales </w:t>
      </w:r>
      <w:r w:rsidR="007048BA">
        <w:t xml:space="preserve">and Scotland Rail Lines </w:t>
      </w:r>
      <w:r w:rsidR="005E36A9">
        <w:t>shapefile</w:t>
      </w:r>
      <w:r w:rsidR="007C6C9E">
        <w:t xml:space="preserve">. </w:t>
      </w:r>
    </w:p>
    <w:p w:rsidR="007C6C9E" w:rsidRPr="00E00FD1" w:rsidRDefault="007C6C9E" w:rsidP="007C6C9E">
      <w:pPr>
        <w:spacing w:after="120"/>
        <w:rPr>
          <w:b/>
          <w:u w:val="single"/>
        </w:rPr>
      </w:pPr>
      <w:r w:rsidRPr="00E00FD1">
        <w:rPr>
          <w:b/>
          <w:u w:val="single"/>
        </w:rPr>
        <w:t>Copyright</w:t>
      </w:r>
    </w:p>
    <w:p w:rsidR="007C6C9E" w:rsidRDefault="007C6C9E" w:rsidP="00A807BF">
      <w:pPr>
        <w:spacing w:after="120"/>
      </w:pPr>
      <w:r w:rsidRPr="00E00FD1">
        <w:rPr>
          <w:color w:val="222222"/>
          <w:shd w:val="clear" w:color="auto" w:fill="FFFFFF"/>
        </w:rPr>
        <w:t xml:space="preserve">© 2017 </w:t>
      </w:r>
      <w:r w:rsidR="00A33A6F">
        <w:t>Jordi</w:t>
      </w:r>
      <w:r w:rsidR="00F157A3">
        <w:t xml:space="preserve"> Mart</w:t>
      </w:r>
      <w:r w:rsidR="007048BA">
        <w:t xml:space="preserve">i-Henneberg, </w:t>
      </w:r>
      <w:r w:rsidR="00A807BF">
        <w:t xml:space="preserve">Max Satchell, </w:t>
      </w:r>
      <w:r w:rsidR="009C02B5">
        <w:t>Leigh</w:t>
      </w:r>
      <w:r w:rsidR="00091463">
        <w:t xml:space="preserve"> Shaw-Taylor</w:t>
      </w:r>
    </w:p>
    <w:p w:rsidR="007C6C9E" w:rsidRPr="00143A0E" w:rsidRDefault="007C6C9E" w:rsidP="007C6C9E">
      <w:pPr>
        <w:spacing w:after="120" w:line="320" w:lineRule="exact"/>
        <w:jc w:val="both"/>
        <w:rPr>
          <w:b/>
          <w:u w:val="single"/>
        </w:rPr>
      </w:pPr>
      <w:r w:rsidRPr="00143A0E">
        <w:rPr>
          <w:b/>
          <w:u w:val="single"/>
        </w:rPr>
        <w:t xml:space="preserve">Errors and further corrections </w:t>
      </w:r>
    </w:p>
    <w:p w:rsidR="005A5460" w:rsidRDefault="00091463" w:rsidP="003B5183">
      <w:pPr>
        <w:spacing w:after="120" w:line="320" w:lineRule="exact"/>
        <w:jc w:val="both"/>
      </w:pPr>
      <w:r>
        <w:t xml:space="preserve">Collectively </w:t>
      </w:r>
      <w:r w:rsidR="007048BA">
        <w:t xml:space="preserve">Michael Cobb, and the research teams </w:t>
      </w:r>
      <w:r w:rsidR="007C6C9E">
        <w:t xml:space="preserve">led </w:t>
      </w:r>
      <w:r w:rsidR="00DE1297">
        <w:t>by Jordi M</w:t>
      </w:r>
      <w:r w:rsidR="00683C49">
        <w:t>arti-Hennberg and L</w:t>
      </w:r>
      <w:r w:rsidR="00DE1297">
        <w:t xml:space="preserve">eigh Shaw-Taylor </w:t>
      </w:r>
      <w:r w:rsidR="007C6C9E">
        <w:t xml:space="preserve">have </w:t>
      </w:r>
      <w:r w:rsidR="00396713">
        <w:t xml:space="preserve">directly and indirectly </w:t>
      </w:r>
      <w:r w:rsidR="007C6C9E">
        <w:t xml:space="preserve">contributed many thousands of hours to create this GIS and have struggled to make it as accurate as possible. However, we remain interested in refining it still further. If you spot something that is wrong with the </w:t>
      </w:r>
      <w:r w:rsidR="003B5183">
        <w:t>railway</w:t>
      </w:r>
      <w:r>
        <w:t xml:space="preserve"> GIS</w:t>
      </w:r>
      <w:r w:rsidR="00A33A6F">
        <w:t>,</w:t>
      </w:r>
      <w:r>
        <w:t xml:space="preserve"> </w:t>
      </w:r>
      <w:r w:rsidR="00396713">
        <w:t>p</w:t>
      </w:r>
      <w:r w:rsidR="007C6C9E">
        <w:t>lease email details to campop@geog.cam.ac.uk</w:t>
      </w:r>
      <w:r w:rsidR="00656681">
        <w:t>.</w:t>
      </w:r>
    </w:p>
    <w:sectPr w:rsidR="005A5460" w:rsidSect="00E830E1">
      <w:footerReference w:type="default" r:id="rId8"/>
      <w:endnotePr>
        <w:numFmt w:val="decimal"/>
      </w:endnotePr>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8BA" w:rsidRDefault="008818BA" w:rsidP="005A5460">
      <w:r>
        <w:separator/>
      </w:r>
    </w:p>
  </w:endnote>
  <w:endnote w:type="continuationSeparator" w:id="0">
    <w:p w:rsidR="008818BA" w:rsidRDefault="008818BA" w:rsidP="005A5460">
      <w:r>
        <w:continuationSeparator/>
      </w:r>
    </w:p>
  </w:endnote>
  <w:endnote w:id="1">
    <w:p w:rsidR="00EA2485" w:rsidRPr="004D5D94" w:rsidRDefault="00EA2485" w:rsidP="00F553D8">
      <w:pPr>
        <w:pStyle w:val="HTMLPreformatted"/>
        <w:shd w:val="clear" w:color="auto" w:fill="FFFFFF"/>
        <w:rPr>
          <w:rFonts w:asciiTheme="majorBidi" w:hAnsiTheme="majorBidi" w:cstheme="majorBidi"/>
          <w:color w:val="333333"/>
        </w:rPr>
      </w:pPr>
      <w:r w:rsidRPr="004D5D94">
        <w:rPr>
          <w:rStyle w:val="EndnoteReference"/>
          <w:rFonts w:asciiTheme="majorBidi" w:hAnsiTheme="majorBidi" w:cstheme="majorBidi"/>
        </w:rPr>
        <w:endnoteRef/>
      </w:r>
      <w:r w:rsidRPr="004D5D94">
        <w:rPr>
          <w:rFonts w:asciiTheme="majorBidi" w:hAnsiTheme="majorBidi" w:cstheme="majorBidi"/>
        </w:rPr>
        <w:t xml:space="preserve"> </w:t>
      </w:r>
      <w:r w:rsidRPr="004D5D94">
        <w:rPr>
          <w:rFonts w:asciiTheme="majorBidi" w:hAnsiTheme="majorBidi" w:cstheme="majorBidi"/>
          <w:color w:val="333333"/>
        </w:rPr>
        <w:t>RPG-2013-093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485" w:rsidRDefault="00E40DB2">
    <w:pPr>
      <w:pStyle w:val="Footer"/>
      <w:jc w:val="center"/>
    </w:pPr>
    <w:r>
      <w:rPr>
        <w:rStyle w:val="PageNumber"/>
      </w:rPr>
      <w:fldChar w:fldCharType="begin"/>
    </w:r>
    <w:r w:rsidR="00EA2485">
      <w:rPr>
        <w:rStyle w:val="PageNumber"/>
      </w:rPr>
      <w:instrText xml:space="preserve"> PAGE </w:instrText>
    </w:r>
    <w:r>
      <w:rPr>
        <w:rStyle w:val="PageNumber"/>
      </w:rPr>
      <w:fldChar w:fldCharType="separate"/>
    </w:r>
    <w:r w:rsidR="00C67B2E">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8BA" w:rsidRDefault="008818BA" w:rsidP="005A5460">
      <w:r>
        <w:separator/>
      </w:r>
    </w:p>
  </w:footnote>
  <w:footnote w:type="continuationSeparator" w:id="0">
    <w:p w:rsidR="008818BA" w:rsidRDefault="008818BA" w:rsidP="005A5460">
      <w:r>
        <w:continuationSeparator/>
      </w:r>
    </w:p>
  </w:footnote>
  <w:footnote w:id="1">
    <w:p w:rsidR="00EA2485" w:rsidRPr="00970385" w:rsidRDefault="00EA2485" w:rsidP="00F41738">
      <w:pPr>
        <w:pStyle w:val="FootnoteText"/>
        <w:rPr>
          <w:rFonts w:asciiTheme="majorBidi" w:hAnsiTheme="majorBidi" w:cstheme="majorBidi"/>
        </w:rPr>
      </w:pPr>
      <w:r w:rsidRPr="00970385">
        <w:rPr>
          <w:rStyle w:val="FootnoteReference"/>
          <w:rFonts w:asciiTheme="majorBidi" w:hAnsiTheme="majorBidi" w:cstheme="majorBidi"/>
        </w:rPr>
        <w:footnoteRef/>
      </w:r>
      <w:r w:rsidRPr="00970385">
        <w:rPr>
          <w:rFonts w:asciiTheme="majorBidi" w:hAnsiTheme="majorBidi" w:cstheme="majorBidi"/>
        </w:rPr>
        <w:t xml:space="preserve"> M.H. Cobb, </w:t>
      </w:r>
      <w:r w:rsidRPr="00970385">
        <w:rPr>
          <w:rFonts w:asciiTheme="majorBidi" w:hAnsiTheme="majorBidi" w:cstheme="majorBidi"/>
          <w:i/>
          <w:iCs/>
        </w:rPr>
        <w:t>The Railways of Great Britain, a Historical Atlas at the scale of 1 inch to 1 mile</w:t>
      </w:r>
      <w:r w:rsidRPr="00970385">
        <w:rPr>
          <w:rFonts w:asciiTheme="majorBidi" w:hAnsiTheme="majorBidi" w:cstheme="majorBidi"/>
        </w:rPr>
        <w:t xml:space="preserve">, 2 vols.,  (Shepperton, Ian Allan Publishing, 2003). In 2007 Cobb aged </w:t>
      </w:r>
      <w:bookmarkStart w:id="0" w:name="_GoBack"/>
      <w:bookmarkEnd w:id="0"/>
      <w:r w:rsidRPr="00970385">
        <w:rPr>
          <w:rFonts w:asciiTheme="majorBidi" w:hAnsiTheme="majorBidi" w:cstheme="majorBidi"/>
        </w:rPr>
        <w:t>91 was awarded a PhD for his Atlas, and in so doing became the oldest person ever to receive a PhD from the University of Cambridge.</w:t>
      </w:r>
    </w:p>
  </w:footnote>
  <w:footnote w:id="2">
    <w:p w:rsidR="00EA2485" w:rsidRPr="00970385" w:rsidRDefault="00EA2485" w:rsidP="00F553D8">
      <w:pPr>
        <w:pStyle w:val="HTMLPreformatted"/>
        <w:shd w:val="clear" w:color="auto" w:fill="FFFFFF"/>
        <w:rPr>
          <w:rFonts w:asciiTheme="majorBidi" w:hAnsiTheme="majorBidi" w:cstheme="majorBidi"/>
          <w:color w:val="333333"/>
        </w:rPr>
      </w:pPr>
      <w:r w:rsidRPr="00970385">
        <w:rPr>
          <w:rStyle w:val="FootnoteReference"/>
          <w:rFonts w:asciiTheme="majorBidi" w:hAnsiTheme="majorBidi" w:cstheme="majorBidi"/>
        </w:rPr>
        <w:footnoteRef/>
      </w:r>
      <w:r w:rsidRPr="00970385">
        <w:rPr>
          <w:rFonts w:asciiTheme="majorBidi" w:hAnsiTheme="majorBidi" w:cstheme="majorBidi"/>
        </w:rPr>
        <w:t xml:space="preserve"> </w:t>
      </w:r>
      <w:r w:rsidRPr="00970385">
        <w:rPr>
          <w:rFonts w:asciiTheme="majorBidi" w:hAnsiTheme="majorBidi" w:cstheme="majorBidi"/>
          <w:color w:val="333333"/>
        </w:rPr>
        <w:t>LCAG/080 RG43990</w:t>
      </w:r>
    </w:p>
  </w:footnote>
  <w:footnote w:id="3">
    <w:p w:rsidR="00EA2485" w:rsidRPr="00970385" w:rsidRDefault="00EA2485" w:rsidP="00A14126">
      <w:pPr>
        <w:pStyle w:val="FootnoteText"/>
        <w:rPr>
          <w:rFonts w:asciiTheme="majorBidi" w:hAnsiTheme="majorBidi" w:cstheme="majorBidi"/>
        </w:rPr>
      </w:pPr>
      <w:r w:rsidRPr="00970385">
        <w:rPr>
          <w:rStyle w:val="FootnoteReference"/>
          <w:rFonts w:asciiTheme="majorBidi" w:hAnsiTheme="majorBidi" w:cstheme="majorBidi"/>
        </w:rPr>
        <w:footnoteRef/>
      </w:r>
      <w:r w:rsidRPr="00970385">
        <w:rPr>
          <w:rFonts w:asciiTheme="majorBidi" w:hAnsiTheme="majorBidi" w:cstheme="majorBidi"/>
        </w:rPr>
        <w:t xml:space="preserve"> SEJ2007-64812</w:t>
      </w:r>
    </w:p>
  </w:footnote>
  <w:footnote w:id="4">
    <w:p w:rsidR="00EA2485" w:rsidRPr="00970385" w:rsidRDefault="00EA2485" w:rsidP="00993FAF">
      <w:pPr>
        <w:pStyle w:val="FootnoteText"/>
        <w:rPr>
          <w:rFonts w:asciiTheme="majorBidi" w:hAnsiTheme="majorBidi" w:cstheme="majorBidi"/>
        </w:rPr>
      </w:pPr>
      <w:r w:rsidRPr="00970385">
        <w:rPr>
          <w:rStyle w:val="FootnoteReference"/>
          <w:rFonts w:asciiTheme="majorBidi" w:hAnsiTheme="majorBidi" w:cstheme="majorBidi"/>
        </w:rPr>
        <w:footnoteRef/>
      </w:r>
      <w:r w:rsidRPr="00970385">
        <w:rPr>
          <w:rFonts w:asciiTheme="majorBidi" w:hAnsiTheme="majorBidi" w:cstheme="majorBidi"/>
        </w:rPr>
        <w:t xml:space="preserve"> </w:t>
      </w:r>
      <w:r w:rsidR="00993FAF">
        <w:rPr>
          <w:rFonts w:asciiTheme="majorBidi" w:hAnsiTheme="majorBidi" w:cstheme="majorBidi"/>
        </w:rPr>
        <w:t xml:space="preserve">Jordi Marti </w:t>
      </w:r>
      <w:r w:rsidR="00993FAF" w:rsidRPr="00970385">
        <w:rPr>
          <w:rFonts w:asciiTheme="majorBidi" w:hAnsiTheme="majorBidi" w:cstheme="majorBidi"/>
        </w:rPr>
        <w:t xml:space="preserve">Henneberg is the corresponding author </w:t>
      </w:r>
      <w:r w:rsidR="00993FAF">
        <w:rPr>
          <w:rFonts w:asciiTheme="majorBidi" w:hAnsiTheme="majorBidi" w:cstheme="majorBidi"/>
        </w:rPr>
        <w:t xml:space="preserve">for </w:t>
      </w:r>
      <w:r w:rsidR="00993FAF" w:rsidRPr="00970385">
        <w:rPr>
          <w:rFonts w:asciiTheme="majorBidi" w:hAnsiTheme="majorBidi" w:cstheme="majorBidi"/>
        </w:rPr>
        <w:t xml:space="preserve"> the time dynamic rail GIS: </w:t>
      </w:r>
      <w:r w:rsidR="00993FAF">
        <w:rPr>
          <w:rFonts w:asciiTheme="majorBidi" w:hAnsiTheme="majorBidi" w:cstheme="majorBidi"/>
        </w:rPr>
        <w:t>marti.henneberg@geosoc.udl.cat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D1745"/>
    <w:multiLevelType w:val="hybridMultilevel"/>
    <w:tmpl w:val="0E9255F2"/>
    <w:lvl w:ilvl="0" w:tplc="7C16F4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C81997"/>
    <w:rsid w:val="00002775"/>
    <w:rsid w:val="0001460A"/>
    <w:rsid w:val="00021AE4"/>
    <w:rsid w:val="00024ECE"/>
    <w:rsid w:val="00091463"/>
    <w:rsid w:val="000B2ADE"/>
    <w:rsid w:val="000B4479"/>
    <w:rsid w:val="000C7DFB"/>
    <w:rsid w:val="000F14CE"/>
    <w:rsid w:val="001247BA"/>
    <w:rsid w:val="00137AD0"/>
    <w:rsid w:val="00141AB7"/>
    <w:rsid w:val="00150E82"/>
    <w:rsid w:val="00151C3F"/>
    <w:rsid w:val="001575BB"/>
    <w:rsid w:val="0016058D"/>
    <w:rsid w:val="001E0954"/>
    <w:rsid w:val="00261ADC"/>
    <w:rsid w:val="00267D4C"/>
    <w:rsid w:val="00276410"/>
    <w:rsid w:val="002774ED"/>
    <w:rsid w:val="00284AEF"/>
    <w:rsid w:val="00286A62"/>
    <w:rsid w:val="00291158"/>
    <w:rsid w:val="002B29C7"/>
    <w:rsid w:val="002C046C"/>
    <w:rsid w:val="002F354F"/>
    <w:rsid w:val="00352F35"/>
    <w:rsid w:val="00396713"/>
    <w:rsid w:val="003A72D7"/>
    <w:rsid w:val="003B5183"/>
    <w:rsid w:val="003B56FD"/>
    <w:rsid w:val="003E4055"/>
    <w:rsid w:val="003F0AF5"/>
    <w:rsid w:val="00403342"/>
    <w:rsid w:val="004815DB"/>
    <w:rsid w:val="00482360"/>
    <w:rsid w:val="004845DE"/>
    <w:rsid w:val="004A1003"/>
    <w:rsid w:val="004D5D94"/>
    <w:rsid w:val="00505948"/>
    <w:rsid w:val="005263D0"/>
    <w:rsid w:val="00545EB4"/>
    <w:rsid w:val="005A5460"/>
    <w:rsid w:val="005A7681"/>
    <w:rsid w:val="005E36A9"/>
    <w:rsid w:val="00614FF1"/>
    <w:rsid w:val="006329F0"/>
    <w:rsid w:val="00633568"/>
    <w:rsid w:val="00644B6A"/>
    <w:rsid w:val="00654C4A"/>
    <w:rsid w:val="006556EE"/>
    <w:rsid w:val="00656681"/>
    <w:rsid w:val="006669A3"/>
    <w:rsid w:val="006709D7"/>
    <w:rsid w:val="00682349"/>
    <w:rsid w:val="00683C49"/>
    <w:rsid w:val="006B0A6F"/>
    <w:rsid w:val="006D2C22"/>
    <w:rsid w:val="007048BA"/>
    <w:rsid w:val="00743B16"/>
    <w:rsid w:val="00793756"/>
    <w:rsid w:val="007954A9"/>
    <w:rsid w:val="007B10DA"/>
    <w:rsid w:val="007C6C9E"/>
    <w:rsid w:val="007E1FE9"/>
    <w:rsid w:val="00802126"/>
    <w:rsid w:val="00816FD7"/>
    <w:rsid w:val="00823D76"/>
    <w:rsid w:val="008715E3"/>
    <w:rsid w:val="008738BE"/>
    <w:rsid w:val="008818BA"/>
    <w:rsid w:val="008E024E"/>
    <w:rsid w:val="00911BA5"/>
    <w:rsid w:val="009214D8"/>
    <w:rsid w:val="009350E4"/>
    <w:rsid w:val="00970385"/>
    <w:rsid w:val="0097291C"/>
    <w:rsid w:val="0099072C"/>
    <w:rsid w:val="00993FAF"/>
    <w:rsid w:val="009A1254"/>
    <w:rsid w:val="009A2084"/>
    <w:rsid w:val="009A2F86"/>
    <w:rsid w:val="009B39BC"/>
    <w:rsid w:val="009C02B5"/>
    <w:rsid w:val="009E20EF"/>
    <w:rsid w:val="00A14126"/>
    <w:rsid w:val="00A22F78"/>
    <w:rsid w:val="00A33A6F"/>
    <w:rsid w:val="00A622F2"/>
    <w:rsid w:val="00A807BF"/>
    <w:rsid w:val="00A90A20"/>
    <w:rsid w:val="00AB3B75"/>
    <w:rsid w:val="00AF2FE4"/>
    <w:rsid w:val="00B21D24"/>
    <w:rsid w:val="00B3100B"/>
    <w:rsid w:val="00B32174"/>
    <w:rsid w:val="00B402EC"/>
    <w:rsid w:val="00B87483"/>
    <w:rsid w:val="00BB1ACB"/>
    <w:rsid w:val="00BB3F1D"/>
    <w:rsid w:val="00BF26E3"/>
    <w:rsid w:val="00C1295E"/>
    <w:rsid w:val="00C30777"/>
    <w:rsid w:val="00C530AE"/>
    <w:rsid w:val="00C67B2E"/>
    <w:rsid w:val="00C81997"/>
    <w:rsid w:val="00CD4445"/>
    <w:rsid w:val="00CD58F5"/>
    <w:rsid w:val="00D51951"/>
    <w:rsid w:val="00D73B1F"/>
    <w:rsid w:val="00D82E86"/>
    <w:rsid w:val="00DA31BD"/>
    <w:rsid w:val="00DB7F0E"/>
    <w:rsid w:val="00DE1297"/>
    <w:rsid w:val="00E02D13"/>
    <w:rsid w:val="00E40C40"/>
    <w:rsid w:val="00E40DB2"/>
    <w:rsid w:val="00E45AEE"/>
    <w:rsid w:val="00E76D83"/>
    <w:rsid w:val="00E830E1"/>
    <w:rsid w:val="00E97FC4"/>
    <w:rsid w:val="00EA17D5"/>
    <w:rsid w:val="00EA2485"/>
    <w:rsid w:val="00EB440A"/>
    <w:rsid w:val="00EE57ED"/>
    <w:rsid w:val="00F10CD6"/>
    <w:rsid w:val="00F157A3"/>
    <w:rsid w:val="00F2499E"/>
    <w:rsid w:val="00F26279"/>
    <w:rsid w:val="00F41738"/>
    <w:rsid w:val="00F553D8"/>
    <w:rsid w:val="00F615C9"/>
    <w:rsid w:val="00F61C4A"/>
    <w:rsid w:val="00FA1BAF"/>
    <w:rsid w:val="00FB47C8"/>
    <w:rsid w:val="00FC10E4"/>
    <w:rsid w:val="00FC2AC5"/>
    <w:rsid w:val="00FD0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41FF2"/>
  <w15:docId w15:val="{CC054A60-6200-40ED-8067-868DE005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0E1"/>
    <w:rPr>
      <w:sz w:val="24"/>
      <w:szCs w:val="24"/>
      <w:lang w:eastAsia="en-US"/>
    </w:rPr>
  </w:style>
  <w:style w:type="paragraph" w:styleId="Heading1">
    <w:name w:val="heading 1"/>
    <w:basedOn w:val="Normal"/>
    <w:next w:val="Normal"/>
    <w:link w:val="Heading1Char"/>
    <w:qFormat/>
    <w:rsid w:val="00E830E1"/>
    <w:pPr>
      <w:keepNext/>
      <w:outlineLvl w:val="0"/>
    </w:pPr>
    <w:rPr>
      <w:b/>
      <w:bCs/>
    </w:rPr>
  </w:style>
  <w:style w:type="paragraph" w:styleId="Heading2">
    <w:name w:val="heading 2"/>
    <w:basedOn w:val="Normal"/>
    <w:next w:val="Normal"/>
    <w:qFormat/>
    <w:rsid w:val="00E830E1"/>
    <w:pPr>
      <w:keepNext/>
      <w:outlineLvl w:val="1"/>
    </w:pPr>
    <w:rPr>
      <w:i/>
      <w:iCs/>
    </w:rPr>
  </w:style>
  <w:style w:type="paragraph" w:styleId="Heading3">
    <w:name w:val="heading 3"/>
    <w:basedOn w:val="Normal"/>
    <w:next w:val="Normal"/>
    <w:qFormat/>
    <w:rsid w:val="00E830E1"/>
    <w:pPr>
      <w:keepNext/>
      <w:spacing w:line="320" w:lineRule="exact"/>
      <w:outlineLvl w:val="2"/>
    </w:pPr>
    <w:rPr>
      <w:b/>
      <w:bCs/>
      <w:i/>
      <w:iCs/>
      <w:sz w:val="28"/>
    </w:rPr>
  </w:style>
  <w:style w:type="paragraph" w:styleId="Heading4">
    <w:name w:val="heading 4"/>
    <w:basedOn w:val="Normal"/>
    <w:next w:val="Normal"/>
    <w:qFormat/>
    <w:rsid w:val="00E830E1"/>
    <w:pPr>
      <w:keepNext/>
      <w:spacing w:line="320" w:lineRule="exact"/>
      <w:outlineLvl w:val="3"/>
    </w:pPr>
    <w:rPr>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E830E1"/>
    <w:pPr>
      <w:tabs>
        <w:tab w:val="center" w:pos="4153"/>
        <w:tab w:val="right" w:pos="8306"/>
      </w:tabs>
    </w:pPr>
  </w:style>
  <w:style w:type="paragraph" w:styleId="BodyText">
    <w:name w:val="Body Text"/>
    <w:basedOn w:val="Normal"/>
    <w:semiHidden/>
    <w:rsid w:val="00E830E1"/>
    <w:pPr>
      <w:spacing w:line="320" w:lineRule="exact"/>
      <w:jc w:val="both"/>
    </w:pPr>
    <w:rPr>
      <w:rFonts w:ascii="Baskerville Old Face" w:hAnsi="Baskerville Old Face"/>
    </w:rPr>
  </w:style>
  <w:style w:type="paragraph" w:styleId="Header">
    <w:name w:val="header"/>
    <w:basedOn w:val="Normal"/>
    <w:semiHidden/>
    <w:rsid w:val="00E830E1"/>
    <w:pPr>
      <w:tabs>
        <w:tab w:val="center" w:pos="4153"/>
        <w:tab w:val="right" w:pos="8306"/>
      </w:tabs>
    </w:pPr>
  </w:style>
  <w:style w:type="character" w:styleId="PageNumber">
    <w:name w:val="page number"/>
    <w:basedOn w:val="DefaultParagraphFont"/>
    <w:semiHidden/>
    <w:rsid w:val="00E830E1"/>
  </w:style>
  <w:style w:type="paragraph" w:styleId="FootnoteText">
    <w:name w:val="footnote text"/>
    <w:basedOn w:val="Normal"/>
    <w:semiHidden/>
    <w:rsid w:val="00E830E1"/>
    <w:pPr>
      <w:suppressAutoHyphens/>
    </w:pPr>
    <w:rPr>
      <w:sz w:val="20"/>
      <w:szCs w:val="20"/>
      <w:lang w:eastAsia="ar-SA"/>
    </w:rPr>
  </w:style>
  <w:style w:type="character" w:styleId="FootnoteReference">
    <w:name w:val="footnote reference"/>
    <w:basedOn w:val="DefaultParagraphFont"/>
    <w:semiHidden/>
    <w:rsid w:val="00E830E1"/>
    <w:rPr>
      <w:vertAlign w:val="superscript"/>
    </w:rPr>
  </w:style>
  <w:style w:type="character" w:customStyle="1" w:styleId="highlight">
    <w:name w:val="highlight"/>
    <w:basedOn w:val="DefaultParagraphFont"/>
    <w:rsid w:val="00150E82"/>
  </w:style>
  <w:style w:type="paragraph" w:styleId="BalloonText">
    <w:name w:val="Balloon Text"/>
    <w:basedOn w:val="Normal"/>
    <w:link w:val="BalloonTextChar"/>
    <w:uiPriority w:val="99"/>
    <w:semiHidden/>
    <w:unhideWhenUsed/>
    <w:rsid w:val="001E0954"/>
    <w:rPr>
      <w:rFonts w:ascii="Tahoma" w:hAnsi="Tahoma" w:cs="Tahoma"/>
      <w:sz w:val="16"/>
      <w:szCs w:val="16"/>
    </w:rPr>
  </w:style>
  <w:style w:type="character" w:customStyle="1" w:styleId="BalloonTextChar">
    <w:name w:val="Balloon Text Char"/>
    <w:basedOn w:val="DefaultParagraphFont"/>
    <w:link w:val="BalloonText"/>
    <w:uiPriority w:val="99"/>
    <w:semiHidden/>
    <w:rsid w:val="001E0954"/>
    <w:rPr>
      <w:rFonts w:ascii="Tahoma" w:hAnsi="Tahoma" w:cs="Tahoma"/>
      <w:sz w:val="16"/>
      <w:szCs w:val="16"/>
      <w:lang w:eastAsia="en-US"/>
    </w:rPr>
  </w:style>
  <w:style w:type="character" w:styleId="CommentReference">
    <w:name w:val="annotation reference"/>
    <w:basedOn w:val="DefaultParagraphFont"/>
    <w:uiPriority w:val="99"/>
    <w:semiHidden/>
    <w:unhideWhenUsed/>
    <w:rsid w:val="001E0954"/>
    <w:rPr>
      <w:sz w:val="16"/>
      <w:szCs w:val="16"/>
    </w:rPr>
  </w:style>
  <w:style w:type="paragraph" w:styleId="CommentText">
    <w:name w:val="annotation text"/>
    <w:basedOn w:val="Normal"/>
    <w:link w:val="CommentTextChar"/>
    <w:uiPriority w:val="99"/>
    <w:semiHidden/>
    <w:unhideWhenUsed/>
    <w:rsid w:val="001E0954"/>
    <w:rPr>
      <w:sz w:val="20"/>
      <w:szCs w:val="20"/>
    </w:rPr>
  </w:style>
  <w:style w:type="character" w:customStyle="1" w:styleId="CommentTextChar">
    <w:name w:val="Comment Text Char"/>
    <w:basedOn w:val="DefaultParagraphFont"/>
    <w:link w:val="CommentText"/>
    <w:uiPriority w:val="99"/>
    <w:semiHidden/>
    <w:rsid w:val="001E0954"/>
    <w:rPr>
      <w:lang w:eastAsia="en-US"/>
    </w:rPr>
  </w:style>
  <w:style w:type="paragraph" w:styleId="CommentSubject">
    <w:name w:val="annotation subject"/>
    <w:basedOn w:val="CommentText"/>
    <w:next w:val="CommentText"/>
    <w:link w:val="CommentSubjectChar"/>
    <w:uiPriority w:val="99"/>
    <w:semiHidden/>
    <w:unhideWhenUsed/>
    <w:rsid w:val="001E0954"/>
    <w:rPr>
      <w:b/>
      <w:bCs/>
    </w:rPr>
  </w:style>
  <w:style w:type="character" w:customStyle="1" w:styleId="CommentSubjectChar">
    <w:name w:val="Comment Subject Char"/>
    <w:basedOn w:val="CommentTextChar"/>
    <w:link w:val="CommentSubject"/>
    <w:uiPriority w:val="99"/>
    <w:semiHidden/>
    <w:rsid w:val="001E0954"/>
    <w:rPr>
      <w:b/>
      <w:bCs/>
      <w:lang w:eastAsia="en-US"/>
    </w:rPr>
  </w:style>
  <w:style w:type="character" w:styleId="Emphasis">
    <w:name w:val="Emphasis"/>
    <w:basedOn w:val="DefaultParagraphFont"/>
    <w:uiPriority w:val="20"/>
    <w:qFormat/>
    <w:rsid w:val="00AF2FE4"/>
    <w:rPr>
      <w:i/>
      <w:iCs/>
    </w:rPr>
  </w:style>
  <w:style w:type="paragraph" w:styleId="EndnoteText">
    <w:name w:val="endnote text"/>
    <w:basedOn w:val="Normal"/>
    <w:link w:val="EndnoteTextChar"/>
    <w:uiPriority w:val="99"/>
    <w:unhideWhenUsed/>
    <w:rsid w:val="00AF2FE4"/>
    <w:pPr>
      <w:jc w:val="both"/>
    </w:pPr>
    <w:rPr>
      <w:rFonts w:asciiTheme="majorBidi" w:eastAsiaTheme="minorHAnsi" w:hAnsiTheme="majorBidi" w:cstheme="majorBidi"/>
      <w:sz w:val="20"/>
      <w:szCs w:val="20"/>
      <w:lang w:eastAsia="en-GB"/>
    </w:rPr>
  </w:style>
  <w:style w:type="character" w:customStyle="1" w:styleId="EndnoteTextChar">
    <w:name w:val="Endnote Text Char"/>
    <w:basedOn w:val="DefaultParagraphFont"/>
    <w:link w:val="EndnoteText"/>
    <w:uiPriority w:val="99"/>
    <w:rsid w:val="00AF2FE4"/>
    <w:rPr>
      <w:rFonts w:asciiTheme="majorBidi" w:eastAsiaTheme="minorHAnsi" w:hAnsiTheme="majorBidi" w:cstheme="majorBidi"/>
    </w:rPr>
  </w:style>
  <w:style w:type="character" w:styleId="EndnoteReference">
    <w:name w:val="endnote reference"/>
    <w:basedOn w:val="DefaultParagraphFont"/>
    <w:uiPriority w:val="99"/>
    <w:semiHidden/>
    <w:unhideWhenUsed/>
    <w:rsid w:val="00AF2FE4"/>
    <w:rPr>
      <w:vertAlign w:val="superscript"/>
    </w:rPr>
  </w:style>
  <w:style w:type="character" w:customStyle="1" w:styleId="apple-converted-space">
    <w:name w:val="apple-converted-space"/>
    <w:basedOn w:val="DefaultParagraphFont"/>
    <w:rsid w:val="00AF2FE4"/>
  </w:style>
  <w:style w:type="character" w:customStyle="1" w:styleId="Heading1Char">
    <w:name w:val="Heading 1 Char"/>
    <w:link w:val="Heading1"/>
    <w:rsid w:val="00B402EC"/>
    <w:rPr>
      <w:b/>
      <w:bCs/>
      <w:sz w:val="24"/>
      <w:szCs w:val="24"/>
      <w:lang w:eastAsia="en-US"/>
    </w:rPr>
  </w:style>
  <w:style w:type="paragraph" w:styleId="ListParagraph">
    <w:name w:val="List Paragraph"/>
    <w:basedOn w:val="Normal"/>
    <w:uiPriority w:val="34"/>
    <w:qFormat/>
    <w:rsid w:val="00C1295E"/>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F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553D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64656">
      <w:bodyDiv w:val="1"/>
      <w:marLeft w:val="0"/>
      <w:marRight w:val="0"/>
      <w:marTop w:val="0"/>
      <w:marBottom w:val="0"/>
      <w:divBdr>
        <w:top w:val="none" w:sz="0" w:space="0" w:color="auto"/>
        <w:left w:val="none" w:sz="0" w:space="0" w:color="auto"/>
        <w:bottom w:val="none" w:sz="0" w:space="0" w:color="auto"/>
        <w:right w:val="none" w:sz="0" w:space="0" w:color="auto"/>
      </w:divBdr>
    </w:div>
    <w:div w:id="1515732204">
      <w:bodyDiv w:val="1"/>
      <w:marLeft w:val="0"/>
      <w:marRight w:val="0"/>
      <w:marTop w:val="0"/>
      <w:marBottom w:val="0"/>
      <w:divBdr>
        <w:top w:val="none" w:sz="0" w:space="0" w:color="auto"/>
        <w:left w:val="none" w:sz="0" w:space="0" w:color="auto"/>
        <w:bottom w:val="none" w:sz="0" w:space="0" w:color="auto"/>
        <w:right w:val="none" w:sz="0" w:space="0" w:color="auto"/>
      </w:divBdr>
    </w:div>
    <w:div w:id="172740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AA2CF-EF18-437B-8868-A811E61B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264E822.dotm</Template>
  <TotalTime>13</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1851 England and Wales census parishes and places ARcGIS shapefile</vt:lpstr>
    </vt:vector>
  </TitlesOfParts>
  <Company>Dept of Geography</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1851 England and Wales census parishes and places ARcGIS shapefile</dc:title>
  <dc:creator>aems2</dc:creator>
  <cp:lastModifiedBy>Annette MacKenzie</cp:lastModifiedBy>
  <cp:revision>5</cp:revision>
  <dcterms:created xsi:type="dcterms:W3CDTF">2017-12-07T07:28:00Z</dcterms:created>
  <dcterms:modified xsi:type="dcterms:W3CDTF">2017-12-07T15:25:00Z</dcterms:modified>
</cp:coreProperties>
</file>