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Hi All,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The following are objectives for the upcoming week - this is going out a little late. </w:t>
      </w:r>
      <w:r w:rsidDel="00000000" w:rsidR="00000000" w:rsidRPr="00000000">
        <w:rPr>
          <w:color w:val="00254c"/>
          <w:sz w:val="23"/>
          <w:szCs w:val="23"/>
          <w:rtl w:val="0"/>
        </w:rPr>
        <w:t xml:space="preserve">Feel free to submit through Sunday.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 Objectives for the follow-on week, however, will continue to be sent Sunday evening/Monday morning to keep things on schedule.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Create and populate a function, jacobian(), in your MechBot class. You have some freedom in how you would like to define this function.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However, it should effectively use the current robot configuration (ie. joint angles), a reference frame and an end-effector frame.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The output will be an </w:t>
      </w: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3-by-N matrix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 that maps joint velocities (vector of length, N) to velocity twist coordinates, [ x_dot, y_dot, omega], representing velocity of the end-effector frame, with respect to the reference frame.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Keep in mind the function should allow for arbitrary selection of the waist/torso, left foot and right foot as reference or end-effector frames.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Pick a leg. Perform resolved rate kinematics to move this leg in a prescribed trajectory. Deliverables include: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Plots of joint angles vs.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 A plot of foot position vs.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For select time instants (your choice) overlay a visualization of the foot frame on the 2nd plot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Update your stick figure visualization from Week 01. For each time instant in your prescribed trajectory, update the plot (ie. using Matlab's set(plot_hdl, 'XData', ..., 'YData', ...) built-in function) with the robot's new joint configuration. This should create an animation/video of your biped executing your prescribed trajectory. Remember to use Matlab's 'pause' command to introduce delays in the animation sequence.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Make any corrections from feedback of Week 1's objectives.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Best,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Alex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