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FA1E57">
        <w:rPr>
          <w:rFonts w:ascii="Times New Roman" w:hAnsi="Times New Roman" w:cs="Times New Roman"/>
          <w:sz w:val="34"/>
          <w:szCs w:val="34"/>
        </w:rPr>
        <w:t>Version</w:t>
      </w:r>
      <w:proofErr w:type="spellEnd"/>
      <w:r w:rsidRPr="00FA1E57">
        <w:rPr>
          <w:rFonts w:ascii="Times New Roman" w:hAnsi="Times New Roman" w:cs="Times New Roman"/>
          <w:sz w:val="34"/>
          <w:szCs w:val="34"/>
        </w:rPr>
        <w:t xml:space="preserve"> Control </w:t>
      </w:r>
      <w:proofErr w:type="spellStart"/>
      <w:r w:rsidRPr="00FA1E57">
        <w:rPr>
          <w:rFonts w:ascii="Times New Roman" w:hAnsi="Times New Roman" w:cs="Times New Roman"/>
          <w:sz w:val="34"/>
          <w:szCs w:val="34"/>
        </w:rPr>
        <w:t>Protocols</w:t>
      </w:r>
      <w:proofErr w:type="spellEnd"/>
      <w:r w:rsidRPr="00FA1E57">
        <w:rPr>
          <w:rFonts w:ascii="Times New Roman" w:hAnsi="Times New Roman" w:cs="Times New Roman"/>
          <w:sz w:val="34"/>
          <w:szCs w:val="34"/>
        </w:rPr>
        <w:t>: GIT vs. SVN</w:t>
      </w:r>
    </w:p>
    <w:p w:rsidR="0037562F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FA1E57">
        <w:rPr>
          <w:rFonts w:ascii="Times New Roman" w:hAnsi="Times New Roman" w:cs="Times New Roman"/>
          <w:sz w:val="34"/>
          <w:szCs w:val="34"/>
        </w:rPr>
        <w:t xml:space="preserve">CENG-0031 </w:t>
      </w:r>
      <w:r w:rsidR="00FA1E57" w:rsidRPr="00FA1E57">
        <w:rPr>
          <w:rFonts w:ascii="Times New Roman" w:hAnsi="Times New Roman" w:cs="Times New Roman"/>
          <w:sz w:val="34"/>
          <w:szCs w:val="34"/>
        </w:rPr>
        <w:tab/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Higher</w:t>
      </w:r>
      <w:proofErr w:type="spellEnd"/>
      <w:r w:rsidR="00FA1E57" w:rsidRPr="00FA1E5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Layer</w:t>
      </w:r>
      <w:proofErr w:type="spellEnd"/>
      <w:r w:rsidR="00FA1E57" w:rsidRPr="00FA1E57">
        <w:rPr>
          <w:rFonts w:ascii="Times New Roman" w:hAnsi="Times New Roman" w:cs="Times New Roman"/>
          <w:sz w:val="34"/>
          <w:szCs w:val="34"/>
        </w:rPr>
        <w:t xml:space="preserve"> Network </w:t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Protocols</w:t>
      </w:r>
      <w:proofErr w:type="spellEnd"/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E57">
        <w:rPr>
          <w:rFonts w:ascii="Times New Roman" w:hAnsi="Times New Roman" w:cs="Times New Roman"/>
          <w:b/>
          <w:sz w:val="24"/>
          <w:szCs w:val="24"/>
        </w:rPr>
        <w:t>b</w:t>
      </w:r>
      <w:r w:rsidR="0037562F" w:rsidRPr="00FA1E5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t>Mehmet Harun Gülen</w:t>
      </w:r>
    </w:p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:rsidR="0037562F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Cukurova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t>hgulen@cu.edu.tr</w:t>
      </w:r>
    </w:p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Advised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by</w:t>
      </w:r>
      <w:proofErr w:type="spellEnd"/>
    </w:p>
    <w:p w:rsidR="0037562F" w:rsidRPr="00FA1E57" w:rsidRDefault="0037562F" w:rsidP="00FA1E5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. Prof. Dr. </w:t>
      </w:r>
      <w:r w:rsidR="00FA1E57" w:rsidRPr="00FA1E57">
        <w:rPr>
          <w:rFonts w:ascii="Times New Roman" w:hAnsi="Times New Roman" w:cs="Times New Roman"/>
          <w:sz w:val="28"/>
          <w:szCs w:val="28"/>
        </w:rPr>
        <w:t xml:space="preserve">Fatih </w:t>
      </w:r>
      <w:proofErr w:type="spellStart"/>
      <w:r w:rsidR="00FA1E57" w:rsidRPr="00FA1E57">
        <w:rPr>
          <w:rFonts w:ascii="Times New Roman" w:hAnsi="Times New Roman" w:cs="Times New Roman"/>
          <w:sz w:val="28"/>
          <w:szCs w:val="28"/>
        </w:rPr>
        <w:t>Abut</w:t>
      </w:r>
      <w:proofErr w:type="spellEnd"/>
    </w:p>
    <w:p w:rsidR="005436DE" w:rsidRDefault="005436DE"/>
    <w:p w:rsidR="00FA1E57" w:rsidRDefault="00FA1E57"/>
    <w:p w:rsidR="0038682F" w:rsidRPr="00FA1E57" w:rsidRDefault="0038682F" w:rsidP="0038682F">
      <w:pPr>
        <w:ind w:left="2832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FA1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A1E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</w:p>
    <w:p w:rsidR="0038682F" w:rsidRDefault="0038682F" w:rsidP="00FA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0B5D" w:rsidRPr="005F4F5D" w:rsidRDefault="00210B5D" w:rsidP="00210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5D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AA6AF2" w:rsidRPr="00AA6AF2" w:rsidRDefault="00AA6AF2" w:rsidP="00AA6A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a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leads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>.</w:t>
      </w:r>
    </w:p>
    <w:p w:rsidR="00AA6AF2" w:rsidRPr="00AA6AF2" w:rsidRDefault="00AA6AF2" w:rsidP="00AA6AF2">
      <w:pPr>
        <w:rPr>
          <w:rFonts w:ascii="Times New Roman" w:hAnsi="Times New Roman" w:cs="Times New Roman"/>
          <w:sz w:val="24"/>
          <w:szCs w:val="24"/>
        </w:rPr>
      </w:pPr>
    </w:p>
    <w:p w:rsidR="0038682F" w:rsidRDefault="00AA6AF2" w:rsidP="00AA6AF2">
      <w:pPr>
        <w:rPr>
          <w:rFonts w:ascii="Times New Roman" w:hAnsi="Times New Roman" w:cs="Times New Roman"/>
          <w:sz w:val="24"/>
          <w:szCs w:val="24"/>
        </w:rPr>
      </w:pPr>
      <w:r w:rsidRPr="00AA6AF2">
        <w:rPr>
          <w:rFonts w:ascii="Times New Roman" w:hAnsi="Times New Roman" w:cs="Times New Roman"/>
          <w:sz w:val="24"/>
          <w:szCs w:val="24"/>
        </w:rPr>
        <w:t xml:space="preserve">Developers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Software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undergone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network,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64FE" w:rsidRDefault="007B64FE">
      <w:pPr>
        <w:rPr>
          <w:rFonts w:ascii="Times New Roman" w:hAnsi="Times New Roman" w:cs="Times New Roman"/>
          <w:sz w:val="24"/>
          <w:szCs w:val="24"/>
        </w:rPr>
      </w:pPr>
    </w:p>
    <w:p w:rsidR="007B64FE" w:rsidRPr="005F4F5D" w:rsidRDefault="007B6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D66AD" w:rsidRPr="005F4F5D"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proofErr w:type="spellStart"/>
      <w:r w:rsidR="00ED66AD" w:rsidRPr="005F4F5D">
        <w:rPr>
          <w:rFonts w:ascii="Times New Roman" w:hAnsi="Times New Roman" w:cs="Times New Roman"/>
          <w:sz w:val="32"/>
          <w:szCs w:val="32"/>
        </w:rPr>
        <w:t>Introduction</w:t>
      </w:r>
      <w:proofErr w:type="spellEnd"/>
    </w:p>
    <w:p w:rsidR="000F56CC" w:rsidRDefault="000F56CC" w:rsidP="000F5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here.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Disturubted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Here, I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SVN as an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>.</w:t>
      </w:r>
      <w:r w:rsidRPr="000F56CC"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Disturubted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released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56CC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>.</w:t>
      </w: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</w:p>
    <w:p w:rsidR="00297824" w:rsidRDefault="00C81999" w:rsidP="00C81999">
      <w:pPr>
        <w:pStyle w:val="Default"/>
        <w:rPr>
          <w:rFonts w:ascii="Times New Roman" w:hAnsi="Times New Roman" w:cs="Times New Roman"/>
        </w:rPr>
      </w:pPr>
      <w:proofErr w:type="spellStart"/>
      <w:r w:rsidRPr="00C81999">
        <w:rPr>
          <w:rFonts w:ascii="Times New Roman" w:hAnsi="Times New Roman" w:cs="Times New Roman"/>
        </w:rPr>
        <w:t>Subversion</w:t>
      </w:r>
      <w:proofErr w:type="spellEnd"/>
      <w:r>
        <w:rPr>
          <w:rFonts w:ascii="Times New Roman" w:hAnsi="Times New Roman" w:cs="Times New Roman"/>
        </w:rPr>
        <w:t xml:space="preserve">(SVN) </w:t>
      </w:r>
      <w:r w:rsidRPr="00C8199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open-source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under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Apache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1999">
        <w:rPr>
          <w:rFonts w:ascii="Times New Roman" w:hAnsi="Times New Roman" w:cs="Times New Roman"/>
        </w:rPr>
        <w:t>License</w:t>
      </w:r>
    </w:p>
    <w:p w:rsidR="00297824" w:rsidRDefault="00297824" w:rsidP="00C81999">
      <w:pPr>
        <w:pStyle w:val="Default"/>
        <w:rPr>
          <w:rFonts w:ascii="Times New Roman" w:hAnsi="Times New Roman" w:cs="Times New Roman"/>
        </w:rPr>
      </w:pPr>
      <w:r>
        <w:br/>
      </w:r>
      <w:proofErr w:type="spellStart"/>
      <w:r w:rsidRPr="00297824">
        <w:rPr>
          <w:rFonts w:ascii="Times New Roman" w:hAnsi="Times New Roman" w:cs="Times New Roman"/>
        </w:rPr>
        <w:t>Likewise</w:t>
      </w:r>
      <w:proofErr w:type="spellEnd"/>
      <w:r w:rsidRPr="00297824">
        <w:rPr>
          <w:rFonts w:ascii="Times New Roman" w:hAnsi="Times New Roman" w:cs="Times New Roman"/>
        </w:rPr>
        <w:t xml:space="preserve">, Git is an </w:t>
      </w:r>
      <w:proofErr w:type="spellStart"/>
      <w:r w:rsidRPr="00297824">
        <w:rPr>
          <w:rFonts w:ascii="Times New Roman" w:hAnsi="Times New Roman" w:cs="Times New Roman"/>
        </w:rPr>
        <w:t>open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source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and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free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system</w:t>
      </w:r>
      <w:proofErr w:type="spellEnd"/>
      <w:r w:rsidRPr="00297824">
        <w:rPr>
          <w:rFonts w:ascii="Times New Roman" w:hAnsi="Times New Roman" w:cs="Times New Roman"/>
        </w:rPr>
        <w:t>.</w:t>
      </w:r>
    </w:p>
    <w:p w:rsidR="00297824" w:rsidRDefault="00297824" w:rsidP="00C81999">
      <w:pPr>
        <w:pStyle w:val="Default"/>
        <w:rPr>
          <w:rFonts w:ascii="Times New Roman" w:hAnsi="Times New Roman" w:cs="Times New Roman"/>
        </w:rPr>
      </w:pPr>
    </w:p>
    <w:p w:rsidR="004C5674" w:rsidRPr="005F4F5D" w:rsidRDefault="004C5674" w:rsidP="00C8199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F4F5D">
        <w:rPr>
          <w:rFonts w:ascii="Times New Roman" w:hAnsi="Times New Roman" w:cs="Times New Roman"/>
          <w:sz w:val="32"/>
          <w:szCs w:val="32"/>
        </w:rPr>
        <w:t>2 SVN</w:t>
      </w:r>
    </w:p>
    <w:p w:rsidR="00C81999" w:rsidRPr="00C81999" w:rsidRDefault="00C81999" w:rsidP="00C81999">
      <w:pPr>
        <w:pStyle w:val="Default"/>
        <w:rPr>
          <w:rFonts w:ascii="Times New Roman" w:hAnsi="Times New Roman" w:cs="Times New Roman"/>
        </w:rPr>
      </w:pPr>
      <w:r w:rsidRPr="00C81999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44834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99" w:rsidRPr="00C81999" w:rsidRDefault="00C81999" w:rsidP="00C81999">
      <w:pPr>
        <w:pStyle w:val="Default"/>
        <w:rPr>
          <w:rFonts w:ascii="Times New Roman" w:hAnsi="Times New Roman" w:cs="Times New Roman"/>
        </w:rPr>
      </w:pPr>
    </w:p>
    <w:p w:rsidR="00297824" w:rsidRPr="00297824" w:rsidRDefault="00297824" w:rsidP="00297824">
      <w:pPr>
        <w:rPr>
          <w:rFonts w:ascii="Times New Roman" w:hAnsi="Times New Roman" w:cs="Times New Roman"/>
          <w:sz w:val="24"/>
          <w:szCs w:val="24"/>
        </w:rPr>
      </w:pPr>
    </w:p>
    <w:p w:rsidR="00297824" w:rsidRDefault="00297824" w:rsidP="00297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in SVN Server.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be sent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7824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Operations </w:t>
      </w:r>
      <w:proofErr w:type="gramStart"/>
      <w:r w:rsidRPr="00297824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297824">
        <w:rPr>
          <w:rFonts w:ascii="Times New Roman" w:hAnsi="Times New Roman" w:cs="Times New Roman"/>
          <w:sz w:val="24"/>
          <w:szCs w:val="24"/>
        </w:rPr>
        <w:t xml:space="preserve"> here.</w:t>
      </w:r>
    </w:p>
    <w:p w:rsidR="00462DD0" w:rsidRDefault="00462DD0" w:rsidP="00297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2DD0">
        <w:rPr>
          <w:rFonts w:ascii="Times New Roman" w:hAnsi="Times New Roman" w:cs="Times New Roman"/>
          <w:b/>
          <w:sz w:val="24"/>
          <w:szCs w:val="24"/>
        </w:rPr>
        <w:t>Check-out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62DD0"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file at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notifying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SVN </w:t>
      </w:r>
      <w:proofErr w:type="gramStart"/>
      <w:r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462DD0">
        <w:rPr>
          <w:rFonts w:ascii="Times New Roman" w:hAnsi="Times New Roman" w:cs="Times New Roman"/>
          <w:sz w:val="24"/>
          <w:szCs w:val="24"/>
        </w:rPr>
        <w:t>.</w:t>
      </w:r>
    </w:p>
    <w:p w:rsidR="00462DD0" w:rsidRDefault="00934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DD0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DD0">
        <w:rPr>
          <w:rFonts w:ascii="Times New Roman" w:hAnsi="Times New Roman" w:cs="Times New Roman"/>
          <w:b/>
          <w:sz w:val="24"/>
          <w:szCs w:val="24"/>
        </w:rPr>
        <w:t>Check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="00462DD0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934270" w:rsidRDefault="00934270">
      <w:pPr>
        <w:rPr>
          <w:rFonts w:ascii="Times New Roman" w:hAnsi="Times New Roman" w:cs="Times New Roman"/>
          <w:sz w:val="24"/>
          <w:szCs w:val="24"/>
        </w:rPr>
      </w:pPr>
      <w:r w:rsidRPr="00297824">
        <w:rPr>
          <w:rFonts w:ascii="Times New Roman" w:hAnsi="Times New Roman" w:cs="Times New Roman"/>
          <w:b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pulling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DD0"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934270" w:rsidRDefault="00934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2DD0" w:rsidRPr="00462DD0"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blocking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a file on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DD0"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4C5674" w:rsidRDefault="00934270" w:rsidP="00462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="00055C1C">
        <w:rPr>
          <w:rFonts w:ascii="Times New Roman" w:hAnsi="Times New Roman" w:cs="Times New Roman"/>
          <w:sz w:val="24"/>
          <w:szCs w:val="24"/>
        </w:rPr>
        <w:t>:</w:t>
      </w:r>
      <w:r w:rsidR="00462DD0" w:rsidRPr="00462DD0"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conflicting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5F4F5D" w:rsidRDefault="005F4F5D" w:rsidP="00462D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4270" w:rsidRPr="005F4F5D" w:rsidRDefault="004C5674">
      <w:pPr>
        <w:rPr>
          <w:rFonts w:ascii="Times New Roman" w:hAnsi="Times New Roman" w:cs="Times New Roman"/>
          <w:sz w:val="32"/>
          <w:szCs w:val="32"/>
        </w:rPr>
      </w:pPr>
      <w:r w:rsidRPr="005F4F5D">
        <w:rPr>
          <w:rFonts w:ascii="Times New Roman" w:hAnsi="Times New Roman" w:cs="Times New Roman"/>
          <w:sz w:val="32"/>
          <w:szCs w:val="32"/>
        </w:rPr>
        <w:t xml:space="preserve">3 </w:t>
      </w:r>
      <w:proofErr w:type="gramStart"/>
      <w:r w:rsidRPr="005F4F5D">
        <w:rPr>
          <w:rFonts w:ascii="Times New Roman" w:hAnsi="Times New Roman" w:cs="Times New Roman"/>
          <w:sz w:val="32"/>
          <w:szCs w:val="32"/>
        </w:rPr>
        <w:t>Git</w:t>
      </w:r>
      <w:proofErr w:type="gramEnd"/>
    </w:p>
    <w:p w:rsidR="00600048" w:rsidRPr="00600048" w:rsidRDefault="00600048" w:rsidP="00600048">
      <w:pPr>
        <w:pStyle w:val="Default"/>
        <w:rPr>
          <w:rFonts w:ascii="Times New Roman" w:hAnsi="Times New Roman" w:cs="Times New Roman"/>
        </w:rPr>
      </w:pPr>
      <w:r w:rsidRPr="00600048">
        <w:rPr>
          <w:rFonts w:ascii="Times New Roman" w:hAnsi="Times New Roman" w:cs="Times New Roman"/>
        </w:rPr>
        <w:t xml:space="preserve">Git </w:t>
      </w:r>
      <w:proofErr w:type="spellStart"/>
      <w:r w:rsidRPr="00600048">
        <w:rPr>
          <w:rFonts w:ascii="Times New Roman" w:hAnsi="Times New Roman" w:cs="Times New Roman"/>
        </w:rPr>
        <w:t>considers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whole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changed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files</w:t>
      </w:r>
      <w:proofErr w:type="spellEnd"/>
      <w:r w:rsidRPr="00600048">
        <w:rPr>
          <w:rFonts w:ascii="Times New Roman" w:hAnsi="Times New Roman" w:cs="Times New Roman"/>
        </w:rPr>
        <w:t xml:space="preserve"> as </w:t>
      </w:r>
      <w:proofErr w:type="spellStart"/>
      <w:r w:rsidRPr="00600048">
        <w:rPr>
          <w:rFonts w:ascii="Times New Roman" w:hAnsi="Times New Roman" w:cs="Times New Roman"/>
        </w:rPr>
        <w:t>streams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snapshots</w:t>
      </w:r>
      <w:proofErr w:type="spellEnd"/>
      <w:r w:rsidRPr="00600048">
        <w:rPr>
          <w:rFonts w:ascii="Times New Roman" w:hAnsi="Times New Roman" w:cs="Times New Roman"/>
        </w:rPr>
        <w:t xml:space="preserve">. </w:t>
      </w:r>
      <w:proofErr w:type="spellStart"/>
      <w:r w:rsidRPr="00600048">
        <w:rPr>
          <w:rFonts w:ascii="Times New Roman" w:hAnsi="Times New Roman" w:cs="Times New Roman"/>
        </w:rPr>
        <w:t>It</w:t>
      </w:r>
      <w:proofErr w:type="spellEnd"/>
      <w:r w:rsidRPr="00600048">
        <w:rPr>
          <w:rFonts w:ascii="Times New Roman" w:hAnsi="Times New Roman" w:cs="Times New Roman"/>
        </w:rPr>
        <w:t xml:space="preserve"> is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approach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that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makes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gramStart"/>
      <w:r w:rsidRPr="00600048">
        <w:rPr>
          <w:rFonts w:ascii="Times New Roman" w:hAnsi="Times New Roman" w:cs="Times New Roman"/>
        </w:rPr>
        <w:t>Git</w:t>
      </w:r>
      <w:proofErr w:type="gram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different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from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other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version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control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systems</w:t>
      </w:r>
      <w:proofErr w:type="spellEnd"/>
      <w:r w:rsidRPr="00600048">
        <w:rPr>
          <w:rFonts w:ascii="Times New Roman" w:hAnsi="Times New Roman" w:cs="Times New Roman"/>
        </w:rPr>
        <w:t>.</w:t>
      </w:r>
    </w:p>
    <w:p w:rsidR="00600048" w:rsidRPr="00600048" w:rsidRDefault="00600048" w:rsidP="00600048">
      <w:pPr>
        <w:pStyle w:val="Default"/>
        <w:rPr>
          <w:rFonts w:ascii="Times New Roman" w:hAnsi="Times New Roman" w:cs="Times New Roman"/>
        </w:rPr>
      </w:pPr>
    </w:p>
    <w:p w:rsidR="00AA6AF2" w:rsidRDefault="00600048" w:rsidP="00600048">
      <w:pPr>
        <w:pStyle w:val="Default"/>
        <w:rPr>
          <w:rFonts w:ascii="Times New Roman" w:hAnsi="Times New Roman" w:cs="Times New Roman"/>
        </w:rPr>
      </w:pPr>
      <w:proofErr w:type="spellStart"/>
      <w:r w:rsidRPr="00600048">
        <w:rPr>
          <w:rFonts w:ascii="Times New Roman" w:hAnsi="Times New Roman" w:cs="Times New Roman"/>
        </w:rPr>
        <w:t>For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reason</w:t>
      </w:r>
      <w:proofErr w:type="spellEnd"/>
      <w:r w:rsidRPr="00600048">
        <w:rPr>
          <w:rFonts w:ascii="Times New Roman" w:hAnsi="Times New Roman" w:cs="Times New Roman"/>
        </w:rPr>
        <w:t xml:space="preserve">, in </w:t>
      </w:r>
      <w:proofErr w:type="spellStart"/>
      <w:r w:rsidRPr="00600048">
        <w:rPr>
          <w:rFonts w:ascii="Times New Roman" w:hAnsi="Times New Roman" w:cs="Times New Roman"/>
        </w:rPr>
        <w:t>order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to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</w:t>
      </w:r>
      <w:proofErr w:type="spellEnd"/>
      <w:r w:rsidRPr="00600048">
        <w:rPr>
          <w:rFonts w:ascii="Times New Roman" w:hAnsi="Times New Roman" w:cs="Times New Roman"/>
        </w:rPr>
        <w:t xml:space="preserve"> on a </w:t>
      </w:r>
      <w:proofErr w:type="spellStart"/>
      <w:r w:rsidRPr="00600048">
        <w:rPr>
          <w:rFonts w:ascii="Times New Roman" w:hAnsi="Times New Roman" w:cs="Times New Roman"/>
        </w:rPr>
        <w:t>project</w:t>
      </w:r>
      <w:proofErr w:type="spellEnd"/>
      <w:r w:rsidRPr="00600048">
        <w:rPr>
          <w:rFonts w:ascii="Times New Roman" w:hAnsi="Times New Roman" w:cs="Times New Roman"/>
        </w:rPr>
        <w:t xml:space="preserve"> on Git, an </w:t>
      </w:r>
      <w:proofErr w:type="spellStart"/>
      <w:r w:rsidRPr="00600048">
        <w:rPr>
          <w:rFonts w:ascii="Times New Roman" w:hAnsi="Times New Roman" w:cs="Times New Roman"/>
        </w:rPr>
        <w:t>exact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copy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repository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running</w:t>
      </w:r>
      <w:proofErr w:type="spellEnd"/>
      <w:r w:rsidRPr="00600048">
        <w:rPr>
          <w:rFonts w:ascii="Times New Roman" w:hAnsi="Times New Roman" w:cs="Times New Roman"/>
        </w:rPr>
        <w:t xml:space="preserve"> on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gramStart"/>
      <w:r w:rsidRPr="00600048">
        <w:rPr>
          <w:rFonts w:ascii="Times New Roman" w:hAnsi="Times New Roman" w:cs="Times New Roman"/>
        </w:rPr>
        <w:t>server</w:t>
      </w:r>
      <w:proofErr w:type="gramEnd"/>
      <w:r w:rsidRPr="00600048">
        <w:rPr>
          <w:rFonts w:ascii="Times New Roman" w:hAnsi="Times New Roman" w:cs="Times New Roman"/>
        </w:rPr>
        <w:t xml:space="preserve"> is </w:t>
      </w:r>
      <w:proofErr w:type="spellStart"/>
      <w:r w:rsidRPr="00600048">
        <w:rPr>
          <w:rFonts w:ascii="Times New Roman" w:hAnsi="Times New Roman" w:cs="Times New Roman"/>
        </w:rPr>
        <w:t>included</w:t>
      </w:r>
      <w:proofErr w:type="spellEnd"/>
      <w:r w:rsidRPr="00600048">
        <w:rPr>
          <w:rFonts w:ascii="Times New Roman" w:hAnsi="Times New Roman" w:cs="Times New Roman"/>
        </w:rPr>
        <w:t xml:space="preserve"> in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local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workspace</w:t>
      </w:r>
      <w:proofErr w:type="spellEnd"/>
      <w:r w:rsidRPr="00600048">
        <w:rPr>
          <w:rFonts w:ascii="Times New Roman" w:hAnsi="Times New Roman" w:cs="Times New Roman"/>
        </w:rPr>
        <w:t xml:space="preserve">, </w:t>
      </w:r>
      <w:proofErr w:type="spellStart"/>
      <w:r w:rsidRPr="00600048">
        <w:rPr>
          <w:rFonts w:ascii="Times New Roman" w:hAnsi="Times New Roman" w:cs="Times New Roman"/>
        </w:rPr>
        <w:t>including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change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history</w:t>
      </w:r>
      <w:proofErr w:type="spellEnd"/>
      <w:r w:rsidRPr="00600048">
        <w:rPr>
          <w:rFonts w:ascii="Times New Roman" w:hAnsi="Times New Roman" w:cs="Times New Roman"/>
        </w:rPr>
        <w:t xml:space="preserve">.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causes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more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space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to</w:t>
      </w:r>
      <w:proofErr w:type="spellEnd"/>
      <w:r w:rsidRPr="00600048">
        <w:rPr>
          <w:rFonts w:ascii="Times New Roman" w:hAnsi="Times New Roman" w:cs="Times New Roman"/>
        </w:rPr>
        <w:t xml:space="preserve"> be </w:t>
      </w:r>
      <w:proofErr w:type="spellStart"/>
      <w:r w:rsidRPr="00600048">
        <w:rPr>
          <w:rFonts w:ascii="Times New Roman" w:hAnsi="Times New Roman" w:cs="Times New Roman"/>
        </w:rPr>
        <w:t>consumed</w:t>
      </w:r>
      <w:proofErr w:type="spellEnd"/>
      <w:r w:rsidRPr="00600048">
        <w:rPr>
          <w:rFonts w:ascii="Times New Roman" w:hAnsi="Times New Roman" w:cs="Times New Roman"/>
        </w:rPr>
        <w:t xml:space="preserve"> in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local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area</w:t>
      </w:r>
      <w:proofErr w:type="spellEnd"/>
      <w:r w:rsidRPr="00600048">
        <w:rPr>
          <w:rFonts w:ascii="Times New Roman" w:hAnsi="Times New Roman" w:cs="Times New Roman"/>
        </w:rPr>
        <w:t>.</w:t>
      </w:r>
    </w:p>
    <w:p w:rsidR="00600048" w:rsidRDefault="00600048" w:rsidP="00600048">
      <w:pPr>
        <w:pStyle w:val="Default"/>
        <w:rPr>
          <w:rFonts w:ascii="Times New Roman" w:hAnsi="Times New Roman" w:cs="Times New Roman"/>
        </w:rPr>
      </w:pPr>
    </w:p>
    <w:p w:rsidR="00AA6AF2" w:rsidRPr="00600048" w:rsidRDefault="00AA6AF2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600048">
        <w:rPr>
          <w:rFonts w:ascii="Times New Roman" w:hAnsi="Times New Roman" w:cs="Times New Roman"/>
          <w:b/>
          <w:sz w:val="32"/>
          <w:szCs w:val="32"/>
        </w:rPr>
        <w:t xml:space="preserve">4 </w:t>
      </w:r>
      <w:proofErr w:type="spellStart"/>
      <w:r w:rsidRPr="00600048">
        <w:rPr>
          <w:rFonts w:ascii="Times New Roman" w:hAnsi="Times New Roman" w:cs="Times New Roman"/>
          <w:b/>
          <w:sz w:val="32"/>
          <w:szCs w:val="32"/>
        </w:rPr>
        <w:t>Operation</w:t>
      </w:r>
      <w:proofErr w:type="spellEnd"/>
    </w:p>
    <w:p w:rsidR="00AA6AF2" w:rsidRPr="00AA6AF2" w:rsidRDefault="00AA6AF2" w:rsidP="00AA6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945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9"/>
        <w:gridCol w:w="4729"/>
      </w:tblGrid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600048" w:rsidP="00600048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Centralized</w:t>
            </w:r>
            <w:proofErr w:type="spellEnd"/>
            <w:r w:rsidR="00AA6AF2" w:rsidRPr="00AA6AF2">
              <w:rPr>
                <w:rFonts w:ascii="Times New Roman" w:hAnsi="Times New Roman" w:cs="Times New Roman"/>
                <w:b/>
              </w:rPr>
              <w:t xml:space="preserve"> (SVN)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A6AF2">
              <w:rPr>
                <w:rFonts w:ascii="Times New Roman" w:hAnsi="Times New Roman" w:cs="Times New Roman"/>
                <w:b/>
              </w:rPr>
              <w:t>Distributed(Git)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GET LATEST VERSIYON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FORK, CLONE OR COPY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PULL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MERGE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MERGE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CHECK-IN = COMMİT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STAGE-COMMIT-PUSH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PULL REQUEST –MERGE REQUEST (FORK)</w:t>
            </w:r>
          </w:p>
        </w:tc>
      </w:tr>
    </w:tbl>
    <w:p w:rsidR="00AA6AF2" w:rsidRDefault="00AA6AF2" w:rsidP="004C5674">
      <w:pPr>
        <w:pStyle w:val="Default"/>
        <w:rPr>
          <w:rFonts w:ascii="Times New Roman" w:hAnsi="Times New Roman" w:cs="Times New Roman"/>
        </w:rPr>
      </w:pPr>
    </w:p>
    <w:p w:rsidR="00D81D31" w:rsidRDefault="00D81D31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D81D31">
        <w:rPr>
          <w:rFonts w:ascii="Times New Roman" w:hAnsi="Times New Roman" w:cs="Times New Roman"/>
          <w:b/>
          <w:sz w:val="32"/>
          <w:szCs w:val="32"/>
        </w:rPr>
        <w:t>5-</w:t>
      </w:r>
      <w:r w:rsidRPr="00D81D31">
        <w:rPr>
          <w:b/>
          <w:sz w:val="32"/>
          <w:szCs w:val="32"/>
        </w:rPr>
        <w:t xml:space="preserve"> </w:t>
      </w:r>
      <w:proofErr w:type="spellStart"/>
      <w:r w:rsidRPr="00D81D31">
        <w:rPr>
          <w:rFonts w:ascii="Times New Roman" w:hAnsi="Times New Roman" w:cs="Times New Roman"/>
          <w:b/>
          <w:sz w:val="32"/>
          <w:szCs w:val="32"/>
        </w:rPr>
        <w:t>Differences</w:t>
      </w:r>
      <w:proofErr w:type="spellEnd"/>
    </w:p>
    <w:p w:rsidR="00D81D31" w:rsidRPr="00D81D31" w:rsidRDefault="00D81D31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oKlavuzu"/>
        <w:tblW w:w="10626" w:type="dxa"/>
        <w:tblInd w:w="-725" w:type="dxa"/>
        <w:tblLook w:val="04A0" w:firstRow="1" w:lastRow="0" w:firstColumn="1" w:lastColumn="0" w:noHBand="0" w:noVBand="1"/>
      </w:tblPr>
      <w:tblGrid>
        <w:gridCol w:w="1643"/>
        <w:gridCol w:w="2982"/>
        <w:gridCol w:w="6001"/>
      </w:tblGrid>
      <w:tr w:rsidR="00D81D31" w:rsidTr="00A228BD">
        <w:trPr>
          <w:trHeight w:val="287"/>
        </w:trPr>
        <w:tc>
          <w:tcPr>
            <w:tcW w:w="1350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Scope</w:t>
            </w:r>
            <w:proofErr w:type="spellEnd"/>
          </w:p>
        </w:tc>
        <w:tc>
          <w:tcPr>
            <w:tcW w:w="3060" w:type="dxa"/>
          </w:tcPr>
          <w:p w:rsidR="00D81D31" w:rsidRPr="00AA6AF2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Centralized</w:t>
            </w:r>
            <w:proofErr w:type="spellEnd"/>
            <w:r w:rsidRPr="00AA6AF2">
              <w:rPr>
                <w:rFonts w:ascii="Times New Roman" w:hAnsi="Times New Roman" w:cs="Times New Roman"/>
                <w:b/>
              </w:rPr>
              <w:t xml:space="preserve"> (SVN)</w:t>
            </w:r>
          </w:p>
        </w:tc>
        <w:tc>
          <w:tcPr>
            <w:tcW w:w="6216" w:type="dxa"/>
          </w:tcPr>
          <w:p w:rsidR="00D81D31" w:rsidRPr="00AA6AF2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A6AF2">
              <w:rPr>
                <w:rFonts w:ascii="Times New Roman" w:hAnsi="Times New Roman" w:cs="Times New Roman"/>
                <w:b/>
              </w:rPr>
              <w:t>Distributed(Git)</w:t>
            </w:r>
          </w:p>
        </w:tc>
      </w:tr>
      <w:tr w:rsidR="00D81D31" w:rsidTr="00A228BD">
        <w:trPr>
          <w:trHeight w:val="591"/>
        </w:trPr>
        <w:tc>
          <w:tcPr>
            <w:tcW w:w="1350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060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machine</w:t>
            </w:r>
            <w:proofErr w:type="spellEnd"/>
          </w:p>
        </w:tc>
        <w:tc>
          <w:tcPr>
            <w:tcW w:w="6216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proofErr w:type="spellStart"/>
            <w:r>
              <w:rPr>
                <w:rFonts w:ascii="Times New Roman" w:hAnsi="Times New Roman" w:cs="Times New Roman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copied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machine</w:t>
            </w:r>
            <w:proofErr w:type="spellEnd"/>
            <w:r w:rsid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465A">
              <w:rPr>
                <w:rFonts w:ascii="Times New Roman" w:hAnsi="Times New Roman" w:cs="Times New Roman"/>
              </w:rPr>
              <w:t>with</w:t>
            </w:r>
            <w:proofErr w:type="spellEnd"/>
            <w:r w:rsidR="008D465A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="008D465A">
              <w:rPr>
                <w:rFonts w:ascii="Times New Roman" w:hAnsi="Times New Roman" w:cs="Times New Roman"/>
              </w:rPr>
              <w:t>history</w:t>
            </w:r>
            <w:proofErr w:type="spellEnd"/>
            <w:r w:rsidR="008D465A">
              <w:rPr>
                <w:rFonts w:ascii="Times New Roman" w:hAnsi="Times New Roman" w:cs="Times New Roman"/>
              </w:rPr>
              <w:t>.</w:t>
            </w:r>
          </w:p>
        </w:tc>
      </w:tr>
      <w:tr w:rsidR="00D81D31" w:rsidTr="00A228BD">
        <w:trPr>
          <w:trHeight w:val="1167"/>
        </w:trPr>
        <w:tc>
          <w:tcPr>
            <w:tcW w:w="135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306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Allows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rapid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manipulation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465A">
              <w:rPr>
                <w:rFonts w:ascii="Times New Roman" w:hAnsi="Times New Roman" w:cs="Times New Roman"/>
              </w:rPr>
              <w:t>atomic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changes</w:t>
            </w:r>
            <w:proofErr w:type="spellEnd"/>
          </w:p>
        </w:tc>
        <w:tc>
          <w:tcPr>
            <w:tcW w:w="6216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Processing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changes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takes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time as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they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are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duplicated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by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steps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such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commit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stage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push</w:t>
            </w:r>
            <w:proofErr w:type="spellEnd"/>
            <w:r w:rsidRPr="008D465A">
              <w:rPr>
                <w:rFonts w:ascii="Times New Roman" w:hAnsi="Times New Roman" w:cs="Times New Roman"/>
              </w:rPr>
              <w:t>.</w:t>
            </w:r>
          </w:p>
        </w:tc>
      </w:tr>
      <w:tr w:rsidR="00D81D31" w:rsidTr="00A228BD">
        <w:trPr>
          <w:trHeight w:val="287"/>
        </w:trPr>
        <w:tc>
          <w:tcPr>
            <w:tcW w:w="135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8D465A">
              <w:rPr>
                <w:rFonts w:ascii="Times New Roman" w:hAnsi="Times New Roman" w:cs="Times New Roman"/>
              </w:rPr>
              <w:t>ffline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306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Difficult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to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work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without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central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computer</w:t>
            </w:r>
            <w:proofErr w:type="spellEnd"/>
          </w:p>
        </w:tc>
        <w:tc>
          <w:tcPr>
            <w:tcW w:w="6216" w:type="dxa"/>
          </w:tcPr>
          <w:p w:rsidR="00D81D31" w:rsidRDefault="008D465A" w:rsidP="008D465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independently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</w:rPr>
              <w:t>connected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lan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wan</w:t>
            </w:r>
            <w:proofErr w:type="spellEnd"/>
          </w:p>
        </w:tc>
      </w:tr>
      <w:tr w:rsidR="008D465A" w:rsidTr="00A228BD">
        <w:trPr>
          <w:trHeight w:val="287"/>
        </w:trPr>
        <w:tc>
          <w:tcPr>
            <w:tcW w:w="1350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</w:p>
          <w:p w:rsidR="008D465A" w:rsidRDefault="00A228BD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A228BD">
              <w:rPr>
                <w:rFonts w:ascii="Times New Roman" w:hAnsi="Times New Roman" w:cs="Times New Roman"/>
              </w:rPr>
              <w:t>Integrity</w:t>
            </w:r>
            <w:proofErr w:type="spellEnd"/>
          </w:p>
        </w:tc>
        <w:tc>
          <w:tcPr>
            <w:tcW w:w="3060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</w:p>
          <w:p w:rsidR="008D465A" w:rsidRPr="008D465A" w:rsidRDefault="00786597" w:rsidP="0078659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216" w:type="dxa"/>
          </w:tcPr>
          <w:p w:rsidR="008D465A" w:rsidRDefault="00A228BD" w:rsidP="00A228B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A228BD">
              <w:rPr>
                <w:rFonts w:ascii="Times New Roman" w:hAnsi="Times New Roman" w:cs="Times New Roman"/>
              </w:rPr>
              <w:t>Everything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228BD">
              <w:rPr>
                <w:rFonts w:ascii="Times New Roman" w:hAnsi="Times New Roman" w:cs="Times New Roman"/>
              </w:rPr>
              <w:t xml:space="preserve">in </w:t>
            </w:r>
            <w:proofErr w:type="gramStart"/>
            <w:r w:rsidRPr="00A228BD">
              <w:rPr>
                <w:rFonts w:ascii="Times New Roman" w:hAnsi="Times New Roman" w:cs="Times New Roman"/>
              </w:rPr>
              <w:t>Git</w:t>
            </w:r>
            <w:proofErr w:type="gramEnd"/>
            <w:r w:rsidRPr="00A228B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checksummed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before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it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stored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and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then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referred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by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that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checksum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This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means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it’s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impossible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to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change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contents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228BD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A228BD">
              <w:rPr>
                <w:rFonts w:ascii="Times New Roman" w:hAnsi="Times New Roman" w:cs="Times New Roman"/>
              </w:rPr>
              <w:t>or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directory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without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A228BD">
              <w:rPr>
                <w:rFonts w:ascii="Times New Roman" w:hAnsi="Times New Roman" w:cs="Times New Roman"/>
              </w:rPr>
              <w:t>knowing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about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it</w:t>
            </w:r>
            <w:r w:rsidR="00786597">
              <w:rPr>
                <w:rFonts w:ascii="Times New Roman" w:hAnsi="Times New Roman" w:cs="Times New Roman"/>
              </w:rPr>
              <w:t>.</w:t>
            </w:r>
          </w:p>
        </w:tc>
      </w:tr>
      <w:tr w:rsidR="00786597" w:rsidTr="00A228BD">
        <w:trPr>
          <w:trHeight w:val="287"/>
        </w:trPr>
        <w:tc>
          <w:tcPr>
            <w:tcW w:w="1350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786597">
              <w:rPr>
                <w:rFonts w:ascii="Times New Roman" w:hAnsi="Times New Roman" w:cs="Times New Roman"/>
              </w:rPr>
              <w:t>uthentication</w:t>
            </w:r>
            <w:proofErr w:type="spellEnd"/>
          </w:p>
        </w:tc>
        <w:tc>
          <w:tcPr>
            <w:tcW w:w="3060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Inclueded</w:t>
            </w:r>
            <w:proofErr w:type="spellEnd"/>
          </w:p>
        </w:tc>
        <w:tc>
          <w:tcPr>
            <w:tcW w:w="6216" w:type="dxa"/>
          </w:tcPr>
          <w:p w:rsidR="00786597" w:rsidRPr="00A228BD" w:rsidRDefault="00786597" w:rsidP="00A228B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86597">
              <w:rPr>
                <w:rFonts w:ascii="Times New Roman" w:hAnsi="Times New Roman" w:cs="Times New Roman"/>
              </w:rPr>
              <w:t xml:space="preserve">rotocol is </w:t>
            </w:r>
            <w:proofErr w:type="spellStart"/>
            <w:r w:rsidRPr="00786597">
              <w:rPr>
                <w:rFonts w:ascii="Times New Roman" w:hAnsi="Times New Roman" w:cs="Times New Roman"/>
              </w:rPr>
              <w:t>the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lack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authentication</w:t>
            </w:r>
            <w:proofErr w:type="spellEnd"/>
          </w:p>
        </w:tc>
      </w:tr>
      <w:tr w:rsidR="00786597" w:rsidTr="00A228BD">
        <w:trPr>
          <w:trHeight w:val="287"/>
        </w:trPr>
        <w:tc>
          <w:tcPr>
            <w:tcW w:w="1350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86597">
              <w:rPr>
                <w:rFonts w:ascii="Times New Roman" w:hAnsi="Times New Roman" w:cs="Times New Roman"/>
              </w:rPr>
              <w:t xml:space="preserve">et </w:t>
            </w:r>
            <w:proofErr w:type="spellStart"/>
            <w:r w:rsidRPr="00786597"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3060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6216" w:type="dxa"/>
          </w:tcPr>
          <w:p w:rsidR="00786597" w:rsidRDefault="00786597" w:rsidP="00A228B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</w:rPr>
              <w:t>easy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It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also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requires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firewall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access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to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port 9418</w:t>
            </w:r>
          </w:p>
        </w:tc>
      </w:tr>
    </w:tbl>
    <w:p w:rsidR="00600048" w:rsidRPr="004C5674" w:rsidRDefault="00600048" w:rsidP="004C5674">
      <w:pPr>
        <w:pStyle w:val="Default"/>
        <w:rPr>
          <w:rFonts w:ascii="Times New Roman" w:hAnsi="Times New Roman" w:cs="Times New Roman"/>
        </w:rPr>
      </w:pPr>
    </w:p>
    <w:sectPr w:rsidR="00600048" w:rsidRPr="004C5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A2DDB"/>
    <w:multiLevelType w:val="hybridMultilevel"/>
    <w:tmpl w:val="AF62C8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2F"/>
    <w:rsid w:val="00055C1C"/>
    <w:rsid w:val="000F56CC"/>
    <w:rsid w:val="00210B5D"/>
    <w:rsid w:val="00297824"/>
    <w:rsid w:val="00316B95"/>
    <w:rsid w:val="0037562F"/>
    <w:rsid w:val="0038682F"/>
    <w:rsid w:val="00462DD0"/>
    <w:rsid w:val="004C5674"/>
    <w:rsid w:val="005436DE"/>
    <w:rsid w:val="005F4F5D"/>
    <w:rsid w:val="00600048"/>
    <w:rsid w:val="00786597"/>
    <w:rsid w:val="007B64FE"/>
    <w:rsid w:val="008D465A"/>
    <w:rsid w:val="00930BFF"/>
    <w:rsid w:val="00934270"/>
    <w:rsid w:val="00A228BD"/>
    <w:rsid w:val="00AA6AF2"/>
    <w:rsid w:val="00C81999"/>
    <w:rsid w:val="00CB02B5"/>
    <w:rsid w:val="00D81D31"/>
    <w:rsid w:val="00ED66AD"/>
    <w:rsid w:val="00F36661"/>
    <w:rsid w:val="00F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89E3"/>
  <w15:chartTrackingRefBased/>
  <w15:docId w15:val="{C0315C20-FCD1-4669-9882-54165D36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6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64FE"/>
    <w:pPr>
      <w:ind w:left="720"/>
      <w:contextualSpacing/>
    </w:pPr>
  </w:style>
  <w:style w:type="paragraph" w:customStyle="1" w:styleId="Default">
    <w:name w:val="Default"/>
    <w:rsid w:val="00C819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D8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VarsaylanParagrafYazTipi"/>
    <w:rsid w:val="00D8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13</cp:revision>
  <dcterms:created xsi:type="dcterms:W3CDTF">2023-01-01T11:12:00Z</dcterms:created>
  <dcterms:modified xsi:type="dcterms:W3CDTF">2023-01-01T13:45:00Z</dcterms:modified>
</cp:coreProperties>
</file>