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ind w:left="720" w:firstLine="0"/>
        <w:rPr/>
      </w:pPr>
      <w:r w:rsidDel="00000000" w:rsidR="00000000" w:rsidRPr="00000000">
        <w:rPr>
          <w:b w:val="1"/>
          <w:bCs w:val="1"/>
          <w:color w:val="020617"/>
          <w:sz w:val="27"/>
          <w:szCs w:val="27"/>
          <w:rtl w:val="0"/>
        </w:rPr>
        <w:t xml:space="preserve">Bài 4 : Tối ưu hóa Lưu trữ Dữ liệu Doanh nghiệp</w:t>
      </w:r>
      <w:r w:rsidDel="00000000" w:rsidR="00000000" w:rsidRPr="00000000">
        <w:rPr>
          <w:rtl w:val="0"/>
        </w:rPr>
        <w:t xml:space="preserve"> </w:t>
      </w:r>
    </w:p>
    <w:p w:rsidR="00000000" w:rsidDel="00000000" w:rsidP="00000000" w:rsidRDefault="00000000" w:rsidRPr="00000000" w14:paraId="00000002">
      <w:pPr>
        <w:numPr>
          <w:ilvl w:val="0"/>
          <w:numId w:val="1"/>
        </w:numPr>
        <w:spacing w:after="240" w:before="240" w:lineRule="auto"/>
        <w:ind w:left="720" w:hanging="360"/>
      </w:pPr>
      <w:r w:rsidDel="00000000" w:rsidR="00000000" w:rsidRPr="00000000">
        <w:rPr>
          <w:rtl w:val="0"/>
        </w:rPr>
        <w:t xml:space="preserve">Giải pháp kỹ thuật: Mô tả cách thiết lập tính năng Files On-Demand để chỉ tải file xuống khi cần mở thực tế.</w:t>
      </w:r>
    </w:p>
    <w:p w:rsidR="00000000" w:rsidDel="00000000" w:rsidP="00000000" w:rsidRDefault="00000000" w:rsidRPr="00000000" w14:paraId="00000003">
      <w:pPr>
        <w:spacing w:after="240" w:before="240" w:lineRule="auto"/>
        <w:ind w:left="720" w:firstLine="0"/>
        <w:rPr/>
      </w:pPr>
      <w:r w:rsidDel="00000000" w:rsidR="00000000" w:rsidRPr="00000000">
        <w:rPr>
          <w:rtl w:val="0"/>
        </w:rPr>
        <w:t xml:space="preserve">- vào cài đặt ứng dụng google drive</w:t>
      </w:r>
    </w:p>
    <w:p w:rsidR="00000000" w:rsidDel="00000000" w:rsidP="00000000" w:rsidRDefault="00000000" w:rsidRPr="00000000" w14:paraId="00000004">
      <w:pPr>
        <w:spacing w:after="240" w:before="240" w:lineRule="auto"/>
        <w:ind w:left="720" w:firstLine="0"/>
        <w:rPr/>
      </w:pPr>
      <w:r w:rsidDel="00000000" w:rsidR="00000000" w:rsidRPr="00000000">
        <w:rPr>
          <w:rtl w:val="0"/>
        </w:rPr>
        <w:t xml:space="preserve">- chọn đồng bộ hóa và sao lưu </w:t>
      </w:r>
    </w:p>
    <w:p w:rsidR="00000000" w:rsidDel="00000000" w:rsidP="00000000" w:rsidRDefault="00000000" w:rsidRPr="00000000" w14:paraId="00000005">
      <w:pPr>
        <w:spacing w:after="240" w:before="240" w:lineRule="auto"/>
        <w:ind w:left="720" w:firstLine="0"/>
        <w:rPr/>
      </w:pPr>
      <w:r w:rsidDel="00000000" w:rsidR="00000000" w:rsidRPr="00000000">
        <w:rPr>
          <w:rtl w:val="0"/>
        </w:rPr>
        <w:t xml:space="preserve">- chọn tệp theo yêu cầu </w:t>
      </w:r>
    </w:p>
    <w:p w:rsidR="00000000" w:rsidDel="00000000" w:rsidP="00000000" w:rsidRDefault="00000000" w:rsidRPr="00000000" w14:paraId="00000006">
      <w:pPr>
        <w:spacing w:after="240" w:before="240" w:lineRule="auto"/>
        <w:ind w:left="720" w:firstLine="0"/>
        <w:rPr/>
      </w:pPr>
      <w:r w:rsidDel="00000000" w:rsidR="00000000" w:rsidRPr="00000000">
        <w:rPr>
          <w:rtl w:val="0"/>
        </w:rPr>
        <w:t xml:space="preserve">- giải phóng dung lượng ổ đĩa và tải tệp khi sử dụng </w:t>
      </w:r>
    </w:p>
    <w:p w:rsidR="00000000" w:rsidDel="00000000" w:rsidP="00000000" w:rsidRDefault="00000000" w:rsidRPr="00000000" w14:paraId="00000007">
      <w:pPr>
        <w:spacing w:after="240" w:before="240" w:lineRule="auto"/>
        <w:ind w:left="720" w:firstLine="0"/>
        <w:rPr/>
      </w:pPr>
      <w:r w:rsidDel="00000000" w:rsidR="00000000" w:rsidRPr="00000000">
        <w:rPr>
          <w:rtl w:val="0"/>
        </w:rPr>
      </w:r>
    </w:p>
    <w:p w:rsidR="00000000" w:rsidDel="00000000" w:rsidP="00000000" w:rsidRDefault="00000000" w:rsidRPr="00000000" w14:paraId="00000008">
      <w:pPr>
        <w:numPr>
          <w:ilvl w:val="0"/>
          <w:numId w:val="1"/>
        </w:numPr>
        <w:spacing w:after="240" w:before="240" w:lineRule="auto"/>
        <w:ind w:left="720" w:hanging="360"/>
      </w:pPr>
      <w:r w:rsidDel="00000000" w:rsidR="00000000" w:rsidRPr="00000000">
        <w:rPr>
          <w:rtl w:val="0"/>
        </w:rPr>
        <w:t xml:space="preserve">Báo cáo dung lượng: Tính toán và chứng minh tính hiệu quả của giải pháp khi dung lượng Cloud lớn hơn dung lượng Local SSD nhiều lần.</w:t>
      </w:r>
    </w:p>
    <w:p w:rsidR="00000000" w:rsidDel="00000000" w:rsidP="00000000" w:rsidRDefault="00000000" w:rsidRPr="00000000" w14:paraId="00000009">
      <w:pPr>
        <w:spacing w:after="240" w:before="240" w:lineRule="auto"/>
        <w:ind w:left="720" w:firstLine="0"/>
        <w:rPr/>
      </w:pPr>
      <w:r w:rsidDel="00000000" w:rsidR="00000000" w:rsidRPr="00000000">
        <w:rPr>
          <w:rtl w:val="0"/>
        </w:rPr>
        <w:t xml:space="preserve">- khi Cloud có dung lượng lớn hơn dung lượng Local SSD thì sẽ tải lưu trữ được nhiều tài liệu hơn. Hiệu quả về việc quản lý file và phù hợp cho các máy tính có dung yếu</w:t>
      </w:r>
    </w:p>
    <w:p w:rsidR="00000000" w:rsidDel="00000000" w:rsidP="00000000" w:rsidRDefault="00000000" w:rsidRPr="00000000" w14:paraId="0000000A">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