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E10C" w14:textId="41F62C47" w:rsidR="007475C5" w:rsidRPr="007A68C8" w:rsidRDefault="007A68C8">
      <w:pPr>
        <w:rPr>
          <w:rFonts w:ascii="Times New Roman" w:hAnsi="Times New Roman" w:cs="Times New Roman"/>
          <w:b/>
          <w:sz w:val="24"/>
          <w:szCs w:val="24"/>
        </w:rPr>
      </w:pPr>
      <w:r w:rsidRPr="007A68C8">
        <w:rPr>
          <w:rFonts w:ascii="Times New Roman" w:hAnsi="Times New Roman" w:cs="Times New Roman"/>
          <w:b/>
          <w:sz w:val="24"/>
          <w:szCs w:val="24"/>
        </w:rPr>
        <w:t xml:space="preserve">Uncertainty Analysis for </w:t>
      </w:r>
      <w:r w:rsidR="00945168">
        <w:rPr>
          <w:rFonts w:ascii="Times New Roman" w:hAnsi="Times New Roman" w:cs="Times New Roman"/>
          <w:b/>
          <w:sz w:val="24"/>
          <w:szCs w:val="24"/>
        </w:rPr>
        <w:t>Landscape</w:t>
      </w:r>
      <w:r w:rsidRPr="007A68C8">
        <w:rPr>
          <w:rFonts w:ascii="Times New Roman" w:hAnsi="Times New Roman" w:cs="Times New Roman"/>
          <w:b/>
          <w:sz w:val="24"/>
          <w:szCs w:val="24"/>
        </w:rPr>
        <w:t xml:space="preserve"> Models Used for Coastal Planning</w:t>
      </w:r>
    </w:p>
    <w:p w14:paraId="7D1F83AA" w14:textId="58E3727F" w:rsidR="007A68C8" w:rsidRPr="007A68C8" w:rsidRDefault="007A68C8">
      <w:pPr>
        <w:rPr>
          <w:rFonts w:ascii="Times New Roman" w:hAnsi="Times New Roman" w:cs="Times New Roman"/>
          <w:sz w:val="24"/>
          <w:szCs w:val="24"/>
        </w:rPr>
      </w:pPr>
      <w:r w:rsidRPr="007A68C8">
        <w:rPr>
          <w:rFonts w:ascii="Times New Roman" w:hAnsi="Times New Roman" w:cs="Times New Roman"/>
          <w:sz w:val="24"/>
          <w:szCs w:val="24"/>
        </w:rPr>
        <w:t>Meselhe, E.M</w:t>
      </w:r>
      <w:r w:rsidR="003349EA">
        <w:rPr>
          <w:rFonts w:ascii="Times New Roman" w:hAnsi="Times New Roman" w:cs="Times New Roman"/>
          <w:sz w:val="24"/>
          <w:szCs w:val="24"/>
        </w:rPr>
        <w:t>;</w:t>
      </w:r>
      <w:r w:rsidRPr="007A68C8">
        <w:rPr>
          <w:rFonts w:ascii="Times New Roman" w:hAnsi="Times New Roman" w:cs="Times New Roman"/>
          <w:sz w:val="24"/>
          <w:szCs w:val="24"/>
        </w:rPr>
        <w:t xml:space="preserve"> White, E.D.</w:t>
      </w:r>
      <w:r w:rsidR="003349EA">
        <w:rPr>
          <w:rFonts w:ascii="Times New Roman" w:hAnsi="Times New Roman" w:cs="Times New Roman"/>
          <w:sz w:val="24"/>
          <w:szCs w:val="24"/>
        </w:rPr>
        <w:t>;</w:t>
      </w:r>
      <w:r w:rsidRPr="007A68C8">
        <w:rPr>
          <w:rFonts w:ascii="Times New Roman" w:hAnsi="Times New Roman" w:cs="Times New Roman"/>
          <w:sz w:val="24"/>
          <w:szCs w:val="24"/>
        </w:rPr>
        <w:t xml:space="preserve"> Wang, Y.</w:t>
      </w:r>
      <w:r w:rsidR="003349EA">
        <w:rPr>
          <w:rFonts w:ascii="Times New Roman" w:hAnsi="Times New Roman" w:cs="Times New Roman"/>
          <w:sz w:val="24"/>
          <w:szCs w:val="24"/>
        </w:rPr>
        <w:t xml:space="preserve">; Reed, D.J. </w:t>
      </w:r>
    </w:p>
    <w:p w14:paraId="02AE862D" w14:textId="0354E66C" w:rsidR="007A68C8" w:rsidRPr="007A68C8" w:rsidRDefault="007A68C8" w:rsidP="007A68C8">
      <w:pPr>
        <w:rPr>
          <w:rFonts w:ascii="Times New Roman" w:hAnsi="Times New Roman" w:cs="Times New Roman"/>
          <w:sz w:val="24"/>
          <w:szCs w:val="24"/>
        </w:rPr>
      </w:pPr>
    </w:p>
    <w:p w14:paraId="6B18671E" w14:textId="42A1F07B" w:rsidR="007A68C8" w:rsidRPr="007A68C8" w:rsidRDefault="007A68C8" w:rsidP="007A68C8">
      <w:pPr>
        <w:rPr>
          <w:rFonts w:ascii="Times New Roman" w:hAnsi="Times New Roman" w:cs="Times New Roman"/>
          <w:sz w:val="24"/>
          <w:szCs w:val="24"/>
        </w:rPr>
      </w:pPr>
      <w:r w:rsidRPr="007A68C8">
        <w:rPr>
          <w:rFonts w:ascii="Times New Roman" w:hAnsi="Times New Roman" w:cs="Times New Roman"/>
          <w:sz w:val="24"/>
          <w:szCs w:val="24"/>
        </w:rPr>
        <w:t>Key words: Uncertainty, Downscaling, Ecosystem model, Coastal, Planning, Wetlands</w:t>
      </w:r>
    </w:p>
    <w:p w14:paraId="79D08ED8" w14:textId="77777777" w:rsidR="007A68C8" w:rsidRPr="007A68C8" w:rsidRDefault="007A68C8" w:rsidP="007A68C8">
      <w:pPr>
        <w:rPr>
          <w:rFonts w:ascii="Times New Roman" w:hAnsi="Times New Roman" w:cs="Times New Roman"/>
          <w:sz w:val="24"/>
          <w:szCs w:val="24"/>
        </w:rPr>
      </w:pPr>
    </w:p>
    <w:p w14:paraId="661C8632" w14:textId="39BC15B7" w:rsidR="007A68C8" w:rsidRPr="007A68C8" w:rsidRDefault="007A68C8" w:rsidP="007A68C8">
      <w:pPr>
        <w:rPr>
          <w:rFonts w:ascii="Times New Roman" w:hAnsi="Times New Roman" w:cs="Times New Roman"/>
          <w:b/>
          <w:sz w:val="24"/>
          <w:szCs w:val="24"/>
        </w:rPr>
      </w:pPr>
      <w:r w:rsidRPr="001C2956">
        <w:rPr>
          <w:rFonts w:ascii="Times New Roman" w:hAnsi="Times New Roman" w:cs="Times New Roman"/>
          <w:b/>
          <w:sz w:val="24"/>
          <w:szCs w:val="24"/>
        </w:rPr>
        <w:t>Abstract</w:t>
      </w:r>
      <w:r w:rsidR="0076300B" w:rsidRPr="001C2956">
        <w:rPr>
          <w:rFonts w:ascii="Times New Roman" w:hAnsi="Times New Roman" w:cs="Times New Roman"/>
          <w:b/>
          <w:sz w:val="24"/>
          <w:szCs w:val="24"/>
        </w:rPr>
        <w:t>:</w:t>
      </w:r>
    </w:p>
    <w:p w14:paraId="476E611B" w14:textId="0B6537CD" w:rsidR="007A68C8" w:rsidRPr="007A68C8" w:rsidRDefault="007A68C8" w:rsidP="007A68C8">
      <w:pPr>
        <w:rPr>
          <w:rFonts w:ascii="Times New Roman" w:hAnsi="Times New Roman" w:cs="Times New Roman"/>
          <w:sz w:val="24"/>
          <w:szCs w:val="24"/>
        </w:rPr>
      </w:pPr>
      <w:r w:rsidRPr="007A68C8">
        <w:rPr>
          <w:rFonts w:ascii="Times New Roman" w:hAnsi="Times New Roman" w:cs="Times New Roman"/>
          <w:sz w:val="24"/>
          <w:szCs w:val="24"/>
        </w:rPr>
        <w:t>In long-term coastal planning efforts, it is important to consider the effects of uncertainties on predicted outcomes. The approach proposed here prov</w:t>
      </w:r>
      <w:r w:rsidR="00500ED2">
        <w:rPr>
          <w:rFonts w:ascii="Times New Roman" w:hAnsi="Times New Roman" w:cs="Times New Roman"/>
          <w:sz w:val="24"/>
          <w:szCs w:val="24"/>
        </w:rPr>
        <w:t xml:space="preserve">ides a framework to perform </w:t>
      </w:r>
      <w:r w:rsidRPr="007A68C8">
        <w:rPr>
          <w:rFonts w:ascii="Times New Roman" w:hAnsi="Times New Roman" w:cs="Times New Roman"/>
          <w:sz w:val="24"/>
          <w:szCs w:val="24"/>
        </w:rPr>
        <w:t xml:space="preserve">uncertainty analysis for </w:t>
      </w:r>
      <w:r w:rsidR="00945168">
        <w:rPr>
          <w:rFonts w:ascii="Times New Roman" w:hAnsi="Times New Roman" w:cs="Times New Roman"/>
          <w:sz w:val="24"/>
          <w:szCs w:val="24"/>
        </w:rPr>
        <w:t>landscape</w:t>
      </w:r>
      <w:r w:rsidRPr="007A68C8">
        <w:rPr>
          <w:rFonts w:ascii="Times New Roman" w:hAnsi="Times New Roman" w:cs="Times New Roman"/>
          <w:sz w:val="24"/>
          <w:szCs w:val="24"/>
        </w:rPr>
        <w:t xml:space="preserve"> models used for planning-level efforts.</w:t>
      </w:r>
      <w:r w:rsidR="00500ED2">
        <w:rPr>
          <w:rFonts w:ascii="Times New Roman" w:hAnsi="Times New Roman" w:cs="Times New Roman"/>
          <w:sz w:val="24"/>
          <w:szCs w:val="24"/>
        </w:rPr>
        <w:t xml:space="preserve">  The approach is</w:t>
      </w:r>
      <w:r w:rsidR="00945168">
        <w:rPr>
          <w:rFonts w:ascii="Times New Roman" w:hAnsi="Times New Roman" w:cs="Times New Roman"/>
          <w:sz w:val="24"/>
          <w:szCs w:val="24"/>
        </w:rPr>
        <w:t xml:space="preserve"> presented through an ecosystem </w:t>
      </w:r>
      <w:r w:rsidR="001C2956">
        <w:rPr>
          <w:rFonts w:ascii="Times New Roman" w:hAnsi="Times New Roman" w:cs="Times New Roman"/>
          <w:sz w:val="24"/>
          <w:szCs w:val="24"/>
        </w:rPr>
        <w:t xml:space="preserve">Integrated Compartment Model (ICM) </w:t>
      </w:r>
      <w:r w:rsidR="00945168">
        <w:rPr>
          <w:rFonts w:ascii="Times New Roman" w:hAnsi="Times New Roman" w:cs="Times New Roman"/>
          <w:sz w:val="24"/>
          <w:szCs w:val="24"/>
        </w:rPr>
        <w:t xml:space="preserve">applied to Coastal Louisiana, USA. </w:t>
      </w:r>
      <w:r w:rsidR="001C2956">
        <w:rPr>
          <w:rFonts w:ascii="Times New Roman" w:hAnsi="Times New Roman" w:cs="Times New Roman"/>
          <w:sz w:val="24"/>
          <w:szCs w:val="24"/>
        </w:rPr>
        <w:t>The model</w:t>
      </w:r>
      <w:r w:rsidR="00945168">
        <w:rPr>
          <w:rFonts w:ascii="Times New Roman" w:hAnsi="Times New Roman" w:cs="Times New Roman"/>
          <w:sz w:val="24"/>
          <w:szCs w:val="24"/>
        </w:rPr>
        <w:t xml:space="preserve"> </w:t>
      </w:r>
      <w:r w:rsidRPr="007A68C8">
        <w:rPr>
          <w:rFonts w:ascii="Times New Roman" w:hAnsi="Times New Roman" w:cs="Times New Roman"/>
          <w:sz w:val="24"/>
          <w:szCs w:val="24"/>
        </w:rPr>
        <w:t xml:space="preserve">includes hydrology, water quality, morphology, vegetation, barrier islands, and habitat suitability indices. </w:t>
      </w:r>
      <w:r w:rsidR="002042E7">
        <w:rPr>
          <w:rFonts w:ascii="Times New Roman" w:hAnsi="Times New Roman" w:cs="Times New Roman"/>
          <w:sz w:val="24"/>
          <w:szCs w:val="24"/>
        </w:rPr>
        <w:t xml:space="preserve">The </w:t>
      </w:r>
      <w:r w:rsidR="00500ED2">
        <w:rPr>
          <w:rFonts w:ascii="Times New Roman" w:hAnsi="Times New Roman" w:cs="Times New Roman"/>
          <w:sz w:val="24"/>
          <w:szCs w:val="24"/>
        </w:rPr>
        <w:t xml:space="preserve">intent is to present a methodology </w:t>
      </w:r>
      <w:r w:rsidRPr="007A68C8">
        <w:rPr>
          <w:rFonts w:ascii="Times New Roman" w:hAnsi="Times New Roman" w:cs="Times New Roman"/>
          <w:sz w:val="24"/>
          <w:szCs w:val="24"/>
        </w:rPr>
        <w:t xml:space="preserve">to quantify the magnitude of the uncertainty in key model output driven by uncertainties in critical model variables. </w:t>
      </w:r>
      <w:r w:rsidR="002042E7">
        <w:rPr>
          <w:rFonts w:ascii="Times New Roman" w:hAnsi="Times New Roman" w:cs="Times New Roman"/>
          <w:sz w:val="24"/>
          <w:szCs w:val="24"/>
        </w:rPr>
        <w:t>P</w:t>
      </w:r>
      <w:r w:rsidRPr="007A68C8">
        <w:rPr>
          <w:rFonts w:ascii="Times New Roman" w:hAnsi="Times New Roman" w:cs="Times New Roman"/>
          <w:sz w:val="24"/>
          <w:szCs w:val="24"/>
        </w:rPr>
        <w:t xml:space="preserve">erturbations </w:t>
      </w:r>
      <w:r w:rsidR="00500ED2">
        <w:rPr>
          <w:rFonts w:ascii="Times New Roman" w:hAnsi="Times New Roman" w:cs="Times New Roman"/>
          <w:sz w:val="24"/>
          <w:szCs w:val="24"/>
        </w:rPr>
        <w:t>are applied to model variables that</w:t>
      </w:r>
      <w:r w:rsidRPr="007A68C8">
        <w:rPr>
          <w:rFonts w:ascii="Times New Roman" w:hAnsi="Times New Roman" w:cs="Times New Roman"/>
          <w:sz w:val="24"/>
          <w:szCs w:val="24"/>
        </w:rPr>
        <w:t xml:space="preserve"> directly </w:t>
      </w:r>
      <w:r w:rsidR="00500ED2">
        <w:rPr>
          <w:rFonts w:ascii="Times New Roman" w:hAnsi="Times New Roman" w:cs="Times New Roman"/>
          <w:sz w:val="24"/>
          <w:szCs w:val="24"/>
        </w:rPr>
        <w:t>influence the model output of interest</w:t>
      </w:r>
      <w:r w:rsidRPr="007A68C8">
        <w:rPr>
          <w:rFonts w:ascii="Times New Roman" w:hAnsi="Times New Roman" w:cs="Times New Roman"/>
          <w:sz w:val="24"/>
          <w:szCs w:val="24"/>
        </w:rPr>
        <w:t xml:space="preserve">. </w:t>
      </w:r>
      <w:r w:rsidR="00500ED2">
        <w:rPr>
          <w:rFonts w:ascii="Times New Roman" w:hAnsi="Times New Roman" w:cs="Times New Roman"/>
          <w:sz w:val="24"/>
          <w:szCs w:val="24"/>
        </w:rPr>
        <w:t>T</w:t>
      </w:r>
      <w:r w:rsidR="001C2956">
        <w:rPr>
          <w:rFonts w:ascii="Times New Roman" w:hAnsi="Times New Roman" w:cs="Times New Roman"/>
          <w:sz w:val="24"/>
          <w:szCs w:val="24"/>
        </w:rPr>
        <w:t xml:space="preserve">he </w:t>
      </w:r>
      <w:r w:rsidRPr="007A68C8">
        <w:rPr>
          <w:rFonts w:ascii="Times New Roman" w:hAnsi="Times New Roman" w:cs="Times New Roman"/>
          <w:sz w:val="24"/>
          <w:szCs w:val="24"/>
        </w:rPr>
        <w:t>model variables examined include water level, salinity, wetland types, suspended mineral sediment concentration, and organic accretion. The magnitudes of the perturbations were estimated based on the calibration er</w:t>
      </w:r>
      <w:r w:rsidR="00500ED2">
        <w:rPr>
          <w:rFonts w:ascii="Times New Roman" w:hAnsi="Times New Roman" w:cs="Times New Roman"/>
          <w:sz w:val="24"/>
          <w:szCs w:val="24"/>
        </w:rPr>
        <w:t>rors</w:t>
      </w:r>
      <w:r w:rsidRPr="007A68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9FA141" w14:textId="7C12FA1D" w:rsidR="007A68C8" w:rsidRDefault="007A68C8" w:rsidP="007A68C8">
      <w:pPr>
        <w:rPr>
          <w:rFonts w:ascii="Times New Roman" w:hAnsi="Times New Roman" w:cs="Times New Roman"/>
          <w:sz w:val="24"/>
          <w:szCs w:val="24"/>
        </w:rPr>
      </w:pPr>
      <w:r w:rsidRPr="007A68C8">
        <w:rPr>
          <w:rFonts w:ascii="Times New Roman" w:hAnsi="Times New Roman" w:cs="Times New Roman"/>
          <w:sz w:val="24"/>
          <w:szCs w:val="24"/>
        </w:rPr>
        <w:t xml:space="preserve">The perturbations were initially applied individually to identify </w:t>
      </w:r>
      <w:r w:rsidR="008C3DFD">
        <w:rPr>
          <w:rFonts w:ascii="Times New Roman" w:hAnsi="Times New Roman" w:cs="Times New Roman"/>
          <w:sz w:val="24"/>
          <w:szCs w:val="24"/>
        </w:rPr>
        <w:t xml:space="preserve">the most influential </w:t>
      </w:r>
      <w:r w:rsidRPr="007A68C8">
        <w:rPr>
          <w:rFonts w:ascii="Times New Roman" w:hAnsi="Times New Roman" w:cs="Times New Roman"/>
          <w:sz w:val="24"/>
          <w:szCs w:val="24"/>
        </w:rPr>
        <w:t xml:space="preserve">model variables </w:t>
      </w:r>
      <w:r w:rsidR="008C3DFD">
        <w:rPr>
          <w:rFonts w:ascii="Times New Roman" w:hAnsi="Times New Roman" w:cs="Times New Roman"/>
          <w:sz w:val="24"/>
          <w:szCs w:val="24"/>
        </w:rPr>
        <w:t xml:space="preserve">on the key model outputs. </w:t>
      </w:r>
      <w:r w:rsidRPr="007A68C8">
        <w:rPr>
          <w:rFonts w:ascii="Times New Roman" w:hAnsi="Times New Roman" w:cs="Times New Roman"/>
          <w:sz w:val="24"/>
          <w:szCs w:val="24"/>
        </w:rPr>
        <w:t>The uncertainty range resulting from linearly adding the uncertainty of the individual perturbations was compared to the outcome of a set of</w:t>
      </w:r>
      <w:r w:rsidR="008C3DFD">
        <w:rPr>
          <w:rFonts w:ascii="Times New Roman" w:hAnsi="Times New Roman" w:cs="Times New Roman"/>
          <w:sz w:val="24"/>
          <w:szCs w:val="24"/>
        </w:rPr>
        <w:t xml:space="preserve"> </w:t>
      </w:r>
      <w:r w:rsidRPr="007A68C8">
        <w:rPr>
          <w:rFonts w:ascii="Times New Roman" w:hAnsi="Times New Roman" w:cs="Times New Roman"/>
          <w:sz w:val="24"/>
          <w:szCs w:val="24"/>
        </w:rPr>
        <w:t>experiments designed to examine the interdependency among the uncertainty of the model variables. The comparison showed that the uncerta</w:t>
      </w:r>
      <w:r w:rsidR="008C3DFD">
        <w:rPr>
          <w:rFonts w:ascii="Times New Roman" w:hAnsi="Times New Roman" w:cs="Times New Roman"/>
          <w:sz w:val="24"/>
          <w:szCs w:val="24"/>
        </w:rPr>
        <w:t>inty range resulting from the</w:t>
      </w:r>
      <w:r w:rsidRPr="007A68C8">
        <w:rPr>
          <w:rFonts w:ascii="Times New Roman" w:hAnsi="Times New Roman" w:cs="Times New Roman"/>
          <w:sz w:val="24"/>
          <w:szCs w:val="24"/>
        </w:rPr>
        <w:t xml:space="preserve"> </w:t>
      </w:r>
      <w:r w:rsidR="008C3DFD">
        <w:rPr>
          <w:rFonts w:ascii="Times New Roman" w:hAnsi="Times New Roman" w:cs="Times New Roman"/>
          <w:sz w:val="24"/>
          <w:szCs w:val="24"/>
        </w:rPr>
        <w:t xml:space="preserve">composite experiments </w:t>
      </w:r>
      <w:r w:rsidRPr="007A68C8">
        <w:rPr>
          <w:rFonts w:ascii="Times New Roman" w:hAnsi="Times New Roman" w:cs="Times New Roman"/>
          <w:sz w:val="24"/>
          <w:szCs w:val="24"/>
        </w:rPr>
        <w:t>set was wider than the linearly added uncertainty bracket. This outcome demonstrate</w:t>
      </w:r>
      <w:r w:rsidR="008C3DFD">
        <w:rPr>
          <w:rFonts w:ascii="Times New Roman" w:hAnsi="Times New Roman" w:cs="Times New Roman"/>
          <w:sz w:val="24"/>
          <w:szCs w:val="24"/>
        </w:rPr>
        <w:t>s that interdependency among</w:t>
      </w:r>
      <w:r w:rsidRPr="007A68C8">
        <w:rPr>
          <w:rFonts w:ascii="Times New Roman" w:hAnsi="Times New Roman" w:cs="Times New Roman"/>
          <w:sz w:val="24"/>
          <w:szCs w:val="24"/>
        </w:rPr>
        <w:t xml:space="preserve"> model variables is important.</w:t>
      </w:r>
      <w:r w:rsidR="008C3DFD">
        <w:rPr>
          <w:rFonts w:ascii="Times New Roman" w:hAnsi="Times New Roman" w:cs="Times New Roman"/>
          <w:sz w:val="24"/>
          <w:szCs w:val="24"/>
        </w:rPr>
        <w:t xml:space="preserve"> Overall, this </w:t>
      </w:r>
      <w:r w:rsidR="00323879">
        <w:rPr>
          <w:rFonts w:ascii="Times New Roman" w:hAnsi="Times New Roman" w:cs="Times New Roman"/>
          <w:sz w:val="24"/>
          <w:szCs w:val="24"/>
        </w:rPr>
        <w:t>approach provides valuable insights on the uncertainties associated with predictions made by large scale landscape models for coastal and deltaic environments</w:t>
      </w:r>
      <w:r w:rsidRPr="007A68C8">
        <w:rPr>
          <w:rFonts w:ascii="Times New Roman" w:hAnsi="Times New Roman" w:cs="Times New Roman"/>
          <w:sz w:val="24"/>
          <w:szCs w:val="24"/>
        </w:rPr>
        <w:t>.</w:t>
      </w:r>
    </w:p>
    <w:p w14:paraId="4E6194DB" w14:textId="43534F90" w:rsidR="003349EA" w:rsidRDefault="003349EA" w:rsidP="007A68C8">
      <w:pPr>
        <w:rPr>
          <w:rFonts w:ascii="Times New Roman" w:hAnsi="Times New Roman" w:cs="Times New Roman"/>
          <w:sz w:val="24"/>
          <w:szCs w:val="24"/>
        </w:rPr>
      </w:pPr>
    </w:p>
    <w:p w14:paraId="09D00C3A" w14:textId="1223A015" w:rsidR="0076300B" w:rsidRDefault="003349EA" w:rsidP="007A68C8">
      <w:pPr>
        <w:rPr>
          <w:rFonts w:ascii="Times New Roman" w:hAnsi="Times New Roman" w:cs="Times New Roman"/>
          <w:sz w:val="24"/>
          <w:szCs w:val="24"/>
        </w:rPr>
      </w:pPr>
      <w:r w:rsidRPr="001C2956">
        <w:rPr>
          <w:rFonts w:ascii="Times New Roman" w:hAnsi="Times New Roman" w:cs="Times New Roman"/>
          <w:b/>
          <w:sz w:val="24"/>
          <w:szCs w:val="24"/>
        </w:rPr>
        <w:t>Background:</w:t>
      </w:r>
    </w:p>
    <w:p w14:paraId="10298A81" w14:textId="5B744AEF" w:rsidR="0076300B" w:rsidRDefault="0076300B" w:rsidP="007A68C8">
      <w:pPr>
        <w:rPr>
          <w:rFonts w:ascii="Times New Roman" w:hAnsi="Times New Roman" w:cs="Times New Roman"/>
          <w:sz w:val="24"/>
          <w:szCs w:val="24"/>
        </w:rPr>
      </w:pPr>
      <w:r w:rsidRPr="001C2956">
        <w:rPr>
          <w:rFonts w:ascii="Times New Roman" w:hAnsi="Times New Roman" w:cs="Times New Roman"/>
          <w:sz w:val="24"/>
          <w:szCs w:val="24"/>
          <w:highlight w:val="yellow"/>
        </w:rPr>
        <w:t>I am gathering a good bit of literature on the subject that I will include here.</w:t>
      </w:r>
    </w:p>
    <w:p w14:paraId="176B955C" w14:textId="154D986E" w:rsidR="0076300B" w:rsidRDefault="0076300B" w:rsidP="007A68C8">
      <w:pPr>
        <w:rPr>
          <w:rFonts w:ascii="Times New Roman" w:hAnsi="Times New Roman" w:cs="Times New Roman"/>
          <w:sz w:val="24"/>
          <w:szCs w:val="24"/>
        </w:rPr>
      </w:pPr>
    </w:p>
    <w:p w14:paraId="5CDD7BAA" w14:textId="683D5CA6" w:rsidR="0076300B" w:rsidRDefault="001C2956" w:rsidP="007A6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Approach:</w:t>
      </w:r>
    </w:p>
    <w:p w14:paraId="15183D00" w14:textId="5DE8E3AB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</w:p>
    <w:p w14:paraId="4A72F994" w14:textId="3E973100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14:paraId="590D6C16" w14:textId="493F9275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</w:p>
    <w:p w14:paraId="6E2A3D7F" w14:textId="44EF352A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Experimental Design and Results </w:t>
      </w:r>
    </w:p>
    <w:p w14:paraId="27D756AA" w14:textId="0B247966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</w:p>
    <w:p w14:paraId="1151F608" w14:textId="3D4CE881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</w:t>
      </w:r>
    </w:p>
    <w:p w14:paraId="4A807880" w14:textId="3D9BA5F6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</w:p>
    <w:p w14:paraId="173A9195" w14:textId="0F8F1C05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Conclusions </w:t>
      </w:r>
    </w:p>
    <w:p w14:paraId="0032ABE2" w14:textId="32F8BC31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</w:p>
    <w:p w14:paraId="0B587B66" w14:textId="14A9EBCD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Acknowledgements</w:t>
      </w:r>
    </w:p>
    <w:p w14:paraId="55C7DF41" w14:textId="6FCC9AE6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</w:p>
    <w:p w14:paraId="175F650A" w14:textId="41B3F14C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</w:p>
    <w:p w14:paraId="2F3CC115" w14:textId="6F943EE6" w:rsidR="001C2956" w:rsidRPr="00B66F17" w:rsidRDefault="001C2956" w:rsidP="007A68C8">
      <w:pPr>
        <w:rPr>
          <w:rFonts w:ascii="Times New Roman" w:hAnsi="Times New Roman" w:cs="Times New Roman"/>
          <w:b/>
          <w:sz w:val="24"/>
          <w:szCs w:val="24"/>
        </w:rPr>
      </w:pPr>
      <w:r w:rsidRPr="00B66F17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14:paraId="253DEE19" w14:textId="77777777" w:rsidR="00AB6992" w:rsidRDefault="00AB6992" w:rsidP="007A68C8">
      <w:pPr>
        <w:rPr>
          <w:rFonts w:ascii="Times New Roman" w:hAnsi="Times New Roman" w:cs="Times New Roman"/>
          <w:sz w:val="24"/>
          <w:szCs w:val="24"/>
        </w:rPr>
      </w:pPr>
    </w:p>
    <w:p w14:paraId="6DE49970" w14:textId="5FE8B156" w:rsidR="00AB6992" w:rsidRPr="00AB6992" w:rsidRDefault="00AB6992" w:rsidP="00AB6992">
      <w:r w:rsidRPr="00AB6992">
        <w:t>Loucks, Daniel P. “Modeling and Managing the Interactions between Hydrology, Ecology and Economics.” Journal of Hydrology, vol. 328, no. 3–4, Sept. 2006, pp. 408–16.</w:t>
      </w:r>
    </w:p>
    <w:p w14:paraId="72CE2C8D" w14:textId="7CE820EE" w:rsidR="0026015D" w:rsidRPr="00AB6992" w:rsidRDefault="00AB6992" w:rsidP="00AB6992">
      <w:r w:rsidRPr="00AB6992">
        <w:t>Lima, Carlos H. R., et al. “A Hierarchical Bayesian GEV Model for Improving Local and Regional Flood Quantile Estimates.” Journal of Hydrology, vol. 541, Oct. 2016, pp. 816–23. </w:t>
      </w:r>
    </w:p>
    <w:p w14:paraId="353E9659" w14:textId="08052118" w:rsidR="0026015D" w:rsidRDefault="00AB6992" w:rsidP="00AB6992">
      <w:r w:rsidRPr="00AB6992">
        <w:t>Loucks, Daniel P. “Quantifying and Communicating Model Uncertainty for Decisionmaking in the Everglades.” Risk-Based Decisionmaking in Water Resources X, American Society of Civil Engineers, 2003, pp. 40–58. </w:t>
      </w:r>
    </w:p>
    <w:p w14:paraId="47D343CD" w14:textId="388F9448" w:rsidR="00AB6992" w:rsidRDefault="00AB6992" w:rsidP="00AB6992">
      <w:pPr>
        <w:rPr>
          <w:i/>
          <w:iCs/>
        </w:rPr>
      </w:pPr>
      <w:r w:rsidRPr="00AB6992">
        <w:t>Lima, Carlos H. R., et al. “A Climate Informed Model for Nonstationary Flood Risk Prediction: Application to Negro River at Manaus, Amazonia.” </w:t>
      </w:r>
      <w:r w:rsidRPr="00AB6992">
        <w:rPr>
          <w:i/>
          <w:iCs/>
        </w:rPr>
        <w:t>Journal of Hydrology</w:t>
      </w:r>
      <w:r w:rsidRPr="00AB6992">
        <w:t>, vol. 522, Mar. 2015, pp. 594–602. </w:t>
      </w:r>
    </w:p>
    <w:p w14:paraId="773866F1" w14:textId="263998DF" w:rsidR="00AB6992" w:rsidRDefault="00AB6992" w:rsidP="00AB6992">
      <w:r w:rsidRPr="00AB6992">
        <w:t>Ames, Daniel P., and Upmanu Lall. “Developing Total Maximum Daily Loads Under Uncertainty: Decision Analysis and the Margin of Safety.” </w:t>
      </w:r>
      <w:r w:rsidRPr="00AB6992">
        <w:rPr>
          <w:i/>
          <w:iCs/>
        </w:rPr>
        <w:t>Journal of Contemporary Water Research &amp; Education</w:t>
      </w:r>
      <w:r w:rsidRPr="00AB6992">
        <w:t>, vol. 140, no. 1, Sept. 2008, pp. 37–52.</w:t>
      </w:r>
    </w:p>
    <w:p w14:paraId="0AAA7A02" w14:textId="7999ACEE" w:rsidR="00AB6992" w:rsidRDefault="004334DA" w:rsidP="00AB6992">
      <w:pPr>
        <w:rPr>
          <w:i/>
          <w:iCs/>
        </w:rPr>
      </w:pPr>
      <w:r w:rsidRPr="004334DA">
        <w:t>Parkes, Brandon, and David Demeritt. “Defining the Hundred Year Flood: A Bayesian Approach for Using Historic Data to Reduce Uncertainty in Flood Frequency Estimates.” </w:t>
      </w:r>
      <w:r w:rsidRPr="004334DA">
        <w:rPr>
          <w:i/>
          <w:iCs/>
        </w:rPr>
        <w:t>Journal of Hydrology</w:t>
      </w:r>
      <w:r w:rsidRPr="004334DA">
        <w:t>, vol. 540, Sept. 2016, pp. 1189–208. </w:t>
      </w:r>
    </w:p>
    <w:p w14:paraId="20E6CEAA" w14:textId="2EDBEE0D" w:rsidR="004334DA" w:rsidRDefault="004334DA" w:rsidP="00AB6992">
      <w:r w:rsidRPr="004334DA">
        <w:t>Habib, Emad, and Denise Reed. “Parametric Uncertainty Analysis of Predictive Models in Louisiana’s 2012 Coastal Master Plan.” </w:t>
      </w:r>
      <w:r w:rsidRPr="004334DA">
        <w:rPr>
          <w:i/>
          <w:iCs/>
        </w:rPr>
        <w:t>Journal of Coastal Research</w:t>
      </w:r>
      <w:r w:rsidRPr="004334DA">
        <w:t>, vol. 67, July 2013, pp. 127–46.</w:t>
      </w:r>
    </w:p>
    <w:p w14:paraId="464830CE" w14:textId="3B060A36" w:rsidR="004334DA" w:rsidRDefault="004334DA" w:rsidP="00AB6992">
      <w:r w:rsidRPr="004334DA">
        <w:t>Hailegeorgis, Teklu T., and Knut Alfredsen. “Regional Flood Frequency Analysis and Prediction in Ungauged Basins Including Estimation of Major Uncertainties for Mid-Norway.” </w:t>
      </w:r>
      <w:r w:rsidRPr="004334DA">
        <w:rPr>
          <w:i/>
          <w:iCs/>
        </w:rPr>
        <w:t>Journal of Hydrology: Regional Studies</w:t>
      </w:r>
      <w:r w:rsidRPr="004334DA">
        <w:t>, vol. 9, Feb. 2017, pp. 104–26. </w:t>
      </w:r>
    </w:p>
    <w:p w14:paraId="71C29B79" w14:textId="630A806C" w:rsidR="004334DA" w:rsidRDefault="004334DA" w:rsidP="00AB6992">
      <w:r w:rsidRPr="004334DA">
        <w:lastRenderedPageBreak/>
        <w:t>Ahn, Kuk-Hyun, and Richard Palmer. “Regional Flood Frequency Analysis Using Spatial Proximity and Basin Characteristics: Quantile Regression vs. Parameter Regression Technique.” </w:t>
      </w:r>
      <w:r w:rsidRPr="004334DA">
        <w:rPr>
          <w:i/>
          <w:iCs/>
        </w:rPr>
        <w:t>Journal of Hydrology</w:t>
      </w:r>
      <w:r w:rsidRPr="004334DA">
        <w:t>, vol. 540, Sept. 2016, pp. 515–26. </w:t>
      </w:r>
    </w:p>
    <w:p w14:paraId="24EDADF1" w14:textId="38EFD8A6" w:rsidR="004334DA" w:rsidRDefault="004334DA" w:rsidP="00AB6992">
      <w:r w:rsidRPr="004334DA">
        <w:t>Ruppert, David, et al. “Uncertainty Analysis for Computationally Expensive Models with Multiple Outputs.” </w:t>
      </w:r>
      <w:r w:rsidRPr="004334DA">
        <w:rPr>
          <w:i/>
          <w:iCs/>
        </w:rPr>
        <w:t>Journal of Agricultural, Biological, and Environmental Statistics</w:t>
      </w:r>
      <w:r w:rsidRPr="004334DA">
        <w:t>, vol. 17, no. 4, Dec. 2012, pp. 623–40.</w:t>
      </w:r>
    </w:p>
    <w:p w14:paraId="64571778" w14:textId="103B2FA7" w:rsidR="004334DA" w:rsidRDefault="004334DA" w:rsidP="00AB6992">
      <w:r w:rsidRPr="004334DA">
        <w:t>Lima, Carlos H. R., and Upmanu Lall. “Spatial Scaling in a Changing Climate: A Hierarchical Bayesian Model for Non-Stationary Multi-Site Annual Maximum and Monthly Streamflow.” </w:t>
      </w:r>
      <w:r w:rsidRPr="004334DA">
        <w:rPr>
          <w:i/>
          <w:iCs/>
        </w:rPr>
        <w:t>Journal of Hydrology</w:t>
      </w:r>
      <w:r w:rsidRPr="004334DA">
        <w:t>, vol. 383, no. 3–4, Mar. 2010, pp. 307–18. </w:t>
      </w:r>
    </w:p>
    <w:p w14:paraId="499FE1D3" w14:textId="3B6DDCC0" w:rsidR="004334DA" w:rsidRDefault="004334DA" w:rsidP="00AB6992">
      <w:r w:rsidRPr="004334DA">
        <w:t>Mélèse, Victor, et al. “Uncertainty Estimation of Intensity–Duration–Frequency Relationships: A Regional Analysis.” </w:t>
      </w:r>
      <w:r w:rsidRPr="004334DA">
        <w:rPr>
          <w:i/>
          <w:iCs/>
        </w:rPr>
        <w:t>Journal of Hydrology</w:t>
      </w:r>
      <w:r w:rsidRPr="004334DA">
        <w:t>, vol. 558, Mar. 2018, pp. 579–91.</w:t>
      </w:r>
    </w:p>
    <w:p w14:paraId="00BA72A4" w14:textId="416576B5" w:rsidR="00391846" w:rsidRDefault="00391846" w:rsidP="00AB6992">
      <w:r w:rsidRPr="00391846">
        <w:t>Bliznyuk, Nikolay, et al. “Bayesian Calibration and Uncertainty Analysis for Computationally Expensive Models Using Optimization and Radial Basis Function Approximation.” </w:t>
      </w:r>
      <w:r w:rsidRPr="00391846">
        <w:rPr>
          <w:i/>
          <w:iCs/>
        </w:rPr>
        <w:t>Journal of Computational and Graphical Statistics</w:t>
      </w:r>
      <w:r w:rsidRPr="00391846">
        <w:t>, vol. 17, no. 2, June 2008, pp. 270–94</w:t>
      </w:r>
      <w:r>
        <w:t>.</w:t>
      </w:r>
    </w:p>
    <w:p w14:paraId="01F6A4A0" w14:textId="3CEE14EB" w:rsidR="004334DA" w:rsidRDefault="00391846" w:rsidP="00AB6992">
      <w:r w:rsidRPr="00391846">
        <w:t>Mélèse, Victor, et al. “Uncertainty Estimation of Intensity–Duration–Frequency Relationships: A Regional Analysis.” </w:t>
      </w:r>
      <w:r w:rsidRPr="00391846">
        <w:rPr>
          <w:i/>
          <w:iCs/>
        </w:rPr>
        <w:t>Journal of Hydrology</w:t>
      </w:r>
      <w:r w:rsidRPr="00391846">
        <w:t>, vol. 558, Mar. 2018, pp. 579–91.</w:t>
      </w:r>
    </w:p>
    <w:p w14:paraId="14A554FD" w14:textId="5AC50BDE" w:rsidR="00391846" w:rsidRDefault="00963E74" w:rsidP="00AB6992">
      <w:r w:rsidRPr="00A4096C">
        <w:rPr>
          <w:highlight w:val="green"/>
        </w:rPr>
        <w:t>Lal, Wasantha. “Some Previous Work On Model Sensitivity Analysis and Uncertainty Analysis at SFWMD.”</w:t>
      </w:r>
      <w:r w:rsidR="00B0498E">
        <w:t xml:space="preserve"> January 2005.</w:t>
      </w:r>
      <w:bookmarkStart w:id="0" w:name="_GoBack"/>
      <w:bookmarkEnd w:id="0"/>
    </w:p>
    <w:p w14:paraId="6A1E7E30" w14:textId="77777777" w:rsidR="004334DA" w:rsidRPr="004334DA" w:rsidRDefault="004334DA" w:rsidP="00AB6992"/>
    <w:p w14:paraId="1600343B" w14:textId="77777777" w:rsidR="00AB6992" w:rsidRPr="00AB6992" w:rsidRDefault="00AB6992" w:rsidP="00AB6992"/>
    <w:p w14:paraId="73E2726B" w14:textId="77777777" w:rsidR="001C2956" w:rsidRDefault="001C2956" w:rsidP="007A68C8">
      <w:pPr>
        <w:rPr>
          <w:rFonts w:ascii="Times New Roman" w:hAnsi="Times New Roman" w:cs="Times New Roman"/>
          <w:sz w:val="24"/>
          <w:szCs w:val="24"/>
        </w:rPr>
      </w:pPr>
    </w:p>
    <w:p w14:paraId="6F1A6820" w14:textId="77777777" w:rsidR="003349EA" w:rsidRPr="007A68C8" w:rsidRDefault="003349EA" w:rsidP="007A68C8">
      <w:pPr>
        <w:rPr>
          <w:rFonts w:ascii="Times New Roman" w:hAnsi="Times New Roman" w:cs="Times New Roman"/>
          <w:sz w:val="24"/>
          <w:szCs w:val="24"/>
        </w:rPr>
      </w:pPr>
    </w:p>
    <w:sectPr w:rsidR="003349EA" w:rsidRPr="007A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C8"/>
    <w:rsid w:val="00124BE9"/>
    <w:rsid w:val="001C2956"/>
    <w:rsid w:val="002042E7"/>
    <w:rsid w:val="00226ADC"/>
    <w:rsid w:val="0026015D"/>
    <w:rsid w:val="00323879"/>
    <w:rsid w:val="003349EA"/>
    <w:rsid w:val="00391846"/>
    <w:rsid w:val="004334DA"/>
    <w:rsid w:val="00500ED2"/>
    <w:rsid w:val="00550710"/>
    <w:rsid w:val="006B3CB2"/>
    <w:rsid w:val="007475C5"/>
    <w:rsid w:val="0076300B"/>
    <w:rsid w:val="00783192"/>
    <w:rsid w:val="007A68C8"/>
    <w:rsid w:val="008C3DFD"/>
    <w:rsid w:val="00932E7B"/>
    <w:rsid w:val="00945168"/>
    <w:rsid w:val="00963E74"/>
    <w:rsid w:val="00A4096C"/>
    <w:rsid w:val="00AB6992"/>
    <w:rsid w:val="00B0148B"/>
    <w:rsid w:val="00B0498E"/>
    <w:rsid w:val="00B66F17"/>
    <w:rsid w:val="00C50280"/>
    <w:rsid w:val="00CF7534"/>
    <w:rsid w:val="00D76B7A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BAE8"/>
  <w15:chartTrackingRefBased/>
  <w15:docId w15:val="{34E7FCDA-E0F9-466E-B22E-619FEFE3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Meselhe</dc:creator>
  <cp:keywords/>
  <dc:description/>
  <cp:lastModifiedBy>Max Hinkle</cp:lastModifiedBy>
  <cp:revision>16</cp:revision>
  <cp:lastPrinted>2019-05-28T15:55:00Z</cp:lastPrinted>
  <dcterms:created xsi:type="dcterms:W3CDTF">2019-05-28T15:43:00Z</dcterms:created>
  <dcterms:modified xsi:type="dcterms:W3CDTF">2019-06-21T17:02:00Z</dcterms:modified>
</cp:coreProperties>
</file>