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2.2 – Influence System &amp; Territory</w:t>
      </w:r>
    </w:p>
    <w:p>
      <w:pPr>
        <w:pStyle w:val="Heading3"/>
      </w:pPr>
      <w:r>
        <w:t>1. Philosophy</w:t>
      </w:r>
    </w:p>
    <w:p>
      <w:r>
        <w:t>The Frontier does not use permanent claims. Territory exists because a settlement has enough influence to control it. Influence is dynamic and can grow or shrink.</w:t>
      </w:r>
    </w:p>
    <w:p>
      <w:pPr>
        <w:pStyle w:val="Heading3"/>
      </w:pPr>
      <w:r>
        <w:t>2. Settlement Influence</w:t>
      </w:r>
    </w:p>
    <w:p>
      <w:r>
        <w:t>Each Settlement Core generates Influence Points (IP).</w:t>
        <w:br/>
        <w:br/>
        <w:t>Influence is based on:</w:t>
        <w:br/>
        <w:t>- Settlement Level</w:t>
        <w:br/>
        <w:t>- Population</w:t>
        <w:br/>
        <w:t>- Prosperity</w:t>
        <w:br/>
        <w:t>- Connected districts</w:t>
        <w:br/>
        <w:t>- Public buildings</w:t>
        <w:br/>
        <w:t>- Roads</w:t>
        <w:br/>
        <w:t>- Guard coverage</w:t>
        <w:br/>
        <w:br/>
        <w:t>Negative modifiers:</w:t>
        <w:br/>
        <w:t>- Unpaid maintenance</w:t>
        <w:br/>
        <w:t>- Active corruption</w:t>
        <w:br/>
        <w:t>- Starvation</w:t>
        <w:br/>
        <w:t>- Heavy war damage</w:t>
        <w:br/>
        <w:t>- Abandoned districts</w:t>
      </w:r>
    </w:p>
    <w:p>
      <w:pPr>
        <w:pStyle w:val="Heading3"/>
      </w:pPr>
      <w:r>
        <w:t>3. Influence Radius</w:t>
      </w:r>
    </w:p>
    <w:p>
      <w:r>
        <w:t>The core projects a circular influence radius. Only chunks inside the radius may become controlled territory.</w:t>
        <w:br/>
        <w:t>The radius expands automatically after upgrades and contracts when prosperity falls.</w:t>
      </w:r>
    </w:p>
    <w:p>
      <w:pPr>
        <w:pStyle w:val="Heading3"/>
      </w:pPr>
      <w:r>
        <w:t>4. Chunk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Gameplay</w:t>
            </w:r>
          </w:p>
        </w:tc>
      </w:tr>
      <w:tr>
        <w:tc>
          <w:tcPr>
            <w:tcW w:type="dxa" w:w="2880"/>
          </w:tcPr>
          <w:p>
            <w:r>
              <w:t>Wild</w:t>
            </w:r>
          </w:p>
        </w:tc>
        <w:tc>
          <w:tcPr>
            <w:tcW w:type="dxa" w:w="2880"/>
          </w:tcPr>
          <w:p>
            <w:r>
              <w:t>No owner</w:t>
            </w:r>
          </w:p>
        </w:tc>
        <w:tc>
          <w:tcPr>
            <w:tcW w:type="dxa" w:w="2880"/>
          </w:tcPr>
          <w:p>
            <w:r>
              <w:t>Full PvP, monsters, no protection</w:t>
            </w:r>
          </w:p>
        </w:tc>
      </w:tr>
      <w:tr>
        <w:tc>
          <w:tcPr>
            <w:tcW w:type="dxa" w:w="2880"/>
          </w:tcPr>
          <w:p>
            <w:r>
              <w:t>Contested</w:t>
            </w:r>
          </w:p>
        </w:tc>
        <w:tc>
          <w:tcPr>
            <w:tcW w:type="dxa" w:w="2880"/>
          </w:tcPr>
          <w:p>
            <w:r>
              <w:t>Influence overlap</w:t>
            </w:r>
          </w:p>
        </w:tc>
        <w:tc>
          <w:tcPr>
            <w:tcW w:type="dxa" w:w="2880"/>
          </w:tcPr>
          <w:p>
            <w:r>
              <w:t>Reduced protection, capture possible</w:t>
            </w:r>
          </w:p>
        </w:tc>
      </w:tr>
      <w:tr>
        <w:tc>
          <w:tcPr>
            <w:tcW w:type="dxa" w:w="2880"/>
          </w:tcPr>
          <w:p>
            <w:r>
              <w:t>Controlled</w:t>
            </w:r>
          </w:p>
        </w:tc>
        <w:tc>
          <w:tcPr>
            <w:tcW w:type="dxa" w:w="2880"/>
          </w:tcPr>
          <w:p>
            <w:r>
              <w:t>Single settlement</w:t>
            </w:r>
          </w:p>
        </w:tc>
        <w:tc>
          <w:tcPr>
            <w:tcW w:type="dxa" w:w="2880"/>
          </w:tcPr>
          <w:p>
            <w:r>
              <w:t>Building allowed for members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Core district</w:t>
            </w:r>
          </w:p>
        </w:tc>
        <w:tc>
          <w:tcPr>
            <w:tcW w:type="dxa" w:w="2880"/>
          </w:tcPr>
          <w:p>
            <w:r>
              <w:t>Highest protection</w:t>
            </w:r>
          </w:p>
        </w:tc>
      </w:tr>
    </w:tbl>
    <w:p>
      <w:pPr>
        <w:pStyle w:val="Heading3"/>
      </w:pPr>
      <w:r>
        <w:t>5. Influence Calculation</w:t>
      </w:r>
    </w:p>
    <w:p>
      <w:r>
        <w:t>Example formula</w:t>
        <w:br/>
        <w:br/>
        <w:t>Influence =</w:t>
        <w:br/>
        <w:t>Base(Level)</w:t>
        <w:br/>
        <w:t>+ Population Bonus</w:t>
        <w:br/>
        <w:t>+ Prosperity Bonus</w:t>
        <w:br/>
        <w:t>+ Building Bonus</w:t>
        <w:br/>
        <w:t>+ Road Network Bonus</w:t>
        <w:br/>
        <w:t>- Maintenance Penalty</w:t>
        <w:br/>
        <w:t>- War Damage Penalty</w:t>
        <w:br/>
        <w:br/>
        <w:t>The exact values remain configurable in config.yml.</w:t>
      </w:r>
    </w:p>
    <w:p>
      <w:pPr>
        <w:pStyle w:val="Heading3"/>
      </w:pPr>
      <w:r>
        <w:t>6. Border Expansion</w:t>
      </w:r>
    </w:p>
    <w:p>
      <w:r>
        <w:t>Every few minutes the server recalculates nearby chunks.</w:t>
        <w:br/>
        <w:br/>
        <w:t>Priority:</w:t>
        <w:br/>
        <w:t>1. Connected chunks</w:t>
        <w:br/>
        <w:t>2. High civilization score</w:t>
        <w:br/>
        <w:t>3. Road connected</w:t>
        <w:br/>
        <w:t>4. Closest to core</w:t>
        <w:br/>
        <w:br/>
        <w:t>Expansion never skips disconnected areas.</w:t>
      </w:r>
    </w:p>
    <w:p>
      <w:pPr>
        <w:pStyle w:val="Heading3"/>
      </w:pPr>
      <w:r>
        <w:t>7. Contested Territory</w:t>
      </w:r>
    </w:p>
    <w:p>
      <w:r>
        <w:t>When two settlements project influence into the same chunk:</w:t>
        <w:br/>
        <w:t>- Chunk becomes Contested.</w:t>
        <w:br/>
        <w:t>- Neither side can instantly claim it.</w:t>
        <w:br/>
        <w:t>- Influence changes over time.</w:t>
        <w:br/>
        <w:t>- Wars accelerate ownership changes.</w:t>
        <w:br/>
        <w:t>- Public structures remain until influence reaches zero.</w:t>
      </w:r>
    </w:p>
    <w:p>
      <w:pPr>
        <w:pStyle w:val="Heading3"/>
      </w:pPr>
      <w:r>
        <w:t>8. Wilderness Recovery</w:t>
      </w:r>
    </w:p>
    <w:p>
      <w:r>
        <w:t>If no settlement maintains an area:</w:t>
        <w:br/>
        <w:t>Day 1-3: Civilization decreases.</w:t>
        <w:br/>
        <w:t>Day 4-7: Roads deteriorate.</w:t>
        <w:br/>
        <w:t>Week 2: Monsters increase.</w:t>
        <w:br/>
        <w:t>Week 3+: Ruins and vegetation reclaim the area.</w:t>
      </w:r>
    </w:p>
    <w:p>
      <w:pPr>
        <w:pStyle w:val="Heading3"/>
      </w:pPr>
      <w:r>
        <w:t>9. Technical Design</w:t>
      </w:r>
    </w:p>
    <w:p>
      <w:r>
        <w:t>Recommended cache:</w:t>
        <w:br/>
        <w:t>Map&lt;World, Long2ObjectMap&lt;InfluenceChunk&gt;&gt;</w:t>
        <w:br/>
        <w:br/>
        <w:t>Chunk key:</w:t>
        <w:br/>
        <w:t>(chunkX &lt;&lt; 32) | (chunkZ &amp; 0xffffffff)</w:t>
        <w:br/>
        <w:br/>
        <w:t>Recalculate only dirty chunks instead of the entire world.</w:t>
      </w:r>
    </w:p>
    <w:p>
      <w:pPr>
        <w:pStyle w:val="Heading3"/>
      </w:pPr>
      <w:r>
        <w:t>10. Paper 26 Notes</w:t>
      </w:r>
    </w:p>
    <w:p>
      <w:r>
        <w:t>Use RegionScheduler for chunk recalculation tasks.</w:t>
        <w:br/>
        <w:t>Store settlement ids using PersistentDataContainer.</w:t>
        <w:br/>
        <w:t>Dialogs display live influence maps and border health.</w:t>
        <w:br/>
        <w:t>Async database writes; world changes always on region thread.</w:t>
      </w:r>
    </w:p>
    <w:p>
      <w:pPr>
        <w:pStyle w:val="Heading3"/>
      </w:pPr>
      <w:r>
        <w:t>11. Future</w:t>
      </w:r>
    </w:p>
    <w:p>
      <w:r>
        <w:t>Later chapters introduce district influence, logistics influence and military influence as separate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