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3.1 – Influence Engine Specification</w:t>
      </w:r>
    </w:p>
    <w:p>
      <w:pPr>
        <w:pStyle w:val="Heading3"/>
      </w:pPr>
      <w:r>
        <w:t>Purpose</w:t>
      </w:r>
    </w:p>
    <w:p>
      <w:r>
        <w:t>This document defines the Influence Engine, the system responsible for territorial ownership, settlement growth and wilderness recovery. Unlike traditional claim plugins, influence is continuously simulated.</w:t>
      </w:r>
    </w:p>
    <w:p>
      <w:pPr>
        <w:pStyle w:val="Heading3"/>
      </w:pPr>
      <w:r>
        <w:t>Core Design Rules</w:t>
      </w:r>
    </w:p>
    <w:p>
      <w:pPr>
        <w:pStyle w:val="ListBullet"/>
      </w:pPr>
      <w:r>
        <w:t>Territory is earned and maintained.</w:t>
      </w:r>
    </w:p>
    <w:p>
      <w:pPr>
        <w:pStyle w:val="ListBullet"/>
      </w:pPr>
      <w:r>
        <w:t>Influence is dynamic, never permanent.</w:t>
      </w:r>
    </w:p>
    <w:p>
      <w:pPr>
        <w:pStyle w:val="ListBullet"/>
      </w:pPr>
      <w:r>
        <w:t>Infrastructure is as valuable as combat.</w:t>
      </w:r>
    </w:p>
    <w:p>
      <w:pPr>
        <w:pStyle w:val="ListBullet"/>
      </w:pPr>
      <w:r>
        <w:t>Every settlement competes for influence.</w:t>
      </w:r>
    </w:p>
    <w:p>
      <w:pPr>
        <w:pStyle w:val="ListBullet"/>
      </w:pPr>
      <w:r>
        <w:t>Abandoned land slowly returns to wilderness.</w:t>
      </w:r>
    </w:p>
    <w:p>
      <w:pPr>
        <w:pStyle w:val="Heading3"/>
      </w:pPr>
      <w:r>
        <w:t>Influence Score Formula</w:t>
      </w:r>
    </w:p>
    <w:p>
      <w:r>
        <w:t>Suggested configurable formula:</w:t>
        <w:br/>
        <w:br/>
        <w:t>Influence =</w:t>
        <w:br/>
        <w:t>BaseLevel</w:t>
        <w:br/>
        <w:t>+ PopulationBonus</w:t>
        <w:br/>
        <w:t>+ ProsperityBonus</w:t>
        <w:br/>
        <w:t>+ DistrictBonus</w:t>
        <w:br/>
        <w:t>+ RoadBonus</w:t>
        <w:br/>
        <w:t>+ PublicBuildingBonus</w:t>
        <w:br/>
        <w:t>- MaintenancePenalty</w:t>
        <w:br/>
        <w:t>- WarDamagePenalty</w:t>
        <w:br/>
        <w:t>- CorruptionPenalty</w:t>
        <w:br/>
        <w:br/>
        <w:t>Every term is configurable in YAML.</w:t>
      </w:r>
    </w:p>
    <w:p>
      <w:pPr>
        <w:pStyle w:val="Heading3"/>
      </w:pPr>
      <w:r>
        <w:t>Chunk State Machine</w:t>
      </w:r>
    </w:p>
    <w:p>
      <w:r>
        <w:t>WILDERNESS</w:t>
        <w:br/>
        <w:t>↓</w:t>
        <w:br/>
        <w:t>INFLUENCED</w:t>
        <w:br/>
        <w:t>↓</w:t>
        <w:br/>
        <w:t>CONTROLLED</w:t>
        <w:br/>
        <w:t>↓</w:t>
        <w:br/>
        <w:t>CONTESTED</w:t>
        <w:br/>
        <w:t>↓</w:t>
        <w:br/>
        <w:t>CONTROLLED or WILDERNESS</w:t>
        <w:br/>
        <w:br/>
        <w:t>Chunks never jump directly from Wilderness to Capital.</w:t>
      </w:r>
    </w:p>
    <w:p>
      <w:pPr>
        <w:pStyle w:val="Heading3"/>
      </w:pPr>
      <w:r>
        <w:t>Expansion Cycle</w:t>
      </w:r>
    </w:p>
    <w:p>
      <w:r>
        <w:t>Every simulation cycle:</w:t>
        <w:br/>
        <w:t>1. Detect dirty settlements.</w:t>
        <w:br/>
        <w:t>2. Recalculate influence budget.</w:t>
        <w:br/>
        <w:t>3. Build candidate chunk list.</w:t>
        <w:br/>
        <w:t>4. Validate road connectivity.</w:t>
        <w:br/>
        <w:t>5. Apply expansion.</w:t>
        <w:br/>
        <w:t>6. Update contested borders.</w:t>
        <w:br/>
        <w:t>7. Persist changes.</w:t>
        <w:br/>
        <w:t>8. Notify clients if borders changed.</w:t>
      </w:r>
    </w:p>
    <w:p>
      <w:pPr>
        <w:pStyle w:val="Heading3"/>
      </w:pPr>
      <w:r>
        <w:t>Road Connectivity</w:t>
      </w:r>
    </w:p>
    <w:p>
      <w:r>
        <w:t>Roads create 'hard links' between districts. Remote districts without a valid road slowly lose influence until they reconnect or become independent ruins.</w:t>
      </w:r>
    </w:p>
    <w:p>
      <w:pPr>
        <w:pStyle w:val="Heading3"/>
      </w:pPr>
      <w:r>
        <w:t>District Influence</w:t>
      </w:r>
    </w:p>
    <w:p>
      <w:r>
        <w:t>Each district generates local influence:</w:t>
        <w:br/>
        <w:t>Residential -&gt; population</w:t>
        <w:br/>
        <w:t>Industrial -&gt; production</w:t>
        <w:br/>
        <w:t>Military -&gt; defense</w:t>
        <w:br/>
        <w:t>Market -&gt; prosperity</w:t>
        <w:br/>
        <w:t>Agriculture -&gt; food</w:t>
        <w:br/>
        <w:t>These values propagate toward the Settlement Core through connected roads.</w:t>
      </w:r>
    </w:p>
    <w:p>
      <w:pPr>
        <w:pStyle w:val="Heading3"/>
      </w:pPr>
      <w:r>
        <w:t>Performance Strategy</w:t>
      </w:r>
    </w:p>
    <w:p>
      <w:r>
        <w:t>Never scan the world.</w:t>
        <w:br/>
        <w:t>Maintain:</w:t>
        <w:br/>
        <w:t>- Dirty settlement queue</w:t>
        <w:br/>
        <w:t>- Dirty chunk queue</w:t>
        <w:br/>
        <w:t>- Cached border rings</w:t>
        <w:br/>
        <w:t>- Cached road graph</w:t>
        <w:br/>
        <w:br/>
        <w:t>Only recalculate modified regions.</w:t>
      </w:r>
    </w:p>
    <w:p>
      <w:pPr>
        <w:pStyle w:val="Heading3"/>
      </w:pPr>
      <w:r>
        <w:t>Suggested Services</w:t>
      </w:r>
    </w:p>
    <w:p>
      <w:r>
        <w:t>InfluenceService</w:t>
        <w:br/>
        <w:t>InfluenceSimulationService</w:t>
        <w:br/>
        <w:t>RoadGraphService</w:t>
        <w:br/>
        <w:t>DistrictService</w:t>
        <w:br/>
        <w:t>BorderService</w:t>
        <w:br/>
        <w:t>ChunkOwnershipService</w:t>
        <w:br/>
        <w:t>InfluenceCache</w:t>
      </w:r>
    </w:p>
    <w:p>
      <w:pPr>
        <w:pStyle w:val="Heading3"/>
      </w:pPr>
      <w:r>
        <w:t>Suggested Database Tables</w:t>
      </w:r>
    </w:p>
    <w:p>
      <w:r>
        <w:t>influence_chunks</w:t>
        <w:br/>
        <w:t>influence_history</w:t>
        <w:br/>
        <w:t>districts</w:t>
        <w:br/>
        <w:t>district_connections</w:t>
        <w:br/>
        <w:t>road_segments</w:t>
        <w:br/>
        <w:t>border_events</w:t>
        <w:br/>
        <w:t>territory_statistics</w:t>
      </w:r>
    </w:p>
    <w:p>
      <w:pPr>
        <w:pStyle w:val="Heading3"/>
      </w:pPr>
      <w:r>
        <w:t>Paper 26 Notes</w:t>
      </w:r>
    </w:p>
    <w:p>
      <w:r>
        <w:t>Run simulations asynchronously.</w:t>
        <w:br/>
        <w:t>Commit ownership changes on the RegionScheduler.</w:t>
        <w:br/>
        <w:t>Display border changes through Dialogs and Adventure Components.</w:t>
        <w:br/>
        <w:t>Use PersistentDataContainer only for entity metadata—not chunk ownership.</w:t>
      </w:r>
    </w:p>
    <w:p>
      <w:pPr>
        <w:pStyle w:val="Heading3"/>
      </w:pPr>
      <w:r>
        <w:t>Next Part</w:t>
      </w:r>
    </w:p>
    <w:p>
      <w:r>
        <w:t>Chapter 3.2 will specify contested territory, capture mechanics, military influence, corruption, wilderness regeneration and the complete border algorithm.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