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8.1 – Repair Engine Architecture</w:t>
      </w:r>
    </w:p>
    <w:p>
      <w:pPr>
        <w:pStyle w:val="Heading3"/>
      </w:pPr>
      <w:r>
        <w:t>Scope</w:t>
      </w:r>
    </w:p>
    <w:p>
      <w:r>
        <w:t>This document defines the architecture of the Repair Engine used to rebuild damaged settlements after wars. Repairs are gradual, visible, resource-driven and executed by NPC workers.</w:t>
      </w:r>
    </w:p>
    <w:p>
      <w:pPr>
        <w:pStyle w:val="Heading3"/>
      </w:pPr>
      <w:r>
        <w:t>Core Principles</w:t>
      </w:r>
    </w:p>
    <w:p>
      <w:r>
        <w:t>- No instant rollback.</w:t>
        <w:br/>
        <w:t>- Every repair consumes money, labour and materials.</w:t>
        <w:br/>
        <w:t>- Damage is stored as journal entries.</w:t>
        <w:br/>
        <w:t>- Builder NPCs visibly rebuild structures.</w:t>
        <w:br/>
        <w:t>- Roads and bridges are prioritised.</w:t>
        <w:br/>
        <w:t>- Repairs pause automatically during unsafe conditions.</w:t>
      </w:r>
    </w:p>
    <w:p>
      <w:pPr>
        <w:pStyle w:val="Heading3"/>
      </w:pPr>
      <w:r>
        <w:t>Repair Lifecycle</w:t>
      </w:r>
    </w:p>
    <w:p>
      <w:r>
        <w:t>Damage Detected</w:t>
        <w:br/>
        <w:t>→ Damage Journal Entry</w:t>
        <w:br/>
        <w:t>→ Integrity Update</w:t>
        <w:br/>
        <w:t>→ Repair Proposal</w:t>
        <w:br/>
        <w:t>→ Mayor Approval</w:t>
        <w:br/>
        <w:t>→ Treasury Reservation</w:t>
        <w:br/>
        <w:t>→ Material Reservation</w:t>
        <w:br/>
        <w:t>→ Worker Assignment</w:t>
        <w:br/>
        <w:t>→ Active Construction</w:t>
        <w:br/>
        <w:t>→ Validation</w:t>
        <w:br/>
        <w:t>→ Completed</w:t>
      </w:r>
    </w:p>
    <w:p>
      <w:pPr>
        <w:pStyle w:val="Heading3"/>
      </w:pPr>
      <w:r>
        <w:t>Domain Services</w:t>
      </w:r>
    </w:p>
    <w:p>
      <w:r>
        <w:t>RepairService</w:t>
        <w:br/>
        <w:t>DamageJournalService</w:t>
        <w:br/>
        <w:t>IntegrityService</w:t>
        <w:br/>
        <w:t>BuilderService</w:t>
        <w:br/>
        <w:t>MaterialReservationService</w:t>
        <w:br/>
        <w:t>RepairQueueService</w:t>
        <w:br/>
        <w:t>ReconstructionPlanner</w:t>
        <w:br/>
        <w:t>RepairHistoryService</w:t>
      </w:r>
    </w:p>
    <w:p>
      <w:pPr>
        <w:pStyle w:val="Heading3"/>
      </w:pPr>
      <w:r>
        <w:t>Repair Order Model</w:t>
      </w:r>
    </w:p>
    <w:p>
      <w:r>
        <w:t>RepairOrder</w:t>
        <w:br/>
        <w:t>- UUID</w:t>
        <w:br/>
        <w:t>- SettlementId</w:t>
        <w:br/>
        <w:t>- Priority</w:t>
        <w:br/>
        <w:t>- Status</w:t>
        <w:br/>
        <w:t>- Estimated Cost</w:t>
        <w:br/>
        <w:t>- Reserved Money</w:t>
        <w:br/>
        <w:t>- Reserved Materials</w:t>
        <w:br/>
        <w:t>- Assigned Workers</w:t>
        <w:br/>
        <w:t>- Progress</w:t>
        <w:br/>
        <w:t>- Created By</w:t>
        <w:br/>
        <w:t>- Campaign Reference</w:t>
      </w:r>
    </w:p>
    <w:p>
      <w:pPr>
        <w:pStyle w:val="Heading3"/>
      </w:pPr>
      <w:r>
        <w:t>Priority System</w:t>
      </w:r>
    </w:p>
    <w:p>
      <w:r>
        <w:t>CRITICAL</w:t>
        <w:br/>
        <w:t>HIGH</w:t>
        <w:br/>
        <w:t>NORMAL</w:t>
        <w:br/>
        <w:t>LOW</w:t>
        <w:br/>
        <w:t>COSMETIC</w:t>
        <w:br/>
        <w:br/>
        <w:t>Priority calculation considers:</w:t>
        <w:br/>
        <w:t>- Roads</w:t>
        <w:br/>
        <w:t>- Bridges</w:t>
        <w:br/>
        <w:t>- Gates</w:t>
        <w:br/>
        <w:t>- Defensive walls</w:t>
        <w:br/>
        <w:t>- Public buildings</w:t>
        <w:br/>
        <w:t>- Decorations</w:t>
      </w:r>
    </w:p>
    <w:p>
      <w:pPr>
        <w:pStyle w:val="Heading3"/>
      </w:pPr>
      <w:r>
        <w:t>Builder Guild</w:t>
      </w:r>
    </w:p>
    <w:p>
      <w:r>
        <w:t>Level 3 settlements unlock the Builder Guild.</w:t>
        <w:br/>
        <w:t>Visible workers use Paper 26.2 Mannequins.</w:t>
        <w:br/>
        <w:t>The Foreman manages assignments through the Dialog API.</w:t>
        <w:br/>
        <w:t>The Quartermaster reserves materials from the Builder Depot.</w:t>
      </w:r>
    </w:p>
    <w:p>
      <w:pPr>
        <w:pStyle w:val="Heading3"/>
      </w:pPr>
      <w:r>
        <w:t>Paper 26.2</w:t>
      </w:r>
    </w:p>
    <w:p>
      <w:r>
        <w:t>Use:</w:t>
        <w:br/>
        <w:t>- Dialog API for repair management.</w:t>
        <w:br/>
        <w:t>- PersistentDataContainer for entity identifiers.</w:t>
        <w:br/>
        <w:t>- EntityScheduler for worker AI.</w:t>
        <w:br/>
        <w:t>- RegionScheduler for block placement.</w:t>
        <w:br/>
        <w:t>- Adventure Components for notifications.</w:t>
      </w:r>
    </w:p>
    <w:p>
      <w:pPr>
        <w:pStyle w:val="Heading3"/>
      </w:pPr>
      <w:r>
        <w:t>Suggested Database</w:t>
      </w:r>
    </w:p>
    <w:p>
      <w:r>
        <w:t>repair_orders</w:t>
        <w:br/>
        <w:t>repair_tasks</w:t>
        <w:br/>
        <w:t>damage_journal</w:t>
        <w:br/>
        <w:t>builder_workers</w:t>
        <w:br/>
        <w:t>builder_depot</w:t>
        <w:br/>
        <w:t>repair_history</w:t>
        <w:br/>
        <w:t>structure_integrity</w:t>
      </w:r>
    </w:p>
    <w:p>
      <w:pPr>
        <w:pStyle w:val="Heading3"/>
      </w:pPr>
      <w:r>
        <w:t>Next Part</w:t>
      </w:r>
    </w:p>
    <w:p>
      <w:r>
        <w:t>Chapter 8.2 specifies the Damage Journal, integrity model, delta snapshots, rollback rules and conflict resolution in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