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8.5 – Reconstruction Algorithms</w:t>
      </w:r>
    </w:p>
    <w:p>
      <w:pPr>
        <w:pStyle w:val="Heading1"/>
      </w:pPr>
      <w:r>
        <w:t>1. Purpose</w:t>
      </w:r>
    </w:p>
    <w:p>
      <w:r>
        <w:t>This chapter specifies how the Repair Engine converts damage into executable construction plans. The focus is deterministic planning, worker coordination and Paper 26 safe execution.</w:t>
      </w:r>
    </w:p>
    <w:p>
      <w:pPr>
        <w:pStyle w:val="Heading1"/>
      </w:pPr>
      <w:r>
        <w:t>2. Planning Pipeline</w:t>
      </w:r>
    </w:p>
    <w:p>
      <w:r>
        <w:t>Damage Journal</w:t>
        <w:br/>
        <w:t>→ Structure Analysis</w:t>
        <w:br/>
        <w:t>→ Dependency Graph</w:t>
        <w:br/>
        <w:t>→ Construction Plan</w:t>
        <w:br/>
        <w:t>→ Material Reservation</w:t>
        <w:br/>
        <w:t>→ Worker Assignment</w:t>
        <w:br/>
        <w:t>→ RegionScheduler Placement</w:t>
        <w:br/>
        <w:t>→ Validation</w:t>
      </w:r>
    </w:p>
    <w:p>
      <w:pPr>
        <w:pStyle w:val="Heading1"/>
      </w:pPr>
      <w:r>
        <w:t>3. Dependency Graph</w:t>
      </w:r>
    </w:p>
    <w:p>
      <w:r>
        <w:t>Every repair task depends on supporting structures. Example order: Foundation → Walls → Floors → Roof → Doors/Windows → Decorations. Tasks only unlock when prerequisites are complete.</w:t>
      </w:r>
    </w:p>
    <w:p>
      <w:pPr>
        <w:pStyle w:val="Heading1"/>
      </w:pPr>
      <w:r>
        <w:t>4. Priority Algorithm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Bridges, Roads, Gates</w:t>
            </w:r>
          </w:p>
        </w:tc>
        <w:tc>
          <w:tcPr>
            <w:tcW w:type="dxa" w:w="2880"/>
          </w:tcPr>
          <w:p>
            <w:r>
              <w:t>Restores logistics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Walls, Towers</w:t>
            </w:r>
          </w:p>
        </w:tc>
        <w:tc>
          <w:tcPr>
            <w:tcW w:type="dxa" w:w="2880"/>
          </w:tcPr>
          <w:p>
            <w:r>
              <w:t>Defense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Production Buildings</w:t>
            </w:r>
          </w:p>
        </w:tc>
        <w:tc>
          <w:tcPr>
            <w:tcW w:type="dxa" w:w="2880"/>
          </w:tcPr>
          <w:p>
            <w:r>
              <w:t>Economy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Housing</w:t>
            </w:r>
          </w:p>
        </w:tc>
        <w:tc>
          <w:tcPr>
            <w:tcW w:type="dxa" w:w="2880"/>
          </w:tcPr>
          <w:p>
            <w:r>
              <w:t>Population</w:t>
            </w:r>
          </w:p>
        </w:tc>
      </w:tr>
      <w:tr>
        <w:tc>
          <w:tcPr>
            <w:tcW w:type="dxa" w:w="2880"/>
          </w:tcPr>
          <w:p>
            <w:r>
              <w:t>Cosmetic</w:t>
            </w:r>
          </w:p>
        </w:tc>
        <w:tc>
          <w:tcPr>
            <w:tcW w:type="dxa" w:w="2880"/>
          </w:tcPr>
          <w:p>
            <w:r>
              <w:t>Decoration</w:t>
            </w:r>
          </w:p>
        </w:tc>
        <w:tc>
          <w:tcPr>
            <w:tcW w:type="dxa" w:w="2880"/>
          </w:tcPr>
          <w:p>
            <w:r>
              <w:t>Visual only</w:t>
            </w:r>
          </w:p>
        </w:tc>
      </w:tr>
    </w:tbl>
    <w:p>
      <w:pPr>
        <w:pStyle w:val="Heading1"/>
      </w:pPr>
      <w:r>
        <w:t>5. Multi-worker Scheduling</w:t>
      </w:r>
    </w:p>
    <w:p>
      <w:r>
        <w:t>Large repairs are split into zones. Each zone has an owner worker.</w:t>
        <w:br/>
        <w:t>No two workers may reserve the same block.</w:t>
        <w:br/>
        <w:t>The Foreman continuously balances workload.</w:t>
      </w:r>
    </w:p>
    <w:p>
      <w:r>
        <w:t>Pseudo flow:</w:t>
        <w:br/>
        <w:t>1. Select highest priority repair.</w:t>
        <w:br/>
        <w:t>2. Split into zones.</w:t>
        <w:br/>
        <w:t>3. Match professions.</w:t>
        <w:br/>
        <w:t>4. Reserve materials.</w:t>
        <w:br/>
        <w:t>5. Dispatch workers.</w:t>
        <w:br/>
        <w:t>6. Validate progress every cycle.</w:t>
      </w:r>
    </w:p>
    <w:p>
      <w:pPr>
        <w:pStyle w:val="Heading1"/>
      </w:pPr>
      <w:r>
        <w:t>6. Bridge-first Strategy</w:t>
      </w:r>
    </w:p>
    <w:p>
      <w:r>
        <w:t>When logistics are interrupted, bridges and roads always outrank decorative or residential repairs. Reopening supply lines restores trade, Builder Depot access and prosperity faster than rebuilding houses.</w:t>
      </w:r>
    </w:p>
    <w:p>
      <w:pPr>
        <w:pStyle w:val="Heading1"/>
      </w:pPr>
      <w:r>
        <w:t>7. Validation</w:t>
      </w:r>
    </w:p>
    <w:p>
      <w:r>
        <w:t>Before placing each block:</w:t>
        <w:br/>
        <w:t>- Chunk loaded</w:t>
        <w:br/>
        <w:t>- Settlement owns repair</w:t>
        <w:br/>
        <w:t>- Materials reserved</w:t>
        <w:br/>
        <w:t>- No conflicting player edit</w:t>
        <w:br/>
        <w:t>- Safe RegionScheduler context</w:t>
      </w:r>
    </w:p>
    <w:p>
      <w:pPr>
        <w:pStyle w:val="Heading1"/>
      </w:pPr>
      <w:r>
        <w:t>8. Failure Handling</w:t>
      </w:r>
    </w:p>
    <w:p>
      <w:r>
        <w:t>If validation fails:</w:t>
        <w:br/>
        <w:t>READY → PAUSED</w:t>
        <w:br/>
        <w:t>Missing materials → WAITING_MATERIAL</w:t>
        <w:br/>
        <w:t>Enemy nearby (configurable) → WAITING_SAFE</w:t>
        <w:br/>
        <w:t>Conflict detected → REVIEW_REQUIRED</w:t>
      </w:r>
    </w:p>
    <w:p>
      <w:pPr>
        <w:pStyle w:val="Heading1"/>
      </w:pPr>
      <w:r>
        <w:t>9. Paper 26.2</w:t>
      </w:r>
    </w:p>
    <w:p>
      <w:r>
        <w:t>Planning runs asynchronously.</w:t>
        <w:br/>
        <w:t>Only final block placement executes through RegionScheduler.</w:t>
        <w:br/>
        <w:t>Worker movement uses EntityScheduler.</w:t>
        <w:br/>
        <w:t>Dialogs show live plan progress.</w:t>
      </w:r>
    </w:p>
    <w:p>
      <w:pPr>
        <w:pStyle w:val="Heading1"/>
      </w:pPr>
      <w:r>
        <w:t>10. Suggested Services</w:t>
      </w:r>
    </w:p>
    <w:p>
      <w:r>
        <w:t>ConstructionPlannerService</w:t>
        <w:br/>
        <w:t>DependencyGraphService</w:t>
        <w:br/>
        <w:t>RepairSchedulerService</w:t>
        <w:br/>
        <w:t>WorkerAllocator</w:t>
        <w:br/>
        <w:t>ValidationService</w:t>
        <w:br/>
        <w:t>ProgressTracker</w:t>
      </w:r>
    </w:p>
    <w:p>
      <w:pPr>
        <w:pStyle w:val="Heading1"/>
      </w:pPr>
      <w:r>
        <w:t>11. Database</w:t>
      </w:r>
    </w:p>
    <w:p>
      <w:r>
        <w:t>construction_plans</w:t>
        <w:br/>
        <w:t>construction_tasks</w:t>
        <w:br/>
        <w:t>task_dependencies</w:t>
        <w:br/>
        <w:t>worker_task_assignments</w:t>
        <w:br/>
        <w:t>repair_progress</w:t>
      </w:r>
    </w:p>
    <w:p>
      <w:pPr>
        <w:pStyle w:val="Heading1"/>
      </w:pPr>
      <w:r>
        <w:t>12. Future</w:t>
      </w:r>
    </w:p>
    <w:p>
      <w:r>
        <w:t>Chapter 8.6 specifies the full Paper 26 implementation, plugin architecture, schedulers, events and service interactions.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