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42"/>
            <w:shd w:fill="10263F" w:val="clear"/>
            <w:tcMar>
              <w:top w:w="150" w:type="dxa"/>
              <w:start w:w="17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Georgia" w:hAnsi="Georgia" w:eastAsia="Georgia" w:cs="Georgia"/>
                <w:b/>
                <w:color w:val="FFFFFF"/>
                <w:sz w:val="37"/>
              </w:rPr>
              <w:t>AHMED AZIZ MHIRI</w:t>
            </w:r>
          </w:p>
          <w:p>
            <w:pPr>
              <w:spacing w:before="40" w:after="0" w:line="240" w:lineRule="auto"/>
            </w:pPr>
            <w:r>
              <w:rPr>
                <w:rFonts w:ascii="Georgia" w:hAnsi="Georgia" w:eastAsia="Georgia" w:cs="Georgia"/>
                <w:b/>
                <w:caps/>
                <w:color w:val="FFFFFF"/>
                <w:sz w:val="21"/>
              </w:rPr>
              <w:t>DATA-DRIVEN MARKETING &amp; COMMERCIAL ANALYTICS</w:t>
            </w:r>
          </w:p>
          <w:p>
            <w:pPr>
              <w:spacing w:before="20" w:after="0" w:line="240" w:lineRule="auto"/>
            </w:pPr>
            <w:r>
              <w:rPr>
                <w:rFonts w:ascii="Georgia" w:hAnsi="Georgia" w:eastAsia="Georgia" w:cs="Georgia"/>
                <w:color w:val="D0D6DE"/>
                <w:sz w:val="19"/>
              </w:rPr>
              <w:t>Business Intelligence | Automation | Digital Growth</w:t>
            </w:r>
          </w:p>
          <w:p>
            <w:pPr>
              <w:spacing w:before="160" w:after="0" w:line="240" w:lineRule="auto"/>
            </w:pPr>
            <w:r>
              <w:rPr>
                <w:rFonts w:ascii="Georgia" w:hAnsi="Georgia" w:eastAsia="Georgia" w:cs="Georgia"/>
                <w:color w:val="F0C77D"/>
                <w:sz w:val="18"/>
              </w:rPr>
              <w:t xml:space="preserve">Sousse, Tunisia  |  </w:t>
            </w:r>
            <w:r>
              <w:rPr>
                <w:rFonts w:ascii="Georgia" w:hAnsi="Georgia" w:eastAsia="Georgia" w:cs="Georgia"/>
                <w:b/>
                <w:color w:val="F0C77D"/>
                <w:sz w:val="18"/>
              </w:rPr>
              <w:t>mhiriaziz13@gmail.com</w:t>
            </w:r>
            <w:r>
              <w:rPr>
                <w:rFonts w:ascii="Georgia" w:hAnsi="Georgia" w:eastAsia="Georgia" w:cs="Georgia"/>
                <w:color w:val="F0C77D"/>
                <w:sz w:val="18"/>
              </w:rPr>
              <w:t xml:space="preserve">  |  linkedin.com/in/ahmed-aziz-mhiri</w:t>
            </w:r>
          </w:p>
        </w:tc>
      </w:tr>
    </w:tbl>
    <w:p>
      <w:pPr>
        <w:spacing w:before="0" w:after="0" w:line="240" w:lineRule="auto"/>
      </w:pPr>
    </w:p>
    <w:p>
      <w:pPr>
        <w:keepNext/>
        <w:spacing w:before="120" w:after="80" w:line="240" w:lineRule="auto"/>
        <w:pBdr>
          <w:bottom w:val="single" w:sz="7" w:space="4" w:color="E29A3A"/>
        </w:pBdr>
      </w:pPr>
      <w:r>
        <w:rPr>
          <w:rFonts w:ascii="Georgia" w:hAnsi="Georgia" w:eastAsia="Georgia" w:cs="Georgia"/>
          <w:b/>
          <w:caps/>
          <w:color w:val="1C3654"/>
          <w:sz w:val="22"/>
        </w:rPr>
        <w:t>PROFESSIONAL SUMMARY</w:t>
      </w:r>
    </w:p>
    <w:p>
      <w:pPr>
        <w:spacing w:before="0" w:after="0" w:line="240" w:lineRule="auto"/>
      </w:pPr>
      <w:r>
        <w:rPr>
          <w:rFonts w:ascii="Georgia" w:hAnsi="Georgia" w:eastAsia="Georgia" w:cs="Georgia"/>
          <w:i w:val="0"/>
          <w:color w:val="45627D"/>
          <w:sz w:val="18"/>
        </w:rPr>
        <w:t>Master's student in Big Data Analytics &amp; E-Commerce with a Business Intelligence background. Combines data analysis, digital marketing, process automation and commercial understanding to help organisations improve customer journeys, operational reliability and decision-making. Available for Europe-based opportunities from Summer 2027.</w:t>
      </w:r>
    </w:p>
    <w:p>
      <w:pPr>
        <w:keepNext/>
        <w:spacing w:before="120" w:after="60" w:line="240" w:lineRule="auto"/>
        <w:pBdr>
          <w:bottom w:val="single" w:sz="7" w:space="4" w:color="E29A3A"/>
        </w:pBdr>
      </w:pPr>
      <w:r>
        <w:rPr>
          <w:rFonts w:ascii="Georgia" w:hAnsi="Georgia" w:eastAsia="Georgia" w:cs="Georgia"/>
          <w:b/>
          <w:caps/>
          <w:color w:val="1C3654"/>
          <w:sz w:val="22"/>
        </w:rPr>
        <w:t>CORE COMPETENCIES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71"/>
        <w:gridCol w:w="5371"/>
      </w:tblGrid>
      <w:tr>
        <w:tc>
          <w:tcPr>
            <w:tcW w:type="dxa" w:w="5371"/>
            <w:shd w:fill="E8F0F7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Georgia" w:cs="Georgia"/>
                <w:b/>
                <w:color w:val="1C3654"/>
                <w:sz w:val="18"/>
              </w:rPr>
              <w:t>Data &amp; Business Intelligence</w:t>
            </w:r>
          </w:p>
          <w:p>
            <w:pPr>
              <w:spacing w:before="20" w:after="0" w:line="240" w:lineRule="auto"/>
            </w:pPr>
            <w:r>
              <w:rPr>
                <w:rFonts w:ascii="Georgia" w:hAnsi="Georgia" w:eastAsia="Georgia" w:cs="Georgia"/>
                <w:color w:val="45627D"/>
                <w:sz w:val="17"/>
              </w:rPr>
              <w:t>Data Analysis, Marketing Analytics, Commercial Analytics, Business Intelligence, KPI Analysis, Data Visualization, Financial Reporting, Excel</w:t>
            </w:r>
          </w:p>
        </w:tc>
        <w:tc>
          <w:tcPr>
            <w:tcW w:type="dxa" w:w="5371"/>
            <w:shd w:fill="E8F0F7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Georgia" w:cs="Georgia"/>
                <w:b/>
                <w:color w:val="1C3654"/>
                <w:sz w:val="18"/>
              </w:rPr>
              <w:t>Digital Marketing &amp; Customer Growth</w:t>
            </w:r>
          </w:p>
          <w:p>
            <w:pPr>
              <w:spacing w:before="20" w:after="0" w:line="240" w:lineRule="auto"/>
            </w:pPr>
            <w:r>
              <w:rPr>
                <w:rFonts w:ascii="Georgia" w:hAnsi="Georgia" w:eastAsia="Georgia" w:cs="Georgia"/>
                <w:color w:val="45627D"/>
                <w:sz w:val="17"/>
              </w:rPr>
              <w:t>Digital Marketing, Customer Insights, Customer Journey, Local SEO, Email Marketing, Paid Social, Social Media Strategy, E-Commerce</w:t>
            </w:r>
          </w:p>
        </w:tc>
      </w:tr>
    </w:tbl>
    <w:p>
      <w:pPr>
        <w:spacing w:before="60" w:after="0" w:line="240" w:lineRule="auto"/>
      </w:pPr>
      <w:r>
        <w:rPr>
          <w:rFonts w:ascii="Georgia" w:hAnsi="Georgia" w:eastAsia="Georgia" w:cs="Georgia"/>
          <w:b/>
          <w:color w:val="1C3654"/>
          <w:sz w:val="17"/>
        </w:rPr>
        <w:t xml:space="preserve">Automation &amp; Technology: </w:t>
      </w:r>
      <w:r>
        <w:rPr>
          <w:rFonts w:ascii="Georgia" w:hAnsi="Georgia" w:eastAsia="Georgia" w:cs="Georgia"/>
          <w:color w:val="45627D"/>
          <w:sz w:val="17"/>
        </w:rPr>
        <w:t>UiPath, Process Automation, Business Rules Automation, JSON, HTML Reporting, Angular, Spring Boot, REST APIs, RAG</w:t>
      </w:r>
    </w:p>
    <w:p>
      <w:pPr>
        <w:keepNext/>
        <w:spacing w:before="160" w:after="60" w:line="240" w:lineRule="auto"/>
        <w:pBdr>
          <w:bottom w:val="single" w:sz="7" w:space="4" w:color="E29A3A"/>
        </w:pBdr>
      </w:pPr>
      <w:r>
        <w:rPr>
          <w:rFonts w:ascii="Georgia" w:hAnsi="Georgia" w:eastAsia="Georgia" w:cs="Georgia"/>
          <w:b/>
          <w:caps/>
          <w:color w:val="1C3654"/>
          <w:sz w:val="22"/>
        </w:rPr>
        <w:t>PROFESSIONAL EXPERIENCE</w:t>
      </w:r>
    </w:p>
    <w:p>
      <w:pPr>
        <w:keepNext/>
        <w:spacing w:before="60" w:after="0" w:line="240" w:lineRule="auto"/>
      </w:pPr>
      <w:r>
        <w:rPr>
          <w:rFonts w:ascii="Georgia" w:hAnsi="Georgia" w:eastAsia="Georgia" w:cs="Georgia"/>
          <w:b/>
          <w:color w:val="1C3654"/>
          <w:sz w:val="19"/>
        </w:rPr>
        <w:t>Sunshine Vacances France</w:t>
      </w:r>
    </w:p>
    <w:p>
      <w:pPr>
        <w:keepNext/>
        <w:spacing w:before="0" w:after="0" w:line="240" w:lineRule="auto"/>
      </w:pPr>
      <w:r>
        <w:rPr>
          <w:rFonts w:ascii="Georgia" w:hAnsi="Georgia" w:eastAsia="Georgia" w:cs="Georgia"/>
          <w:b/>
          <w:color w:val="1E1E1E"/>
          <w:sz w:val="18"/>
        </w:rPr>
        <w:t>Head of IT Services | Process Automation &amp; Business Systems</w:t>
      </w:r>
      <w:r>
        <w:rPr>
          <w:rFonts w:ascii="Georgia" w:hAnsi="Georgia" w:eastAsia="Georgia" w:cs="Georgia"/>
          <w:color w:val="7A8793"/>
          <w:sz w:val="18"/>
        </w:rPr>
        <w:t xml:space="preserve">  |  </w:t>
      </w:r>
      <w:r>
        <w:rPr>
          <w:rFonts w:ascii="Georgia" w:hAnsi="Georgia" w:eastAsia="Georgia" w:cs="Georgia"/>
          <w:color w:val="657A8F"/>
          <w:sz w:val="18"/>
        </w:rPr>
        <w:t>Jul 2025 - Present | Sousse, Tunisia</w:t>
      </w:r>
    </w:p>
    <w:p>
      <w:pPr>
        <w:spacing w:before="0" w:after="0" w:line="240" w:lineRule="auto"/>
        <w:ind w:left="245" w:hanging="187"/>
      </w:pPr>
      <w:r>
        <w:rPr>
          <w:rFonts w:ascii="Georgia" w:hAnsi="Georgia" w:eastAsia="Georgia" w:cs="Georgia"/>
          <w:color w:val="1E1E1E"/>
          <w:sz w:val="18"/>
        </w:rPr>
        <w:t xml:space="preserve">• </w:t>
      </w:r>
      <w:r>
        <w:rPr>
          <w:rFonts w:ascii="Georgia" w:hAnsi="Georgia" w:eastAsia="Georgia" w:cs="Georgia"/>
          <w:color w:val="1E1E1E"/>
          <w:sz w:val="18"/>
        </w:rPr>
        <w:t>Led business-process improvement initiatives for tourism operations, with a focus on automation, data reliability and auditability.</w:t>
      </w:r>
    </w:p>
    <w:p>
      <w:pPr>
        <w:spacing w:before="0" w:after="0" w:line="240" w:lineRule="auto"/>
        <w:ind w:left="245" w:hanging="187"/>
      </w:pPr>
      <w:r>
        <w:rPr>
          <w:rFonts w:ascii="Georgia" w:hAnsi="Georgia" w:eastAsia="Georgia" w:cs="Georgia"/>
          <w:color w:val="1E1E1E"/>
          <w:sz w:val="18"/>
        </w:rPr>
        <w:t xml:space="preserve">• </w:t>
      </w:r>
      <w:r>
        <w:rPr>
          <w:rFonts w:ascii="Georgia" w:hAnsi="Georgia" w:eastAsia="Georgia" w:cs="Georgia"/>
          <w:color w:val="1E1E1E"/>
          <w:sz w:val="18"/>
        </w:rPr>
        <w:t>Designed and expanded a UiPath workflow for invoice validation and reconciliation across invoices, vouchers, reservations and stay-related data.</w:t>
      </w:r>
    </w:p>
    <w:p>
      <w:pPr>
        <w:spacing w:before="0" w:after="0" w:line="240" w:lineRule="auto"/>
        <w:ind w:left="245" w:hanging="187"/>
      </w:pPr>
      <w:r>
        <w:rPr>
          <w:rFonts w:ascii="Georgia" w:hAnsi="Georgia" w:eastAsia="Georgia" w:cs="Georgia"/>
          <w:color w:val="1E1E1E"/>
          <w:sz w:val="18"/>
        </w:rPr>
        <w:t xml:space="preserve">• </w:t>
      </w:r>
      <w:r>
        <w:rPr>
          <w:rFonts w:ascii="Georgia" w:hAnsi="Georgia" w:eastAsia="Georgia" w:cs="Georgia"/>
          <w:color w:val="1E1E1E"/>
          <w:sz w:val="18"/>
        </w:rPr>
        <w:t>Automated business rules covering room rates, board types, discounts, supplements and special offers; generated structured JSON outputs and HTML reports for review and audit follow-up.</w:t>
      </w:r>
    </w:p>
    <w:p>
      <w:pPr>
        <w:keepNext/>
        <w:spacing w:before="60" w:after="0" w:line="240" w:lineRule="auto"/>
      </w:pPr>
      <w:r>
        <w:rPr>
          <w:rFonts w:ascii="Georgia" w:hAnsi="Georgia" w:eastAsia="Georgia" w:cs="Georgia"/>
          <w:b/>
          <w:color w:val="1C3654"/>
          <w:sz w:val="19"/>
        </w:rPr>
        <w:t>Maison Salina</w:t>
      </w:r>
    </w:p>
    <w:p>
      <w:pPr>
        <w:keepNext/>
        <w:spacing w:before="0" w:after="0" w:line="240" w:lineRule="auto"/>
      </w:pPr>
      <w:r>
        <w:rPr>
          <w:rFonts w:ascii="Georgia" w:hAnsi="Georgia" w:eastAsia="Georgia" w:cs="Georgia"/>
          <w:b/>
          <w:color w:val="1E1E1E"/>
          <w:sz w:val="18"/>
        </w:rPr>
        <w:t>Commercial &amp; Digital Marketing Manager</w:t>
      </w:r>
      <w:r>
        <w:rPr>
          <w:rFonts w:ascii="Georgia" w:hAnsi="Georgia" w:eastAsia="Georgia" w:cs="Georgia"/>
          <w:color w:val="7A8793"/>
          <w:sz w:val="18"/>
        </w:rPr>
        <w:t xml:space="preserve">  |  </w:t>
      </w:r>
      <w:r>
        <w:rPr>
          <w:rFonts w:ascii="Georgia" w:hAnsi="Georgia" w:eastAsia="Georgia" w:cs="Georgia"/>
          <w:color w:val="657A8F"/>
          <w:sz w:val="18"/>
        </w:rPr>
        <w:t>Apr 2025 - Sep 2025 | Sousse, Tunisia</w:t>
      </w:r>
    </w:p>
    <w:p>
      <w:pPr>
        <w:spacing w:before="0" w:after="0" w:line="240" w:lineRule="auto"/>
        <w:ind w:left="245" w:hanging="187"/>
      </w:pPr>
      <w:r>
        <w:rPr>
          <w:rFonts w:ascii="Georgia" w:hAnsi="Georgia" w:eastAsia="Georgia" w:cs="Georgia"/>
          <w:color w:val="1E1E1E"/>
          <w:sz w:val="18"/>
        </w:rPr>
        <w:t xml:space="preserve">• </w:t>
      </w:r>
      <w:r>
        <w:rPr>
          <w:rFonts w:ascii="Georgia" w:hAnsi="Georgia" w:eastAsia="Georgia" w:cs="Georgia"/>
          <w:color w:val="1E1E1E"/>
          <w:sz w:val="18"/>
        </w:rPr>
        <w:t>Led commercial and digital initiatives for a long-established home-furnishing business, supporting visibility, customer engagement and growth.</w:t>
      </w:r>
    </w:p>
    <w:p>
      <w:pPr>
        <w:spacing w:before="0" w:after="0" w:line="240" w:lineRule="auto"/>
        <w:ind w:left="245" w:hanging="187"/>
      </w:pPr>
      <w:r>
        <w:rPr>
          <w:rFonts w:ascii="Georgia" w:hAnsi="Georgia" w:eastAsia="Georgia" w:cs="Georgia"/>
          <w:color w:val="1E1E1E"/>
          <w:sz w:val="18"/>
        </w:rPr>
        <w:t xml:space="preserve">• </w:t>
      </w:r>
      <w:r>
        <w:rPr>
          <w:rFonts w:ascii="Georgia" w:hAnsi="Georgia" w:eastAsia="Georgia" w:cs="Georgia"/>
          <w:color w:val="1E1E1E"/>
          <w:sz w:val="18"/>
        </w:rPr>
        <w:t>Developed digital marketing initiatives aligned with commercial objectives and brand positioning; supported strategic collaborations and online communication.</w:t>
      </w:r>
    </w:p>
    <w:p>
      <w:pPr>
        <w:keepNext/>
        <w:spacing w:before="60" w:after="0" w:line="240" w:lineRule="auto"/>
      </w:pPr>
      <w:r>
        <w:rPr>
          <w:rFonts w:ascii="Georgia" w:hAnsi="Georgia" w:eastAsia="Georgia" w:cs="Georgia"/>
          <w:b/>
          <w:color w:val="1C3654"/>
          <w:sz w:val="19"/>
        </w:rPr>
        <w:t>Confidential Client - Men's Barbershop, France</w:t>
      </w:r>
    </w:p>
    <w:p>
      <w:pPr>
        <w:keepNext/>
        <w:spacing w:before="0" w:after="0" w:line="240" w:lineRule="auto"/>
      </w:pPr>
      <w:r>
        <w:rPr>
          <w:rFonts w:ascii="Georgia" w:hAnsi="Georgia" w:eastAsia="Georgia" w:cs="Georgia"/>
          <w:b/>
          <w:color w:val="1E1E1E"/>
          <w:sz w:val="18"/>
        </w:rPr>
        <w:t>Digital Marketing &amp; Automation Consultant</w:t>
      </w:r>
      <w:r>
        <w:rPr>
          <w:rFonts w:ascii="Georgia" w:hAnsi="Georgia" w:eastAsia="Georgia" w:cs="Georgia"/>
          <w:color w:val="7A8793"/>
          <w:sz w:val="18"/>
        </w:rPr>
        <w:t xml:space="preserve">  |  </w:t>
      </w:r>
      <w:r>
        <w:rPr>
          <w:rFonts w:ascii="Georgia" w:hAnsi="Georgia" w:eastAsia="Georgia" w:cs="Georgia"/>
          <w:color w:val="657A8F"/>
          <w:sz w:val="18"/>
        </w:rPr>
        <w:t>Feb 2025 - Jul 2025 | Noisy-le-Grand, France</w:t>
      </w:r>
    </w:p>
    <w:p>
      <w:pPr>
        <w:spacing w:before="0" w:after="0" w:line="240" w:lineRule="auto"/>
        <w:ind w:left="245" w:hanging="187"/>
      </w:pPr>
      <w:r>
        <w:rPr>
          <w:rFonts w:ascii="Georgia" w:hAnsi="Georgia" w:eastAsia="Georgia" w:cs="Georgia"/>
          <w:color w:val="1E1E1E"/>
          <w:sz w:val="18"/>
        </w:rPr>
        <w:t xml:space="preserve">• </w:t>
      </w:r>
      <w:r>
        <w:rPr>
          <w:rFonts w:ascii="Georgia" w:hAnsi="Georgia" w:eastAsia="Georgia" w:cs="Georgia"/>
          <w:color w:val="1E1E1E"/>
          <w:sz w:val="18"/>
        </w:rPr>
        <w:t>Led a digital transformation project focused on online visibility, booking experience and digital customer communication.</w:t>
      </w:r>
    </w:p>
    <w:p>
      <w:pPr>
        <w:spacing w:before="0" w:after="0" w:line="240" w:lineRule="auto"/>
        <w:ind w:left="245" w:hanging="187"/>
      </w:pPr>
      <w:r>
        <w:rPr>
          <w:rFonts w:ascii="Georgia" w:hAnsi="Georgia" w:eastAsia="Georgia" w:cs="Georgia"/>
          <w:color w:val="1E1E1E"/>
          <w:sz w:val="18"/>
        </w:rPr>
        <w:t xml:space="preserve">• </w:t>
      </w:r>
      <w:r>
        <w:rPr>
          <w:rFonts w:ascii="Georgia" w:hAnsi="Georgia" w:eastAsia="Georgia" w:cs="Georgia"/>
          <w:color w:val="1E1E1E"/>
          <w:sz w:val="18"/>
        </w:rPr>
        <w:t>Built a website with online booking and activity monitoring; improved local SEO, supported Instagram and TikTok content, email marketing, paid social activity and a Planity partnership.</w:t>
      </w:r>
    </w:p>
    <w:p>
      <w:pPr>
        <w:keepNext/>
        <w:spacing w:before="60" w:after="0" w:line="240" w:lineRule="auto"/>
      </w:pPr>
      <w:r>
        <w:rPr>
          <w:rFonts w:ascii="Georgia" w:hAnsi="Georgia" w:eastAsia="Georgia" w:cs="Georgia"/>
          <w:b/>
          <w:color w:val="1C3654"/>
          <w:sz w:val="19"/>
        </w:rPr>
        <w:t>VERMEG for Banking &amp; Insurance Software</w:t>
      </w:r>
    </w:p>
    <w:p>
      <w:pPr>
        <w:keepNext/>
        <w:spacing w:before="0" w:after="0" w:line="240" w:lineRule="auto"/>
      </w:pPr>
      <w:r>
        <w:rPr>
          <w:rFonts w:ascii="Georgia" w:hAnsi="Georgia" w:eastAsia="Georgia" w:cs="Georgia"/>
          <w:b/>
          <w:color w:val="1E1E1E"/>
          <w:sz w:val="18"/>
        </w:rPr>
        <w:t>AI &amp; Full-Stack Development Intern</w:t>
      </w:r>
      <w:r>
        <w:rPr>
          <w:rFonts w:ascii="Georgia" w:hAnsi="Georgia" w:eastAsia="Georgia" w:cs="Georgia"/>
          <w:color w:val="7A8793"/>
          <w:sz w:val="18"/>
        </w:rPr>
        <w:t xml:space="preserve">  |  </w:t>
      </w:r>
      <w:r>
        <w:rPr>
          <w:rFonts w:ascii="Georgia" w:hAnsi="Georgia" w:eastAsia="Georgia" w:cs="Georgia"/>
          <w:color w:val="657A8F"/>
          <w:sz w:val="18"/>
        </w:rPr>
        <w:t>Feb 2025 - May 2025 | Tunis, Tunisia</w:t>
      </w:r>
    </w:p>
    <w:p>
      <w:pPr>
        <w:spacing w:before="0" w:after="0" w:line="240" w:lineRule="auto"/>
        <w:ind w:left="245" w:hanging="187"/>
      </w:pPr>
      <w:r>
        <w:rPr>
          <w:rFonts w:ascii="Georgia" w:hAnsi="Georgia" w:eastAsia="Georgia" w:cs="Georgia"/>
          <w:color w:val="1E1E1E"/>
          <w:sz w:val="18"/>
        </w:rPr>
        <w:t xml:space="preserve">• </w:t>
      </w:r>
      <w:r>
        <w:rPr>
          <w:rFonts w:ascii="Georgia" w:hAnsi="Georgia" w:eastAsia="Georgia" w:cs="Georgia"/>
          <w:color w:val="1E1E1E"/>
          <w:sz w:val="18"/>
        </w:rPr>
        <w:t>Contributed to a secure, scalable and multilingual e-learning platform with enrolment, progress tracking, dashboards, event booking and real-time notifications.</w:t>
      </w:r>
    </w:p>
    <w:p>
      <w:pPr>
        <w:spacing w:before="0" w:after="0" w:line="240" w:lineRule="auto"/>
        <w:ind w:left="245" w:hanging="187"/>
      </w:pPr>
      <w:r>
        <w:rPr>
          <w:rFonts w:ascii="Georgia" w:hAnsi="Georgia" w:eastAsia="Georgia" w:cs="Georgia"/>
          <w:color w:val="1E1E1E"/>
          <w:sz w:val="18"/>
        </w:rPr>
        <w:t xml:space="preserve">• </w:t>
      </w:r>
      <w:r>
        <w:rPr>
          <w:rFonts w:ascii="Georgia" w:hAnsi="Georgia" w:eastAsia="Georgia" w:cs="Georgia"/>
          <w:color w:val="1E1E1E"/>
          <w:sz w:val="18"/>
        </w:rPr>
        <w:t>Integrated a locally deployed LLaMA 3.2 assistant through Ollama with RAG-based PDF and CSV knowledge retrieval; contributed to microservices, monitoring and security safeguards.</w:t>
      </w:r>
    </w:p>
    <w:p>
      <w:r>
        <w:br w:type="page"/>
      </w:r>
    </w:p>
    <w:p>
      <w:pPr>
        <w:keepNext/>
        <w:spacing w:before="0" w:after="60" w:line="240" w:lineRule="auto"/>
        <w:pBdr>
          <w:bottom w:val="single" w:sz="7" w:space="4" w:color="E29A3A"/>
        </w:pBdr>
      </w:pPr>
      <w:r>
        <w:rPr>
          <w:rFonts w:ascii="Georgia" w:hAnsi="Georgia" w:eastAsia="Georgia" w:cs="Georgia"/>
          <w:b/>
          <w:caps/>
          <w:color w:val="1C3654"/>
          <w:sz w:val="22"/>
        </w:rPr>
        <w:t>ADDITIONAL EXPERIENCE</w:t>
      </w:r>
    </w:p>
    <w:p>
      <w:pPr>
        <w:keepNext/>
        <w:spacing w:before="60" w:after="0" w:line="240" w:lineRule="auto"/>
      </w:pPr>
      <w:r>
        <w:rPr>
          <w:rFonts w:ascii="Georgia" w:hAnsi="Georgia" w:eastAsia="Georgia" w:cs="Georgia"/>
          <w:b/>
          <w:color w:val="1C3654"/>
          <w:sz w:val="19"/>
        </w:rPr>
        <w:t>El Mouradi Hotels</w:t>
      </w:r>
    </w:p>
    <w:p>
      <w:pPr>
        <w:keepNext/>
        <w:spacing w:before="0" w:after="0" w:line="240" w:lineRule="auto"/>
      </w:pPr>
      <w:r>
        <w:rPr>
          <w:rFonts w:ascii="Georgia" w:hAnsi="Georgia" w:eastAsia="Georgia" w:cs="Georgia"/>
          <w:b/>
          <w:color w:val="1E1E1E"/>
          <w:sz w:val="18"/>
        </w:rPr>
        <w:t>Management Controller</w:t>
      </w:r>
      <w:r>
        <w:rPr>
          <w:rFonts w:ascii="Georgia" w:hAnsi="Georgia" w:eastAsia="Georgia" w:cs="Georgia"/>
          <w:color w:val="7A8793"/>
          <w:sz w:val="18"/>
        </w:rPr>
        <w:t xml:space="preserve">  |  </w:t>
      </w:r>
      <w:r>
        <w:rPr>
          <w:rFonts w:ascii="Georgia" w:hAnsi="Georgia" w:eastAsia="Georgia" w:cs="Georgia"/>
          <w:color w:val="657A8F"/>
          <w:sz w:val="18"/>
        </w:rPr>
        <w:t>Jul 2024 - Sep 2024 | Sousse, Tunisia</w:t>
      </w:r>
    </w:p>
    <w:p>
      <w:pPr>
        <w:spacing w:before="0" w:after="0" w:line="240" w:lineRule="auto"/>
        <w:ind w:left="245" w:hanging="187"/>
      </w:pPr>
      <w:r>
        <w:rPr>
          <w:rFonts w:ascii="Georgia" w:hAnsi="Georgia" w:eastAsia="Georgia" w:cs="Georgia"/>
          <w:color w:val="1E1E1E"/>
          <w:sz w:val="18"/>
        </w:rPr>
        <w:t xml:space="preserve">• </w:t>
      </w:r>
      <w:r>
        <w:rPr>
          <w:rFonts w:ascii="Georgia" w:hAnsi="Georgia" w:eastAsia="Georgia" w:cs="Georgia"/>
          <w:color w:val="1E1E1E"/>
          <w:sz w:val="18"/>
        </w:rPr>
        <w:t>Analysed occupancy, operational costs and revenue-related KPIs; contributed to budget preparation, variance analysis and financial reporting.</w:t>
      </w:r>
    </w:p>
    <w:p>
      <w:pPr>
        <w:spacing w:before="0" w:after="0" w:line="240" w:lineRule="auto"/>
        <w:ind w:left="245" w:hanging="187"/>
      </w:pPr>
      <w:r>
        <w:rPr>
          <w:rFonts w:ascii="Georgia" w:hAnsi="Georgia" w:eastAsia="Georgia" w:cs="Georgia"/>
          <w:color w:val="1E1E1E"/>
          <w:sz w:val="18"/>
        </w:rPr>
        <w:t xml:space="preserve">• </w:t>
      </w:r>
      <w:r>
        <w:rPr>
          <w:rFonts w:ascii="Georgia" w:hAnsi="Georgia" w:eastAsia="Georgia" w:cs="Georgia"/>
          <w:color w:val="1E1E1E"/>
          <w:sz w:val="18"/>
        </w:rPr>
        <w:t>Supported cost-control opportunities and structured performance analyses for management decision-making.</w:t>
      </w:r>
    </w:p>
    <w:p>
      <w:pPr>
        <w:keepNext/>
        <w:spacing w:before="60" w:after="0" w:line="240" w:lineRule="auto"/>
      </w:pPr>
      <w:r>
        <w:rPr>
          <w:rFonts w:ascii="Georgia" w:hAnsi="Georgia" w:eastAsia="Georgia" w:cs="Georgia"/>
          <w:b/>
          <w:color w:val="1C3654"/>
          <w:sz w:val="19"/>
        </w:rPr>
        <w:t>ArabSoft</w:t>
      </w:r>
    </w:p>
    <w:p>
      <w:pPr>
        <w:keepNext/>
        <w:spacing w:before="0" w:after="0" w:line="240" w:lineRule="auto"/>
      </w:pPr>
      <w:r>
        <w:rPr>
          <w:rFonts w:ascii="Georgia" w:hAnsi="Georgia" w:eastAsia="Georgia" w:cs="Georgia"/>
          <w:b/>
          <w:color w:val="1E1E1E"/>
          <w:sz w:val="18"/>
        </w:rPr>
        <w:t>Full-Stack Development Intern</w:t>
      </w:r>
      <w:r>
        <w:rPr>
          <w:rFonts w:ascii="Georgia" w:hAnsi="Georgia" w:eastAsia="Georgia" w:cs="Georgia"/>
          <w:color w:val="7A8793"/>
          <w:sz w:val="18"/>
        </w:rPr>
        <w:t xml:space="preserve">  |  </w:t>
      </w:r>
      <w:r>
        <w:rPr>
          <w:rFonts w:ascii="Georgia" w:hAnsi="Georgia" w:eastAsia="Georgia" w:cs="Georgia"/>
          <w:color w:val="657A8F"/>
          <w:sz w:val="18"/>
        </w:rPr>
        <w:t>Jun 2024 - Aug 2024 | Tunis, Tunisia</w:t>
      </w:r>
    </w:p>
    <w:p>
      <w:pPr>
        <w:spacing w:before="0" w:after="0" w:line="240" w:lineRule="auto"/>
        <w:ind w:left="245" w:hanging="187"/>
      </w:pPr>
      <w:r>
        <w:rPr>
          <w:rFonts w:ascii="Georgia" w:hAnsi="Georgia" w:eastAsia="Georgia" w:cs="Georgia"/>
          <w:color w:val="1E1E1E"/>
          <w:sz w:val="18"/>
        </w:rPr>
        <w:t xml:space="preserve">• </w:t>
      </w:r>
      <w:r>
        <w:rPr>
          <w:rFonts w:ascii="Georgia" w:hAnsi="Georgia" w:eastAsia="Georgia" w:cs="Georgia"/>
          <w:color w:val="1E1E1E"/>
          <w:sz w:val="18"/>
        </w:rPr>
        <w:t>Built a full-stack library-management application using Angular, Spring Boot, REST APIs and relational databases.</w:t>
      </w:r>
    </w:p>
    <w:p>
      <w:pPr>
        <w:spacing w:before="0" w:after="0" w:line="240" w:lineRule="auto"/>
        <w:ind w:left="245" w:hanging="187"/>
      </w:pPr>
      <w:r>
        <w:rPr>
          <w:rFonts w:ascii="Georgia" w:hAnsi="Georgia" w:eastAsia="Georgia" w:cs="Georgia"/>
          <w:color w:val="1E1E1E"/>
          <w:sz w:val="18"/>
        </w:rPr>
        <w:t xml:space="preserve">• </w:t>
      </w:r>
      <w:r>
        <w:rPr>
          <w:rFonts w:ascii="Georgia" w:hAnsi="Georgia" w:eastAsia="Georgia" w:cs="Georgia"/>
          <w:color w:val="1E1E1E"/>
          <w:sz w:val="18"/>
        </w:rPr>
        <w:t>Implemented core management, search and real-time borrowing-tracking functions.</w:t>
      </w:r>
    </w:p>
    <w:p>
      <w:pPr>
        <w:keepNext/>
        <w:spacing w:before="60" w:after="0" w:line="240" w:lineRule="auto"/>
      </w:pPr>
      <w:r>
        <w:rPr>
          <w:rFonts w:ascii="Georgia" w:hAnsi="Georgia" w:eastAsia="Georgia" w:cs="Georgia"/>
          <w:b/>
          <w:color w:val="1C3654"/>
          <w:sz w:val="19"/>
        </w:rPr>
        <w:t>El Mouradi Hotels</w:t>
      </w:r>
    </w:p>
    <w:p>
      <w:pPr>
        <w:keepNext/>
        <w:spacing w:before="0" w:after="0" w:line="240" w:lineRule="auto"/>
      </w:pPr>
      <w:r>
        <w:rPr>
          <w:rFonts w:ascii="Georgia" w:hAnsi="Georgia" w:eastAsia="Georgia" w:cs="Georgia"/>
          <w:b/>
          <w:color w:val="1E1E1E"/>
          <w:sz w:val="18"/>
        </w:rPr>
        <w:t>Management Control Intern</w:t>
      </w:r>
      <w:r>
        <w:rPr>
          <w:rFonts w:ascii="Georgia" w:hAnsi="Georgia" w:eastAsia="Georgia" w:cs="Georgia"/>
          <w:color w:val="7A8793"/>
          <w:sz w:val="18"/>
        </w:rPr>
        <w:t xml:space="preserve">  |  </w:t>
      </w:r>
      <w:r>
        <w:rPr>
          <w:rFonts w:ascii="Georgia" w:hAnsi="Georgia" w:eastAsia="Georgia" w:cs="Georgia"/>
          <w:color w:val="657A8F"/>
          <w:sz w:val="18"/>
        </w:rPr>
        <w:t>Jun 2023 - Sep 2023 | Sousse, Tunisia</w:t>
      </w:r>
    </w:p>
    <w:p>
      <w:pPr>
        <w:spacing w:before="0" w:after="0" w:line="240" w:lineRule="auto"/>
        <w:ind w:left="245" w:hanging="187"/>
      </w:pPr>
      <w:r>
        <w:rPr>
          <w:rFonts w:ascii="Georgia" w:hAnsi="Georgia" w:eastAsia="Georgia" w:cs="Georgia"/>
          <w:color w:val="1E1E1E"/>
          <w:sz w:val="18"/>
        </w:rPr>
        <w:t xml:space="preserve">• </w:t>
      </w:r>
      <w:r>
        <w:rPr>
          <w:rFonts w:ascii="Georgia" w:hAnsi="Georgia" w:eastAsia="Georgia" w:cs="Georgia"/>
          <w:color w:val="1E1E1E"/>
          <w:sz w:val="18"/>
        </w:rPr>
        <w:t>Analysed expenses, operational indicators and budget variances; supported financial reporting, cost-control initiatives and KPI monitoring.</w:t>
      </w:r>
    </w:p>
    <w:p>
      <w:pPr>
        <w:keepNext/>
        <w:spacing w:before="140" w:after="40" w:line="240" w:lineRule="auto"/>
        <w:pBdr>
          <w:bottom w:val="single" w:sz="7" w:space="4" w:color="E29A3A"/>
        </w:pBdr>
      </w:pPr>
      <w:r>
        <w:rPr>
          <w:rFonts w:ascii="Georgia" w:hAnsi="Georgia" w:eastAsia="Georgia" w:cs="Georgia"/>
          <w:b/>
          <w:caps/>
          <w:color w:val="1C3654"/>
          <w:sz w:val="22"/>
        </w:rPr>
        <w:t>SELECTED PROJECTS</w:t>
      </w:r>
    </w:p>
    <w:p>
      <w:pPr>
        <w:keepNext/>
        <w:spacing w:before="40" w:after="0" w:line="240" w:lineRule="auto"/>
      </w:pPr>
      <w:r>
        <w:rPr>
          <w:rFonts w:ascii="Georgia" w:hAnsi="Georgia" w:eastAsia="Georgia" w:cs="Georgia"/>
          <w:b/>
          <w:color w:val="1E1E1E"/>
          <w:sz w:val="18"/>
        </w:rPr>
        <w:t>RPA for Invoice Control &amp; Booking Reconciliation</w:t>
      </w:r>
    </w:p>
    <w:p>
      <w:pPr>
        <w:spacing w:before="0" w:after="0" w:line="240" w:lineRule="auto"/>
      </w:pPr>
      <w:r>
        <w:rPr>
          <w:rFonts w:ascii="Georgia" w:hAnsi="Georgia" w:eastAsia="Georgia" w:cs="Georgia"/>
          <w:color w:val="1E1E1E"/>
          <w:sz w:val="18"/>
        </w:rPr>
        <w:t>UiPath workflow that links invoice data, vouchers, reservations and business rules to create a more structured and auditable control process.</w:t>
      </w:r>
    </w:p>
    <w:p>
      <w:pPr>
        <w:keepNext/>
        <w:spacing w:before="40" w:after="0" w:line="240" w:lineRule="auto"/>
      </w:pPr>
      <w:r>
        <w:rPr>
          <w:rFonts w:ascii="Georgia" w:hAnsi="Georgia" w:eastAsia="Georgia" w:cs="Georgia"/>
          <w:b/>
          <w:color w:val="1E1E1E"/>
          <w:sz w:val="18"/>
        </w:rPr>
        <w:t>Digital Transformation for a Men's Barbershop</w:t>
      </w:r>
    </w:p>
    <w:p>
      <w:pPr>
        <w:spacing w:before="0" w:after="0" w:line="240" w:lineRule="auto"/>
      </w:pPr>
      <w:r>
        <w:rPr>
          <w:rFonts w:ascii="Georgia" w:hAnsi="Georgia" w:eastAsia="Georgia" w:cs="Georgia"/>
          <w:color w:val="1E1E1E"/>
          <w:sz w:val="18"/>
        </w:rPr>
        <w:t>Website, online booking, local SEO, social content and customer communication designed around a smoother digital journey.</w:t>
      </w:r>
    </w:p>
    <w:p>
      <w:pPr>
        <w:keepNext/>
        <w:spacing w:before="40" w:after="0" w:line="240" w:lineRule="auto"/>
      </w:pPr>
      <w:r>
        <w:rPr>
          <w:rFonts w:ascii="Georgia" w:hAnsi="Georgia" w:eastAsia="Georgia" w:cs="Georgia"/>
          <w:b/>
          <w:color w:val="1E1E1E"/>
          <w:sz w:val="18"/>
        </w:rPr>
        <w:t>AI-Ready E-Learning Platform</w:t>
      </w:r>
    </w:p>
    <w:p>
      <w:pPr>
        <w:spacing w:before="0" w:after="0" w:line="240" w:lineRule="auto"/>
      </w:pPr>
      <w:r>
        <w:rPr>
          <w:rFonts w:ascii="Georgia" w:hAnsi="Georgia" w:eastAsia="Georgia" w:cs="Georgia"/>
          <w:color w:val="1E1E1E"/>
          <w:sz w:val="18"/>
        </w:rPr>
        <w:t>Secure, multilingual e-learning platform contribution with dashboards, microservices, local LLaMA 3.2 deployment and RAG-based knowledge retrieval.</w:t>
      </w:r>
    </w:p>
    <w:p>
      <w:pPr>
        <w:keepNext/>
        <w:spacing w:before="140" w:after="40" w:line="240" w:lineRule="auto"/>
        <w:pBdr>
          <w:bottom w:val="single" w:sz="7" w:space="4" w:color="E29A3A"/>
        </w:pBdr>
      </w:pPr>
      <w:r>
        <w:rPr>
          <w:rFonts w:ascii="Georgia" w:hAnsi="Georgia" w:eastAsia="Georgia" w:cs="Georgia"/>
          <w:b/>
          <w:caps/>
          <w:color w:val="1C3654"/>
          <w:sz w:val="22"/>
        </w:rPr>
        <w:t>EDUCATION &amp; CERTIFICATION</w:t>
      </w:r>
    </w:p>
    <w:p>
      <w:pPr>
        <w:spacing w:before="0" w:after="0" w:line="240" w:lineRule="auto"/>
      </w:pPr>
      <w:r>
        <w:rPr>
          <w:rFonts w:ascii="Georgia" w:hAnsi="Georgia" w:eastAsia="Georgia" w:cs="Georgia"/>
          <w:color w:val="1E1E1E"/>
          <w:sz w:val="18"/>
        </w:rPr>
        <w:t>Master's Degree - Big Data Analytics &amp; E-Commerce | IHEC Carthage | Oct 2025 - Jun 2027 | Expected graduation: June 2027</w:t>
      </w:r>
    </w:p>
    <w:p>
      <w:pPr>
        <w:spacing w:before="0" w:after="0" w:line="240" w:lineRule="auto"/>
      </w:pPr>
      <w:r>
        <w:rPr>
          <w:rFonts w:ascii="Georgia" w:hAnsi="Georgia" w:eastAsia="Georgia" w:cs="Georgia"/>
          <w:color w:val="1E1E1E"/>
          <w:sz w:val="18"/>
        </w:rPr>
        <w:t>Bachelor's Degree - Business Intelligence | IHEC Carthage | Jan 2021 - Jun 2025</w:t>
      </w:r>
    </w:p>
    <w:p>
      <w:pPr>
        <w:spacing w:before="0" w:after="0" w:line="240" w:lineRule="auto"/>
      </w:pPr>
      <w:r>
        <w:rPr>
          <w:rFonts w:ascii="Georgia" w:hAnsi="Georgia" w:eastAsia="Georgia" w:cs="Georgia"/>
          <w:color w:val="1E1E1E"/>
          <w:sz w:val="18"/>
        </w:rPr>
        <w:t>Fundamentals of Digital Marketing - Google | Certification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05" w:right="749" w:bottom="576" w:left="749" w:header="230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Georgia" w:hAnsi="Georgia" w:eastAsia="Georgia" w:cs="Georgia"/>
        <w:color w:val="8794A1"/>
        <w:sz w:val="16"/>
      </w:rPr>
      <w:t>Ahmed Aziz Mhiri | Data-Driven Marketing &amp; Commercial Analytics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Georgia" w:hAnsi="Georgia" w:eastAsia="Georgia"/>
      <w:color w:val="1E1E1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