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BAD3" w14:textId="77777777" w:rsidR="00495716" w:rsidRDefault="00495716" w:rsidP="00495716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BF[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1] – Why We Do It Quiz</w:t>
      </w:r>
    </w:p>
    <w:p w14:paraId="22BA0B65" w14:textId="77777777" w:rsidR="007332D0" w:rsidRDefault="007332D0" w:rsidP="007F0527"/>
    <w:p w14:paraId="5653D3E4" w14:textId="77777777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What are two reasons for choosing factorial treatment structure</w:t>
      </w:r>
      <w:r w:rsidR="00DD52BF">
        <w:t xml:space="preserve"> (2</w:t>
      </w:r>
      <w:r w:rsidR="004858CE">
        <w:t xml:space="preserve"> pts)?</w:t>
      </w:r>
    </w:p>
    <w:p w14:paraId="68F4C67D" w14:textId="6F77A4AF" w:rsidR="00DD52BF" w:rsidRDefault="00DE0685" w:rsidP="00DD52BF">
      <w:pPr>
        <w:autoSpaceDE w:val="0"/>
        <w:autoSpaceDN w:val="0"/>
        <w:adjustRightInd w:val="0"/>
        <w:ind w:left="720"/>
      </w:pPr>
      <w:r>
        <w:t xml:space="preserve">To study the effects of two or more sets of conditions in a single experiment. </w:t>
      </w:r>
    </w:p>
    <w:p w14:paraId="5BF5B6D9" w14:textId="0BED1650" w:rsidR="00DE0685" w:rsidRDefault="00DE0685" w:rsidP="00DD52BF">
      <w:pPr>
        <w:autoSpaceDE w:val="0"/>
        <w:autoSpaceDN w:val="0"/>
        <w:adjustRightInd w:val="0"/>
        <w:ind w:left="720"/>
      </w:pPr>
      <w:r>
        <w:t xml:space="preserve">To study how sets of conditions interact. </w:t>
      </w:r>
    </w:p>
    <w:p w14:paraId="034EFE65" w14:textId="77777777" w:rsidR="00DE0685" w:rsidRDefault="00DE0685" w:rsidP="00DD52BF">
      <w:pPr>
        <w:autoSpaceDE w:val="0"/>
        <w:autoSpaceDN w:val="0"/>
        <w:adjustRightInd w:val="0"/>
        <w:ind w:left="720"/>
      </w:pPr>
    </w:p>
    <w:p w14:paraId="116FA27F" w14:textId="217DB522" w:rsidR="00DD52BF" w:rsidRDefault="00D222E9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When are two sets of treatments crossed</w:t>
      </w:r>
      <w:r w:rsidR="00DD52BF">
        <w:t xml:space="preserve"> (2 pts)?</w:t>
      </w:r>
    </w:p>
    <w:p w14:paraId="6E9AAA6C" w14:textId="14B18838" w:rsidR="00DE0685" w:rsidRDefault="00DE0685" w:rsidP="00DE0685">
      <w:pPr>
        <w:autoSpaceDE w:val="0"/>
        <w:autoSpaceDN w:val="0"/>
        <w:adjustRightInd w:val="0"/>
        <w:ind w:left="720"/>
      </w:pPr>
      <w:r>
        <w:t xml:space="preserve">If all possible combinations of treatments occur in the design. </w:t>
      </w:r>
    </w:p>
    <w:p w14:paraId="02B9A9FF" w14:textId="77777777" w:rsidR="00DD52BF" w:rsidRDefault="00DD52BF" w:rsidP="00DD52BF">
      <w:pPr>
        <w:autoSpaceDE w:val="0"/>
        <w:autoSpaceDN w:val="0"/>
        <w:adjustRightInd w:val="0"/>
      </w:pPr>
    </w:p>
    <w:p w14:paraId="5D19A0CE" w14:textId="45F8985C" w:rsidR="00DE0685" w:rsidRDefault="00D222E9" w:rsidP="00DE0685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</w:t>
      </w:r>
      <w:proofErr w:type="gramStart"/>
      <w:r>
        <w:t>are</w:t>
      </w:r>
      <w:proofErr w:type="gramEnd"/>
      <w:r>
        <w:t xml:space="preserve"> a list of items that</w:t>
      </w:r>
      <w:r w:rsidR="00DD52BF">
        <w:t xml:space="preserve"> </w:t>
      </w:r>
      <w:r>
        <w:t>that you do to perform the two-way completely randomized experiment</w:t>
      </w:r>
      <w:r w:rsidR="00495716">
        <w:t xml:space="preserve"> </w:t>
      </w:r>
      <w:r w:rsidR="00DD52BF">
        <w:t>(2 pts)?</w:t>
      </w:r>
    </w:p>
    <w:p w14:paraId="0F3BF5E6" w14:textId="043BE212" w:rsidR="00DE0685" w:rsidRDefault="00DE0685" w:rsidP="00DE0685">
      <w:pPr>
        <w:autoSpaceDE w:val="0"/>
        <w:autoSpaceDN w:val="0"/>
        <w:adjustRightInd w:val="0"/>
        <w:ind w:left="720"/>
      </w:pPr>
      <w:r>
        <w:t xml:space="preserve">The treatment combinations come from crossing two basic treatment factors. </w:t>
      </w:r>
    </w:p>
    <w:p w14:paraId="085C82CA" w14:textId="3A65EB06" w:rsidR="00DE0685" w:rsidRDefault="00DE0685" w:rsidP="00DE0685">
      <w:pPr>
        <w:autoSpaceDE w:val="0"/>
        <w:autoSpaceDN w:val="0"/>
        <w:adjustRightInd w:val="0"/>
        <w:ind w:left="720"/>
      </w:pPr>
      <w:r>
        <w:t xml:space="preserve">Treatment combinations are assigned to units completely at random, as in any CR experiment. </w:t>
      </w:r>
    </w:p>
    <w:p w14:paraId="55D4BB46" w14:textId="70E0CF09" w:rsidR="00DE0685" w:rsidRDefault="00DE0685" w:rsidP="00DE0685">
      <w:pPr>
        <w:autoSpaceDE w:val="0"/>
        <w:autoSpaceDN w:val="0"/>
        <w:adjustRightInd w:val="0"/>
        <w:ind w:left="720"/>
      </w:pPr>
      <w:r>
        <w:t xml:space="preserve">For balance each treatment combination is assigned to the same number of units. </w:t>
      </w:r>
    </w:p>
    <w:p w14:paraId="7B73862D" w14:textId="67729017" w:rsidR="00DE0685" w:rsidRDefault="00DE0685" w:rsidP="00DE0685">
      <w:pPr>
        <w:autoSpaceDE w:val="0"/>
        <w:autoSpaceDN w:val="0"/>
        <w:adjustRightInd w:val="0"/>
        <w:ind w:left="720"/>
      </w:pPr>
      <w:r>
        <w:t xml:space="preserve">If you want to measure interaction in a two-way design, you must have more than one observation per cell. </w:t>
      </w:r>
    </w:p>
    <w:p w14:paraId="58F37068" w14:textId="77777777" w:rsidR="00D222E9" w:rsidRDefault="00D222E9" w:rsidP="00D222E9">
      <w:pPr>
        <w:autoSpaceDE w:val="0"/>
        <w:autoSpaceDN w:val="0"/>
        <w:adjustRightInd w:val="0"/>
      </w:pPr>
    </w:p>
    <w:p w14:paraId="0E2C1DD3" w14:textId="310EA915" w:rsidR="001A25F3" w:rsidRDefault="00D222E9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the three structural factors in a two-way BF design (2 pts)?</w:t>
      </w:r>
    </w:p>
    <w:p w14:paraId="1A796598" w14:textId="5DC766CC" w:rsidR="00DE0685" w:rsidRDefault="006A0348" w:rsidP="00DE0685">
      <w:pPr>
        <w:autoSpaceDE w:val="0"/>
        <w:autoSpaceDN w:val="0"/>
        <w:adjustRightInd w:val="0"/>
        <w:ind w:left="720"/>
      </w:pPr>
      <w:r>
        <w:t>First treatment factor</w:t>
      </w:r>
    </w:p>
    <w:p w14:paraId="45BF9BAB" w14:textId="0FE4FA74" w:rsidR="006A0348" w:rsidRDefault="006A0348" w:rsidP="00DE0685">
      <w:pPr>
        <w:autoSpaceDE w:val="0"/>
        <w:autoSpaceDN w:val="0"/>
        <w:adjustRightInd w:val="0"/>
        <w:ind w:left="720"/>
      </w:pPr>
      <w:r>
        <w:t>Second treatment factor</w:t>
      </w:r>
    </w:p>
    <w:p w14:paraId="5E68E1FF" w14:textId="46660820" w:rsidR="006A0348" w:rsidRDefault="006A0348" w:rsidP="00DE0685">
      <w:pPr>
        <w:autoSpaceDE w:val="0"/>
        <w:autoSpaceDN w:val="0"/>
        <w:adjustRightInd w:val="0"/>
        <w:ind w:left="720"/>
      </w:pPr>
      <w:r>
        <w:t>Interaction</w:t>
      </w:r>
      <w:bookmarkStart w:id="0" w:name="_GoBack"/>
      <w:bookmarkEnd w:id="0"/>
    </w:p>
    <w:p w14:paraId="4D80EB89" w14:textId="77777777" w:rsidR="001A25F3" w:rsidRDefault="001A25F3" w:rsidP="001A25F3">
      <w:pPr>
        <w:autoSpaceDE w:val="0"/>
        <w:autoSpaceDN w:val="0"/>
        <w:adjustRightInd w:val="0"/>
      </w:pPr>
    </w:p>
    <w:p w14:paraId="65D8D656" w14:textId="77777777" w:rsidR="001A25F3" w:rsidRDefault="001A25F3" w:rsidP="001A25F3">
      <w:pPr>
        <w:autoSpaceDE w:val="0"/>
        <w:autoSpaceDN w:val="0"/>
        <w:adjustRightInd w:val="0"/>
        <w:ind w:left="720"/>
      </w:pPr>
    </w:p>
    <w:p w14:paraId="4AA38CD7" w14:textId="77777777" w:rsidR="00EB31DB" w:rsidRDefault="00EB31DB" w:rsidP="00495716">
      <w:pPr>
        <w:autoSpaceDE w:val="0"/>
        <w:autoSpaceDN w:val="0"/>
        <w:adjustRightInd w:val="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01286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2A5C32"/>
    <w:rsid w:val="00315256"/>
    <w:rsid w:val="00363CE9"/>
    <w:rsid w:val="00366768"/>
    <w:rsid w:val="003C1BB0"/>
    <w:rsid w:val="0040064B"/>
    <w:rsid w:val="004858CE"/>
    <w:rsid w:val="00492A1F"/>
    <w:rsid w:val="00495716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33BE6"/>
    <w:rsid w:val="0064239D"/>
    <w:rsid w:val="006739C1"/>
    <w:rsid w:val="006A0348"/>
    <w:rsid w:val="006C6B34"/>
    <w:rsid w:val="00727A21"/>
    <w:rsid w:val="007332D0"/>
    <w:rsid w:val="00763B95"/>
    <w:rsid w:val="007C7F23"/>
    <w:rsid w:val="007D4B6C"/>
    <w:rsid w:val="007F0527"/>
    <w:rsid w:val="00831432"/>
    <w:rsid w:val="00853DEE"/>
    <w:rsid w:val="008E0B7A"/>
    <w:rsid w:val="008E2F0B"/>
    <w:rsid w:val="008F491A"/>
    <w:rsid w:val="008F5653"/>
    <w:rsid w:val="00970D20"/>
    <w:rsid w:val="00A617BB"/>
    <w:rsid w:val="00A670C5"/>
    <w:rsid w:val="00BB07C9"/>
    <w:rsid w:val="00BF0DA9"/>
    <w:rsid w:val="00C101A8"/>
    <w:rsid w:val="00C46F74"/>
    <w:rsid w:val="00C53F78"/>
    <w:rsid w:val="00C82C22"/>
    <w:rsid w:val="00CE0F81"/>
    <w:rsid w:val="00CE7B06"/>
    <w:rsid w:val="00CF3048"/>
    <w:rsid w:val="00CF3F68"/>
    <w:rsid w:val="00D11D55"/>
    <w:rsid w:val="00D17EB1"/>
    <w:rsid w:val="00D222E9"/>
    <w:rsid w:val="00D34ED4"/>
    <w:rsid w:val="00D542B8"/>
    <w:rsid w:val="00D63C80"/>
    <w:rsid w:val="00DC599D"/>
    <w:rsid w:val="00DD2412"/>
    <w:rsid w:val="00DD52BF"/>
    <w:rsid w:val="00DE0685"/>
    <w:rsid w:val="00DE629A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E601C"/>
  <w15:chartTrackingRefBased/>
  <w15:docId w15:val="{ACDCAE4E-D4A1-4BE3-A82D-3E312278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2</cp:revision>
  <dcterms:created xsi:type="dcterms:W3CDTF">2018-10-10T16:44:00Z</dcterms:created>
  <dcterms:modified xsi:type="dcterms:W3CDTF">2018-10-10T16:44:00Z</dcterms:modified>
</cp:coreProperties>
</file>