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B614B1">
      <w:pPr>
        <w:pStyle w:val="Subtitle"/>
        <w:jc w:val="center"/>
        <w:rPr>
          <w:rFonts w:ascii="Times New Roman" w:hAnsi="Times New Roman" w:cs="Times New Roman"/>
          <w:b/>
          <w:sz w:val="24"/>
        </w:rPr>
      </w:pPr>
    </w:p>
    <w:p w14:paraId="3AEDA7AC" w14:textId="02E26381" w:rsidR="00FA7E37" w:rsidRPr="00EA5F89" w:rsidRDefault="00EA5F89" w:rsidP="00EA5F89">
      <w:pPr>
        <w:pStyle w:val="Subtitle"/>
        <w:jc w:val="center"/>
        <w:rPr>
          <w:rFonts w:ascii="Times New Roman" w:hAnsi="Times New Roman" w:cs="Times New Roman"/>
          <w:b/>
        </w:rPr>
      </w:pPr>
      <w:r w:rsidRPr="00EA5F89">
        <w:rPr>
          <w:rFonts w:ascii="Times New Roman" w:hAnsi="Times New Roman" w:cs="Times New Roman"/>
          <w:b/>
        </w:rPr>
        <w:t>NFPP Sodium-Ion Cell Optimization and Model-Based Battery Management System Design for Grid-Resilient Energy Storage</w:t>
      </w:r>
      <w:r w:rsidR="00273385">
        <w:rPr>
          <w:rFonts w:ascii="Times New Roman" w:hAnsi="Times New Roman" w:cs="Times New Roman"/>
          <w:b/>
        </w:rPr>
        <w:t xml:space="preserve"> Systems</w:t>
      </w:r>
    </w:p>
    <w:p w14:paraId="4A4652E4" w14:textId="77777777" w:rsidR="00FA7E37" w:rsidRDefault="00FA7E37" w:rsidP="00B614B1">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B614B1">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B614B1">
      <w:pPr>
        <w:jc w:val="center"/>
        <w:rPr>
          <w:b/>
        </w:rPr>
      </w:pPr>
    </w:p>
    <w:p w14:paraId="7AEA30B3" w14:textId="77777777" w:rsidR="00FA7E37" w:rsidRDefault="00FA7E37" w:rsidP="00B614B1">
      <w:pPr>
        <w:jc w:val="center"/>
        <w:rPr>
          <w:b/>
        </w:rPr>
      </w:pPr>
    </w:p>
    <w:p w14:paraId="055B2ABB" w14:textId="77777777" w:rsidR="00FA7E37" w:rsidRDefault="00FA7E37" w:rsidP="00B614B1">
      <w:pPr>
        <w:jc w:val="center"/>
        <w:rPr>
          <w:b/>
        </w:rPr>
      </w:pPr>
    </w:p>
    <w:p w14:paraId="15830A66" w14:textId="77777777" w:rsidR="00FA7E37" w:rsidRPr="001E65DF" w:rsidRDefault="00FA7E37" w:rsidP="00B614B1">
      <w:pPr>
        <w:jc w:val="center"/>
        <w:rPr>
          <w:b/>
        </w:rPr>
      </w:pPr>
      <w:r w:rsidRPr="001E65DF">
        <w:rPr>
          <w:b/>
        </w:rPr>
        <w:t>BY</w:t>
      </w:r>
    </w:p>
    <w:p w14:paraId="5F32A2F3" w14:textId="77777777" w:rsidR="00FA7E37" w:rsidRDefault="00FA7E37" w:rsidP="00B614B1">
      <w:pPr>
        <w:jc w:val="center"/>
        <w:rPr>
          <w:b/>
        </w:rPr>
      </w:pPr>
      <w:r w:rsidRPr="001E65DF">
        <w:rPr>
          <w:b/>
        </w:rPr>
        <w:t>PAUL CHINONSO IREM</w:t>
      </w:r>
    </w:p>
    <w:p w14:paraId="34A23173" w14:textId="77777777" w:rsidR="00FA7E37" w:rsidRPr="001E65DF" w:rsidRDefault="00FA7E37" w:rsidP="00B614B1">
      <w:pPr>
        <w:jc w:val="center"/>
        <w:rPr>
          <w:b/>
        </w:rPr>
      </w:pPr>
      <w:r>
        <w:rPr>
          <w:b/>
        </w:rPr>
        <w:t>U19EE1013</w:t>
      </w:r>
    </w:p>
    <w:p w14:paraId="4D4FD534" w14:textId="77777777" w:rsidR="00FA7E37" w:rsidRDefault="00FA7E37" w:rsidP="00B614B1">
      <w:pPr>
        <w:pStyle w:val="Author"/>
        <w:spacing w:line="480" w:lineRule="auto"/>
        <w:rPr>
          <w:rFonts w:ascii="Times New Roman" w:hAnsi="Times New Roman" w:cs="Times New Roman"/>
        </w:rPr>
      </w:pPr>
    </w:p>
    <w:p w14:paraId="0AB31039" w14:textId="77777777" w:rsidR="00FA7E37" w:rsidRDefault="00FA7E37" w:rsidP="00B614B1">
      <w:pPr>
        <w:pStyle w:val="Author"/>
        <w:spacing w:line="480" w:lineRule="auto"/>
        <w:rPr>
          <w:rFonts w:ascii="Times New Roman" w:hAnsi="Times New Roman" w:cs="Times New Roman"/>
        </w:rPr>
      </w:pPr>
    </w:p>
    <w:p w14:paraId="12821681" w14:textId="77777777" w:rsidR="00FA7E37" w:rsidRDefault="00FA7E37" w:rsidP="00B614B1">
      <w:pPr>
        <w:pStyle w:val="Author"/>
        <w:spacing w:line="480" w:lineRule="auto"/>
        <w:rPr>
          <w:rFonts w:ascii="Times New Roman" w:hAnsi="Times New Roman" w:cs="Times New Roman"/>
        </w:rPr>
      </w:pPr>
    </w:p>
    <w:p w14:paraId="23A60465" w14:textId="77777777" w:rsidR="00FA7E37" w:rsidRDefault="00FA7E37" w:rsidP="00B614B1">
      <w:pPr>
        <w:pStyle w:val="Author"/>
        <w:spacing w:line="480" w:lineRule="auto"/>
        <w:rPr>
          <w:rFonts w:ascii="Times New Roman" w:hAnsi="Times New Roman" w:cs="Times New Roman"/>
        </w:rPr>
      </w:pPr>
    </w:p>
    <w:p w14:paraId="33034CA4" w14:textId="77777777" w:rsidR="00FA7E37" w:rsidRDefault="00FA7E37" w:rsidP="00B614B1">
      <w:pPr>
        <w:pStyle w:val="Author"/>
        <w:spacing w:line="480" w:lineRule="auto"/>
        <w:rPr>
          <w:rFonts w:ascii="Times New Roman" w:hAnsi="Times New Roman" w:cs="Times New Roman"/>
        </w:rPr>
      </w:pPr>
    </w:p>
    <w:p w14:paraId="20A00107" w14:textId="77777777" w:rsidR="00FA7E37" w:rsidRDefault="00FA7E37" w:rsidP="00B614B1">
      <w:pPr>
        <w:pStyle w:val="Author"/>
        <w:spacing w:line="480" w:lineRule="auto"/>
        <w:rPr>
          <w:rFonts w:ascii="Times New Roman" w:hAnsi="Times New Roman" w:cs="Times New Roman"/>
        </w:rPr>
      </w:pPr>
    </w:p>
    <w:p w14:paraId="35542E07" w14:textId="77777777" w:rsidR="00FA7E37" w:rsidRDefault="00FA7E37" w:rsidP="00B614B1">
      <w:pPr>
        <w:pStyle w:val="Author"/>
        <w:spacing w:line="480" w:lineRule="auto"/>
        <w:rPr>
          <w:rFonts w:ascii="Times New Roman" w:hAnsi="Times New Roman" w:cs="Times New Roman"/>
        </w:rPr>
      </w:pPr>
    </w:p>
    <w:p w14:paraId="79769D21" w14:textId="77777777" w:rsidR="00FA7E37" w:rsidRPr="00966A90" w:rsidRDefault="00FA7E37" w:rsidP="00B614B1">
      <w:pPr>
        <w:pStyle w:val="Author"/>
        <w:spacing w:line="480" w:lineRule="auto"/>
        <w:jc w:val="center"/>
        <w:rPr>
          <w:rFonts w:ascii="Times New Roman" w:hAnsi="Times New Roman" w:cs="Times New Roman"/>
          <w:b/>
        </w:rPr>
      </w:pPr>
      <w:proofErr w:type="gramStart"/>
      <w:r w:rsidRPr="00966A90">
        <w:rPr>
          <w:rFonts w:ascii="Times New Roman" w:hAnsi="Times New Roman" w:cs="Times New Roman"/>
          <w:b/>
        </w:rPr>
        <w:t>MARCH,</w:t>
      </w:r>
      <w:proofErr w:type="gramEnd"/>
      <w:r w:rsidRPr="00966A90">
        <w:rPr>
          <w:rFonts w:ascii="Times New Roman" w:hAnsi="Times New Roman" w:cs="Times New Roman"/>
          <w:b/>
        </w:rPr>
        <w:t xml:space="preserve"> 2026</w:t>
      </w:r>
    </w:p>
    <w:p w14:paraId="5676EBFB" w14:textId="77777777" w:rsidR="00FA7E37" w:rsidRDefault="00FA7E37" w:rsidP="00B614B1">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B614B1">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B614B1">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w:t>
      </w:r>
      <w:proofErr w:type="gramStart"/>
      <w:r>
        <w:t>grids..</w:t>
      </w:r>
      <w:proofErr w:type="gramEnd"/>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 xml:space="preserve">Sodium-ion battery; Sodium iron pyrophosphate (NFPP); Hard carbon anode; Electrolyte optimization; Machine-learning optimization; Cell-level modeling; Cell-aware battery pack; Nigerian grid dataset; Humid tropical climate; Harmattan climate; Stationary energy storage; </w:t>
      </w:r>
      <w:proofErr w:type="spellStart"/>
      <w:r>
        <w:t>LiFePO</w:t>
      </w:r>
      <w:proofErr w:type="spellEnd"/>
      <w:r>
        <w:t>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32F3C1F3" w14:textId="60CE94BB"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 xml:space="preserve">1. </w:t>
      </w:r>
      <w:r>
        <w:rPr>
          <w:rStyle w:val="Strong"/>
          <w:rFonts w:eastAsia="Times New Roman"/>
        </w:rPr>
        <w:t>Base Cell Model (Conventional NFPP Na-ion)</w:t>
      </w:r>
    </w:p>
    <w:p w14:paraId="4C645FB1" w14:textId="77777777" w:rsidR="00F2261B" w:rsidRPr="00F974E2" w:rsidRDefault="00F2261B" w:rsidP="00F974E2">
      <w:pPr>
        <w:pStyle w:val="ListParagraph"/>
        <w:numPr>
          <w:ilvl w:val="0"/>
          <w:numId w:val="56"/>
        </w:numPr>
        <w:spacing w:before="100" w:beforeAutospacing="1" w:after="100" w:afterAutospacing="1" w:line="240" w:lineRule="auto"/>
        <w:outlineLvl w:val="0"/>
        <w:rPr>
          <w:rFonts w:eastAsia="Times New Roman"/>
          <w:lang w:val="en-NG"/>
        </w:rPr>
      </w:pPr>
      <w:proofErr w:type="spellStart"/>
      <w:r w:rsidRPr="00F974E2">
        <w:rPr>
          <w:rFonts w:eastAsia="Times New Roman"/>
          <w:lang w:val="en-NG"/>
        </w:rPr>
        <w:t>Na₂FePO₄P₂O</w:t>
      </w:r>
      <w:proofErr w:type="spellEnd"/>
      <w:r w:rsidRPr="00F974E2">
        <w:rPr>
          <w:rFonts w:eastAsia="Times New Roman"/>
          <w:lang w:val="en-NG"/>
        </w:rPr>
        <w:t xml:space="preserve">₇ </w:t>
      </w:r>
      <w:r w:rsidRPr="00F974E2">
        <w:rPr>
          <w:rFonts w:ascii="Cambria Math" w:eastAsia="Times New Roman" w:hAnsi="Cambria Math" w:cs="Cambria Math"/>
          <w:lang w:val="en-NG"/>
        </w:rPr>
        <w:t>⇌</w:t>
      </w:r>
      <w:r w:rsidRPr="00F974E2">
        <w:rPr>
          <w:rFonts w:eastAsia="Times New Roman"/>
          <w:lang w:val="en-NG"/>
        </w:rPr>
        <w:t xml:space="preserve"> </w:t>
      </w:r>
      <w:proofErr w:type="spellStart"/>
      <w:r w:rsidRPr="00F974E2">
        <w:rPr>
          <w:rFonts w:eastAsia="Times New Roman"/>
          <w:lang w:val="en-NG"/>
        </w:rPr>
        <w:t>Na</w:t>
      </w:r>
      <w:r w:rsidRPr="00F974E2">
        <w:rPr>
          <w:rFonts w:ascii="Cambria Math" w:eastAsia="Times New Roman" w:hAnsi="Cambria Math" w:cs="Cambria Math"/>
          <w:lang w:val="en-NG"/>
        </w:rPr>
        <w:t>ₓ</w:t>
      </w:r>
      <w:r w:rsidRPr="00F974E2">
        <w:rPr>
          <w:rFonts w:eastAsia="Times New Roman"/>
          <w:lang w:val="en-NG"/>
        </w:rPr>
        <w:t>FePO</w:t>
      </w:r>
      <w:r w:rsidRPr="00F974E2">
        <w:rPr>
          <w:rFonts w:ascii="Aptos" w:eastAsia="Times New Roman" w:hAnsi="Aptos" w:cs="Aptos"/>
          <w:lang w:val="en-NG"/>
        </w:rPr>
        <w:t>₄</w:t>
      </w:r>
      <w:r w:rsidRPr="00F974E2">
        <w:rPr>
          <w:rFonts w:eastAsia="Times New Roman"/>
          <w:lang w:val="en-NG"/>
        </w:rPr>
        <w:t>P</w:t>
      </w:r>
      <w:r w:rsidRPr="00F974E2">
        <w:rPr>
          <w:rFonts w:ascii="Aptos" w:eastAsia="Times New Roman" w:hAnsi="Aptos" w:cs="Aptos"/>
          <w:lang w:val="en-NG"/>
        </w:rPr>
        <w:t>₂</w:t>
      </w:r>
      <w:r w:rsidRPr="00F974E2">
        <w:rPr>
          <w:rFonts w:eastAsia="Times New Roman"/>
          <w:lang w:val="en-NG"/>
        </w:rPr>
        <w:t>O</w:t>
      </w:r>
      <w:proofErr w:type="spellEnd"/>
      <w:r w:rsidRPr="00F974E2">
        <w:rPr>
          <w:rFonts w:ascii="Aptos" w:eastAsia="Times New Roman" w:hAnsi="Aptos" w:cs="Aptos"/>
          <w:lang w:val="en-NG"/>
        </w:rPr>
        <w:t>₇</w:t>
      </w:r>
      <w:r w:rsidRPr="00F974E2">
        <w:rPr>
          <w:rFonts w:eastAsia="Times New Roman"/>
          <w:lang w:val="en-NG"/>
        </w:rPr>
        <w:t xml:space="preserve"> + (2</w:t>
      </w:r>
      <w:r w:rsidRPr="00F974E2">
        <w:rPr>
          <w:rFonts w:ascii="Aptos" w:eastAsia="Times New Roman" w:hAnsi="Aptos" w:cs="Aptos"/>
          <w:lang w:val="en-NG"/>
        </w:rPr>
        <w:t>−</w:t>
      </w:r>
      <w:proofErr w:type="gramStart"/>
      <w:r w:rsidRPr="00F974E2">
        <w:rPr>
          <w:rFonts w:eastAsia="Times New Roman"/>
          <w:lang w:val="en-NG"/>
        </w:rPr>
        <w:t>x)Na</w:t>
      </w:r>
      <w:proofErr w:type="gramEnd"/>
      <w:r w:rsidRPr="00F974E2">
        <w:rPr>
          <w:rFonts w:ascii="Cambria Math" w:eastAsia="Times New Roman" w:hAnsi="Cambria Math" w:cs="Cambria Math"/>
          <w:lang w:val="en-NG"/>
        </w:rPr>
        <w:t>⁺</w:t>
      </w:r>
      <w:r w:rsidRPr="00F974E2">
        <w:rPr>
          <w:rFonts w:eastAsia="Times New Roman"/>
          <w:lang w:val="en-NG"/>
        </w:rPr>
        <w:t xml:space="preserve"> + (2</w:t>
      </w:r>
      <w:r w:rsidRPr="00F974E2">
        <w:rPr>
          <w:rFonts w:ascii="Aptos" w:eastAsia="Times New Roman" w:hAnsi="Aptos" w:cs="Aptos"/>
          <w:lang w:val="en-NG"/>
        </w:rPr>
        <w:t>−</w:t>
      </w:r>
      <w:proofErr w:type="gramStart"/>
      <w:r w:rsidRPr="00F974E2">
        <w:rPr>
          <w:rFonts w:eastAsia="Times New Roman"/>
          <w:lang w:val="en-NG"/>
        </w:rPr>
        <w:t>x)e</w:t>
      </w:r>
      <w:proofErr w:type="gramEnd"/>
      <w:r w:rsidRPr="00F974E2">
        <w:rPr>
          <w:rFonts w:ascii="Cambria Math" w:eastAsia="Times New Roman" w:hAnsi="Cambria Math" w:cs="Cambria Math"/>
          <w:lang w:val="en-NG"/>
        </w:rPr>
        <w:t>⁻</w:t>
      </w:r>
    </w:p>
    <w:p w14:paraId="662AAE2D" w14:textId="43E3305F" w:rsidR="00F2261B" w:rsidRPr="00F2261B" w:rsidRDefault="00F2261B">
      <w:pPr>
        <w:numPr>
          <w:ilvl w:val="0"/>
          <w:numId w:val="15"/>
        </w:numPr>
        <w:spacing w:before="100" w:beforeAutospacing="1" w:after="100" w:afterAutospacing="1" w:line="240" w:lineRule="auto"/>
        <w:outlineLvl w:val="0"/>
        <w:rPr>
          <w:rFonts w:eastAsia="Times New Roman"/>
          <w:lang w:val="en-NG"/>
        </w:rPr>
      </w:pPr>
      <w:r w:rsidRPr="00F2261B">
        <w:rPr>
          <w:rFonts w:eastAsia="Times New Roman"/>
          <w:lang w:val="en-NG"/>
        </w:rPr>
        <w:t xml:space="preserve">Theoretical capacity: ~97–100 </w:t>
      </w:r>
      <w:proofErr w:type="spellStart"/>
      <w:r w:rsidRPr="00F2261B">
        <w:rPr>
          <w:rFonts w:eastAsia="Times New Roman"/>
          <w:lang w:val="en-NG"/>
        </w:rPr>
        <w:t>mAh</w:t>
      </w:r>
      <w:proofErr w:type="spellEnd"/>
      <w:r w:rsidRPr="00F2261B">
        <w:rPr>
          <w:rFonts w:eastAsia="Times New Roman"/>
          <w:lang w:val="en-NG"/>
        </w:rPr>
        <w:t xml:space="preserve">/g </w:t>
      </w:r>
    </w:p>
    <w:p w14:paraId="0E68EE8F"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2. Cathode Design Parameters</w:t>
      </w:r>
    </w:p>
    <w:p w14:paraId="1C45634B" w14:textId="2E61B587" w:rsidR="00F2261B" w:rsidRPr="00E1796A" w:rsidRDefault="00F2261B" w:rsidP="00E1796A">
      <w:pPr>
        <w:pStyle w:val="ListParagraph"/>
        <w:numPr>
          <w:ilvl w:val="0"/>
          <w:numId w:val="54"/>
        </w:numPr>
        <w:spacing w:before="100" w:beforeAutospacing="1" w:after="100" w:afterAutospacing="1" w:line="240" w:lineRule="auto"/>
        <w:outlineLvl w:val="0"/>
        <w:rPr>
          <w:rFonts w:eastAsia="Times New Roman"/>
          <w:b/>
          <w:bCs/>
          <w:lang w:val="en-NG"/>
        </w:rPr>
      </w:pPr>
      <w:r w:rsidRPr="00E1796A">
        <w:rPr>
          <w:rFonts w:eastAsia="Times New Roman"/>
          <w:b/>
          <w:bCs/>
          <w:lang w:val="en-NG"/>
        </w:rPr>
        <w:t>Composition (by weight)</w:t>
      </w:r>
      <w:r w:rsidR="00440A63" w:rsidRPr="00E1796A">
        <w:rPr>
          <w:rFonts w:eastAsia="Times New Roman"/>
          <w:b/>
          <w:bCs/>
          <w:lang w:val="en-NG"/>
        </w:rPr>
        <w:t xml:space="preserve">: </w:t>
      </w:r>
      <w:r w:rsidRPr="00E1796A">
        <w:rPr>
          <w:rFonts w:eastAsia="Times New Roman"/>
          <w:lang w:val="en-NG"/>
        </w:rPr>
        <w:t xml:space="preserve">NFPP active </w:t>
      </w:r>
      <w:r w:rsidRPr="00E1796A">
        <w:rPr>
          <w:rFonts w:eastAsia="Times New Roman"/>
          <w:b/>
          <w:bCs/>
          <w:lang w:val="en-NG"/>
        </w:rPr>
        <w:t>80–90%</w:t>
      </w:r>
      <w:r w:rsidR="00440A63" w:rsidRPr="00E1796A">
        <w:rPr>
          <w:rFonts w:eastAsia="Times New Roman"/>
          <w:b/>
          <w:bCs/>
          <w:lang w:val="en-NG"/>
        </w:rPr>
        <w:t xml:space="preserve">, </w:t>
      </w:r>
      <w:r w:rsidRPr="00E1796A">
        <w:rPr>
          <w:rFonts w:eastAsia="Times New Roman"/>
          <w:lang w:val="en-NG"/>
        </w:rPr>
        <w:t xml:space="preserve">Conductive carbon </w:t>
      </w:r>
      <w:r w:rsidRPr="00E1796A">
        <w:rPr>
          <w:rFonts w:eastAsia="Times New Roman"/>
          <w:b/>
          <w:bCs/>
          <w:lang w:val="en-NG"/>
        </w:rPr>
        <w:t>5–10</w:t>
      </w:r>
      <w:proofErr w:type="gramStart"/>
      <w:r w:rsidRPr="00E1796A">
        <w:rPr>
          <w:rFonts w:eastAsia="Times New Roman"/>
          <w:b/>
          <w:bCs/>
          <w:lang w:val="en-NG"/>
        </w:rPr>
        <w:t>%</w:t>
      </w:r>
      <w:r w:rsidRPr="00E1796A">
        <w:rPr>
          <w:rFonts w:eastAsia="Times New Roman"/>
          <w:lang w:val="en-NG"/>
        </w:rPr>
        <w:t xml:space="preserve"> </w:t>
      </w:r>
      <w:r w:rsidR="00440A63" w:rsidRPr="00E1796A">
        <w:rPr>
          <w:rFonts w:eastAsia="Times New Roman"/>
          <w:b/>
          <w:bCs/>
          <w:lang w:val="en-NG"/>
        </w:rPr>
        <w:t>,</w:t>
      </w:r>
      <w:proofErr w:type="gramEnd"/>
      <w:r w:rsidR="00440A63" w:rsidRPr="00E1796A">
        <w:rPr>
          <w:rFonts w:eastAsia="Times New Roman"/>
          <w:b/>
          <w:bCs/>
          <w:lang w:val="en-NG"/>
        </w:rPr>
        <w:t xml:space="preserve"> </w:t>
      </w:r>
      <w:r w:rsidRPr="00E1796A">
        <w:rPr>
          <w:rFonts w:eastAsia="Times New Roman"/>
          <w:lang w:val="en-NG"/>
        </w:rPr>
        <w:t xml:space="preserve">Binder </w:t>
      </w:r>
      <w:r w:rsidRPr="00E1796A">
        <w:rPr>
          <w:rFonts w:eastAsia="Times New Roman"/>
          <w:b/>
          <w:bCs/>
          <w:lang w:val="en-NG"/>
        </w:rPr>
        <w:t>3–5%</w:t>
      </w:r>
      <w:r w:rsidRPr="00E1796A">
        <w:rPr>
          <w:rFonts w:eastAsia="Times New Roman"/>
          <w:lang w:val="en-NG"/>
        </w:rPr>
        <w:t xml:space="preserve"> </w:t>
      </w:r>
    </w:p>
    <w:p w14:paraId="59A36ADF" w14:textId="6CA33944"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3. Anode Design Parameters</w:t>
      </w:r>
      <w:r w:rsidR="00440A63">
        <w:rPr>
          <w:rFonts w:eastAsia="Times New Roman"/>
          <w:b/>
          <w:bCs/>
          <w:lang w:val="en-NG"/>
        </w:rPr>
        <w:t>:</w:t>
      </w:r>
      <w:r w:rsidRPr="00F2261B">
        <w:rPr>
          <w:rFonts w:eastAsia="Times New Roman"/>
          <w:b/>
          <w:bCs/>
          <w:lang w:val="en-NG"/>
        </w:rPr>
        <w:t xml:space="preserve"> Hard Carbon (Standard)</w:t>
      </w:r>
    </w:p>
    <w:p w14:paraId="6D47C367" w14:textId="77777777" w:rsidR="00F2261B" w:rsidRPr="00F2261B" w:rsidRDefault="00F2261B">
      <w:pPr>
        <w:numPr>
          <w:ilvl w:val="0"/>
          <w:numId w:val="18"/>
        </w:numPr>
        <w:spacing w:before="100" w:beforeAutospacing="1" w:after="100" w:afterAutospacing="1" w:line="240" w:lineRule="auto"/>
        <w:outlineLvl w:val="0"/>
        <w:rPr>
          <w:rFonts w:eastAsia="Times New Roman"/>
          <w:lang w:val="en-NG"/>
        </w:rPr>
      </w:pPr>
      <w:r w:rsidRPr="00F2261B">
        <w:rPr>
          <w:rFonts w:eastAsia="Times New Roman"/>
          <w:lang w:val="en-NG"/>
        </w:rPr>
        <w:t xml:space="preserve">Capacity: </w:t>
      </w:r>
      <w:r w:rsidRPr="00F2261B">
        <w:rPr>
          <w:rFonts w:eastAsia="Times New Roman"/>
          <w:b/>
          <w:bCs/>
          <w:lang w:val="en-NG"/>
        </w:rPr>
        <w:t xml:space="preserve">250–320 </w:t>
      </w:r>
      <w:proofErr w:type="spellStart"/>
      <w:r w:rsidRPr="00F2261B">
        <w:rPr>
          <w:rFonts w:eastAsia="Times New Roman"/>
          <w:b/>
          <w:bCs/>
          <w:lang w:val="en-NG"/>
        </w:rPr>
        <w:t>mAh</w:t>
      </w:r>
      <w:proofErr w:type="spellEnd"/>
      <w:r w:rsidRPr="00F2261B">
        <w:rPr>
          <w:rFonts w:eastAsia="Times New Roman"/>
          <w:b/>
          <w:bCs/>
          <w:lang w:val="en-NG"/>
        </w:rPr>
        <w:t>/g</w:t>
      </w:r>
      <w:r w:rsidRPr="00F2261B">
        <w:rPr>
          <w:rFonts w:eastAsia="Times New Roman"/>
          <w:lang w:val="en-NG"/>
        </w:rPr>
        <w:t xml:space="preserve"> </w:t>
      </w:r>
    </w:p>
    <w:p w14:paraId="70AF3E5C"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4. Electrolyte System</w:t>
      </w:r>
    </w:p>
    <w:p w14:paraId="3179E04E" w14:textId="77777777" w:rsidR="00E1796A" w:rsidRPr="00E1796A" w:rsidRDefault="00F2261B"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lang w:val="en-NG"/>
        </w:rPr>
        <w:t>Base Electrolyte</w:t>
      </w:r>
      <w:r w:rsidR="00440A63" w:rsidRPr="00E1796A">
        <w:rPr>
          <w:rFonts w:eastAsia="Times New Roman"/>
          <w:b/>
          <w:bCs/>
          <w:lang w:val="en-NG"/>
        </w:rPr>
        <w:t xml:space="preserve">: </w:t>
      </w:r>
      <w:r w:rsidRPr="00E1796A">
        <w:rPr>
          <w:rFonts w:eastAsia="Times New Roman"/>
          <w:lang w:val="en-NG"/>
        </w:rPr>
        <w:t xml:space="preserve">Salt: </w:t>
      </w:r>
      <w:proofErr w:type="spellStart"/>
      <w:r w:rsidRPr="00E1796A">
        <w:rPr>
          <w:rFonts w:eastAsia="Times New Roman"/>
          <w:b/>
          <w:bCs/>
          <w:lang w:val="en-NG"/>
        </w:rPr>
        <w:t>NaPF</w:t>
      </w:r>
      <w:proofErr w:type="spellEnd"/>
      <w:r w:rsidRPr="00E1796A">
        <w:rPr>
          <w:rFonts w:eastAsia="Times New Roman"/>
          <w:b/>
          <w:bCs/>
          <w:lang w:val="en-NG"/>
        </w:rPr>
        <w:t>₆ (1.0 M)</w:t>
      </w:r>
      <w:r w:rsidR="00CF1527" w:rsidRPr="00E1796A">
        <w:rPr>
          <w:rFonts w:eastAsia="Times New Roman"/>
          <w:b/>
          <w:bCs/>
          <w:lang w:val="en-NG"/>
        </w:rPr>
        <w:t xml:space="preserve">, Secondary Salt: </w:t>
      </w:r>
      <w:proofErr w:type="spellStart"/>
      <w:r w:rsidR="00CF1527" w:rsidRPr="00E1796A">
        <w:rPr>
          <w:rFonts w:eastAsia="Times New Roman"/>
          <w:lang w:val="en-NG"/>
        </w:rPr>
        <w:t>NaDFOB</w:t>
      </w:r>
      <w:proofErr w:type="spellEnd"/>
      <w:r w:rsidR="00440A63" w:rsidRPr="00E1796A">
        <w:rPr>
          <w:rFonts w:eastAsia="Times New Roman"/>
          <w:b/>
          <w:bCs/>
          <w:lang w:val="en-NG"/>
        </w:rPr>
        <w:t xml:space="preserve">, </w:t>
      </w:r>
      <w:r w:rsidRPr="00E1796A">
        <w:rPr>
          <w:rFonts w:eastAsia="Times New Roman"/>
          <w:lang w:val="en-NG"/>
        </w:rPr>
        <w:t xml:space="preserve">Solvent: </w:t>
      </w:r>
      <w:r w:rsidR="00CF1527" w:rsidRPr="00E1796A">
        <w:rPr>
          <w:rFonts w:eastAsia="Times New Roman"/>
        </w:rPr>
        <w:t>Ethylene Carbonate (EC) + Propylene Carbonate (PC)</w:t>
      </w:r>
    </w:p>
    <w:p w14:paraId="484BFAEB" w14:textId="75D24D3C" w:rsidR="00F2261B" w:rsidRPr="00E1796A" w:rsidRDefault="00F2261B"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lang w:val="en-NG"/>
        </w:rPr>
        <w:t>Ionic Conductivity</w:t>
      </w:r>
      <w:r w:rsidR="00440A63" w:rsidRPr="00E1796A">
        <w:rPr>
          <w:rFonts w:eastAsia="Times New Roman"/>
          <w:b/>
          <w:bCs/>
          <w:lang w:val="en-NG"/>
        </w:rPr>
        <w:t xml:space="preserve">: </w:t>
      </w:r>
      <w:r w:rsidRPr="00E1796A">
        <w:rPr>
          <w:rFonts w:eastAsia="Times New Roman"/>
          <w:lang w:val="en-NG"/>
        </w:rPr>
        <w:t>σ ≈ 8–12 mS/cm (at 25°C)</w:t>
      </w:r>
    </w:p>
    <w:p w14:paraId="27119D2E" w14:textId="03F6ED42" w:rsid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 xml:space="preserve">5. Additives </w:t>
      </w:r>
    </w:p>
    <w:p w14:paraId="7B9C8C0C" w14:textId="77777777" w:rsidR="001B4EEA" w:rsidRPr="00E1796A" w:rsidRDefault="007F1E17"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rPr>
        <w:t>SEI (Solid Electrolyte Interphase)</w:t>
      </w:r>
      <w:r w:rsidR="001B4EEA" w:rsidRPr="00E1796A">
        <w:rPr>
          <w:rFonts w:eastAsia="Times New Roman"/>
          <w:b/>
          <w:bCs/>
        </w:rPr>
        <w:t>:</w:t>
      </w:r>
      <w:r w:rsidRPr="00E1796A">
        <w:rPr>
          <w:rFonts w:eastAsia="Times New Roman"/>
          <w:b/>
          <w:bCs/>
        </w:rPr>
        <w:t xml:space="preserve"> Fluoroethylene Carbonate</w:t>
      </w:r>
      <w:r w:rsidR="001B4EEA" w:rsidRPr="00E1796A">
        <w:rPr>
          <w:rFonts w:eastAsia="Times New Roman"/>
          <w:b/>
          <w:bCs/>
        </w:rPr>
        <w:t xml:space="preserve"> </w:t>
      </w:r>
      <w:r w:rsidR="001B4EEA" w:rsidRPr="00E1796A">
        <w:rPr>
          <w:rFonts w:eastAsia="Times New Roman"/>
          <w:lang w:val="en-NG"/>
        </w:rPr>
        <w:t xml:space="preserve">FEC (Fluoroethylene Carbonate): </w:t>
      </w:r>
      <w:r w:rsidR="001B4EEA" w:rsidRPr="00E1796A">
        <w:rPr>
          <w:rFonts w:eastAsia="Times New Roman"/>
          <w:b/>
          <w:bCs/>
          <w:lang w:val="en-NG"/>
        </w:rPr>
        <w:t>2–5%</w:t>
      </w:r>
      <w:r w:rsidR="001B4EEA" w:rsidRPr="00E1796A">
        <w:rPr>
          <w:rFonts w:eastAsia="Times New Roman"/>
          <w:lang w:val="en-NG"/>
        </w:rPr>
        <w:t xml:space="preserve"> + VC (Vinylene Carbonate): </w:t>
      </w:r>
      <w:r w:rsidR="001B4EEA" w:rsidRPr="00E1796A">
        <w:rPr>
          <w:rFonts w:eastAsia="Times New Roman"/>
          <w:b/>
          <w:bCs/>
          <w:lang w:val="en-NG"/>
        </w:rPr>
        <w:t>1–3%</w:t>
      </w:r>
    </w:p>
    <w:p w14:paraId="1191C04A" w14:textId="610E1F1E" w:rsidR="007F1E17" w:rsidRPr="00E1796A" w:rsidRDefault="007F1E17"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rPr>
        <w:t>CEI (Cathode Electrolyte Interphase)</w:t>
      </w:r>
      <w:r w:rsidR="001B4EEA" w:rsidRPr="00E1796A">
        <w:rPr>
          <w:rFonts w:eastAsia="Times New Roman"/>
          <w:b/>
          <w:bCs/>
        </w:rPr>
        <w:t>:</w:t>
      </w:r>
      <w:r w:rsidRPr="00E1796A">
        <w:rPr>
          <w:rFonts w:eastAsia="Times New Roman"/>
          <w:b/>
          <w:bCs/>
        </w:rPr>
        <w:t xml:space="preserve"> </w:t>
      </w:r>
      <w:proofErr w:type="spellStart"/>
      <w:r w:rsidRPr="00E1796A">
        <w:rPr>
          <w:rFonts w:eastAsia="Times New Roman"/>
          <w:lang w:val="en-NG"/>
        </w:rPr>
        <w:t>NaDFOB</w:t>
      </w:r>
      <w:proofErr w:type="spellEnd"/>
    </w:p>
    <w:p w14:paraId="549FC220"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6. Pouch Cell Mechanical Design</w:t>
      </w:r>
    </w:p>
    <w:p w14:paraId="2EEADE94" w14:textId="114E1036" w:rsidR="00F2261B" w:rsidRDefault="00F2261B" w:rsidP="00E1796A">
      <w:pPr>
        <w:numPr>
          <w:ilvl w:val="0"/>
          <w:numId w:val="55"/>
        </w:numPr>
        <w:spacing w:before="100" w:beforeAutospacing="1" w:after="100" w:afterAutospacing="1" w:line="240" w:lineRule="auto"/>
        <w:outlineLvl w:val="0"/>
        <w:rPr>
          <w:rFonts w:eastAsia="Times New Roman"/>
          <w:lang w:val="en-NG"/>
        </w:rPr>
      </w:pPr>
      <w:r w:rsidRPr="00F2261B">
        <w:rPr>
          <w:rFonts w:eastAsia="Times New Roman"/>
          <w:b/>
          <w:bCs/>
          <w:lang w:val="en-NG"/>
        </w:rPr>
        <w:t>Layer Stack</w:t>
      </w:r>
      <w:r w:rsidR="00CF1527">
        <w:rPr>
          <w:rFonts w:eastAsia="Times New Roman"/>
          <w:b/>
          <w:bCs/>
          <w:lang w:val="en-NG"/>
        </w:rPr>
        <w:t xml:space="preserve">: </w:t>
      </w:r>
      <w:r w:rsidRPr="00F2261B">
        <w:rPr>
          <w:rFonts w:eastAsia="Times New Roman"/>
          <w:lang w:val="en-NG"/>
        </w:rPr>
        <w:t>Al current collector (cathode)</w:t>
      </w:r>
      <w:r w:rsidR="00CF1527">
        <w:rPr>
          <w:rFonts w:eastAsia="Times New Roman"/>
          <w:lang w:val="en-NG"/>
        </w:rPr>
        <w:t xml:space="preserve">, </w:t>
      </w:r>
      <w:r w:rsidRPr="00F2261B">
        <w:rPr>
          <w:rFonts w:eastAsia="Times New Roman"/>
          <w:lang w:val="en-NG"/>
        </w:rPr>
        <w:t>Cu current collector (anode)</w:t>
      </w:r>
      <w:r w:rsidR="00CF1527">
        <w:rPr>
          <w:rFonts w:eastAsia="Times New Roman"/>
          <w:lang w:val="en-NG"/>
        </w:rPr>
        <w:t xml:space="preserve">, </w:t>
      </w:r>
      <w:r w:rsidRPr="00F2261B">
        <w:rPr>
          <w:rFonts w:eastAsia="Times New Roman"/>
          <w:lang w:val="en-NG"/>
        </w:rPr>
        <w:t xml:space="preserve">Separator: </w:t>
      </w:r>
      <w:r w:rsidRPr="00F2261B">
        <w:rPr>
          <w:rFonts w:eastAsia="Times New Roman"/>
          <w:b/>
          <w:bCs/>
          <w:lang w:val="en-NG"/>
        </w:rPr>
        <w:t>12–25 µm polyolefin</w:t>
      </w:r>
      <w:r w:rsidR="00CF1527">
        <w:rPr>
          <w:rFonts w:eastAsia="Times New Roman"/>
          <w:lang w:val="en-NG"/>
        </w:rPr>
        <w:t xml:space="preserve">, </w:t>
      </w:r>
      <w:r w:rsidRPr="00F2261B">
        <w:rPr>
          <w:rFonts w:eastAsia="Times New Roman"/>
          <w:lang w:val="en-NG"/>
        </w:rPr>
        <w:t xml:space="preserve">Moisture barrier </w:t>
      </w:r>
      <w:r w:rsidR="00E1796A" w:rsidRPr="00E1796A">
        <w:rPr>
          <w:rFonts w:eastAsia="Times New Roman"/>
        </w:rPr>
        <w:t>Aluminum foil (30–50 µm)</w:t>
      </w:r>
      <w:r w:rsidR="00E1796A">
        <w:rPr>
          <w:rFonts w:eastAsia="Times New Roman"/>
        </w:rPr>
        <w:t xml:space="preserve">, </w:t>
      </w:r>
      <w:r w:rsidR="00E1796A" w:rsidRPr="00E1796A">
        <w:rPr>
          <w:rFonts w:eastAsia="Times New Roman"/>
          <w:lang w:val="en-NG"/>
        </w:rPr>
        <w:t>Inner sealant:</w:t>
      </w:r>
      <w:r w:rsidR="00E1796A">
        <w:rPr>
          <w:rFonts w:eastAsia="Times New Roman"/>
          <w:lang w:val="en-NG"/>
        </w:rPr>
        <w:t xml:space="preserve"> </w:t>
      </w:r>
      <w:r w:rsidR="00E1796A" w:rsidRPr="00E1796A">
        <w:rPr>
          <w:rFonts w:eastAsia="Times New Roman"/>
        </w:rPr>
        <w:t>Polypropylene</w:t>
      </w:r>
      <w:r w:rsidR="00E1796A">
        <w:rPr>
          <w:rFonts w:eastAsia="Times New Roman"/>
          <w:lang w:val="en-NG"/>
        </w:rPr>
        <w:t xml:space="preserve"> (</w:t>
      </w:r>
      <w:r w:rsidR="00E1796A" w:rsidRPr="00E1796A">
        <w:rPr>
          <w:rFonts w:eastAsia="Times New Roman"/>
          <w:lang w:val="en-NG"/>
        </w:rPr>
        <w:t>PP</w:t>
      </w:r>
      <w:r w:rsidR="00E1796A">
        <w:rPr>
          <w:rFonts w:eastAsia="Times New Roman"/>
          <w:lang w:val="en-NG"/>
        </w:rPr>
        <w:t>)</w:t>
      </w:r>
    </w:p>
    <w:p w14:paraId="0D091754" w14:textId="756384F9" w:rsid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rPr>
        <w:t>Cell Dimensional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0"/>
        <w:gridCol w:w="2671"/>
      </w:tblGrid>
      <w:tr w:rsidR="00F974E2" w:rsidRPr="00F974E2" w14:paraId="102179C6" w14:textId="77777777">
        <w:trPr>
          <w:tblHeader/>
          <w:tblCellSpacing w:w="15" w:type="dxa"/>
        </w:trPr>
        <w:tc>
          <w:tcPr>
            <w:tcW w:w="0" w:type="auto"/>
            <w:vAlign w:val="center"/>
            <w:hideMark/>
          </w:tcPr>
          <w:p w14:paraId="2A727E96" w14:textId="77777777" w:rsidR="00F974E2" w:rsidRPr="00F974E2" w:rsidRDefault="00F974E2" w:rsidP="00F974E2">
            <w:pPr>
              <w:spacing w:before="100" w:beforeAutospacing="1" w:after="100" w:afterAutospacing="1" w:line="240" w:lineRule="auto"/>
              <w:outlineLvl w:val="0"/>
              <w:rPr>
                <w:rFonts w:eastAsia="Times New Roman"/>
                <w:b/>
                <w:bCs/>
                <w:lang w:val="en-NG"/>
              </w:rPr>
            </w:pPr>
            <w:r w:rsidRPr="00F974E2">
              <w:rPr>
                <w:rFonts w:eastAsia="Times New Roman"/>
                <w:b/>
                <w:bCs/>
                <w:lang w:val="en-NG"/>
              </w:rPr>
              <w:t>Parameter</w:t>
            </w:r>
          </w:p>
        </w:tc>
        <w:tc>
          <w:tcPr>
            <w:tcW w:w="0" w:type="auto"/>
            <w:vAlign w:val="center"/>
            <w:hideMark/>
          </w:tcPr>
          <w:p w14:paraId="056F0BB9" w14:textId="77777777" w:rsidR="00F974E2" w:rsidRPr="00F974E2" w:rsidRDefault="00F974E2" w:rsidP="00F974E2">
            <w:pPr>
              <w:spacing w:before="100" w:beforeAutospacing="1" w:after="100" w:afterAutospacing="1" w:line="240" w:lineRule="auto"/>
              <w:outlineLvl w:val="0"/>
              <w:rPr>
                <w:rFonts w:eastAsia="Times New Roman"/>
                <w:b/>
                <w:bCs/>
                <w:lang w:val="en-NG"/>
              </w:rPr>
            </w:pPr>
            <w:r w:rsidRPr="00F974E2">
              <w:rPr>
                <w:rFonts w:eastAsia="Times New Roman"/>
                <w:b/>
                <w:bCs/>
                <w:lang w:val="en-NG"/>
              </w:rPr>
              <w:t>Value</w:t>
            </w:r>
          </w:p>
        </w:tc>
      </w:tr>
      <w:tr w:rsidR="00F974E2" w:rsidRPr="00F974E2" w14:paraId="243CF437" w14:textId="77777777">
        <w:trPr>
          <w:tblCellSpacing w:w="15" w:type="dxa"/>
        </w:trPr>
        <w:tc>
          <w:tcPr>
            <w:tcW w:w="0" w:type="auto"/>
            <w:vAlign w:val="center"/>
            <w:hideMark/>
          </w:tcPr>
          <w:p w14:paraId="6F4951EE"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External dimensions</w:t>
            </w:r>
          </w:p>
        </w:tc>
        <w:tc>
          <w:tcPr>
            <w:tcW w:w="0" w:type="auto"/>
            <w:vAlign w:val="center"/>
            <w:hideMark/>
          </w:tcPr>
          <w:p w14:paraId="6AD90FB8"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140 mm × 90 mm × 8 mm</w:t>
            </w:r>
          </w:p>
        </w:tc>
      </w:tr>
      <w:tr w:rsidR="00F974E2" w:rsidRPr="00F974E2" w14:paraId="550A352F" w14:textId="77777777">
        <w:trPr>
          <w:tblCellSpacing w:w="15" w:type="dxa"/>
        </w:trPr>
        <w:tc>
          <w:tcPr>
            <w:tcW w:w="0" w:type="auto"/>
            <w:vAlign w:val="center"/>
            <w:hideMark/>
          </w:tcPr>
          <w:p w14:paraId="4C515CD8" w14:textId="32F25427" w:rsidR="00F974E2" w:rsidRPr="00F974E2" w:rsidRDefault="00F974E2" w:rsidP="00F974E2">
            <w:pPr>
              <w:spacing w:before="100" w:beforeAutospacing="1" w:after="100" w:afterAutospacing="1" w:line="240" w:lineRule="auto"/>
              <w:outlineLvl w:val="0"/>
              <w:rPr>
                <w:rFonts w:eastAsia="Times New Roman"/>
                <w:lang w:val="en-NG"/>
              </w:rPr>
            </w:pPr>
          </w:p>
        </w:tc>
        <w:tc>
          <w:tcPr>
            <w:tcW w:w="0" w:type="auto"/>
            <w:vAlign w:val="center"/>
            <w:hideMark/>
          </w:tcPr>
          <w:p w14:paraId="6863BB02" w14:textId="0B7DCDDE" w:rsidR="00F974E2" w:rsidRPr="00F974E2" w:rsidRDefault="00F974E2" w:rsidP="00F974E2">
            <w:pPr>
              <w:spacing w:before="100" w:beforeAutospacing="1" w:after="100" w:afterAutospacing="1" w:line="240" w:lineRule="auto"/>
              <w:outlineLvl w:val="0"/>
              <w:rPr>
                <w:rFonts w:eastAsia="Times New Roman"/>
                <w:lang w:val="en-NG"/>
              </w:rPr>
            </w:pPr>
          </w:p>
        </w:tc>
      </w:tr>
      <w:tr w:rsidR="00F974E2" w:rsidRPr="00F974E2" w14:paraId="20C5852F" w14:textId="77777777" w:rsidTr="00F974E2">
        <w:trPr>
          <w:tblCellSpacing w:w="15" w:type="dxa"/>
        </w:trPr>
        <w:tc>
          <w:tcPr>
            <w:tcW w:w="0" w:type="auto"/>
            <w:vAlign w:val="center"/>
            <w:hideMark/>
          </w:tcPr>
          <w:p w14:paraId="1EA9DB13"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lastRenderedPageBreak/>
              <w:t>Cell type</w:t>
            </w:r>
          </w:p>
        </w:tc>
        <w:tc>
          <w:tcPr>
            <w:tcW w:w="0" w:type="auto"/>
            <w:vAlign w:val="center"/>
            <w:hideMark/>
          </w:tcPr>
          <w:p w14:paraId="754630A8"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Stacked pouch cell</w:t>
            </w:r>
          </w:p>
        </w:tc>
      </w:tr>
      <w:tr w:rsidR="00F974E2" w:rsidRPr="00F974E2" w14:paraId="7F307076" w14:textId="77777777" w:rsidTr="00F974E2">
        <w:trPr>
          <w:tblCellSpacing w:w="15" w:type="dxa"/>
        </w:trPr>
        <w:tc>
          <w:tcPr>
            <w:tcW w:w="0" w:type="auto"/>
            <w:vAlign w:val="center"/>
            <w:hideMark/>
          </w:tcPr>
          <w:p w14:paraId="54932222"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Form factor</w:t>
            </w:r>
          </w:p>
        </w:tc>
        <w:tc>
          <w:tcPr>
            <w:tcW w:w="0" w:type="auto"/>
            <w:vAlign w:val="center"/>
            <w:hideMark/>
          </w:tcPr>
          <w:p w14:paraId="2B9145D3"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Rectangular</w:t>
            </w:r>
          </w:p>
        </w:tc>
      </w:tr>
      <w:tr w:rsidR="00F974E2" w:rsidRPr="00F974E2" w14:paraId="2AD3B757" w14:textId="77777777" w:rsidTr="00F974E2">
        <w:trPr>
          <w:tblCellSpacing w:w="15" w:type="dxa"/>
        </w:trPr>
        <w:tc>
          <w:tcPr>
            <w:tcW w:w="0" w:type="auto"/>
            <w:vAlign w:val="center"/>
            <w:hideMark/>
          </w:tcPr>
          <w:p w14:paraId="005763A5"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Electrode winding</w:t>
            </w:r>
          </w:p>
        </w:tc>
        <w:tc>
          <w:tcPr>
            <w:tcW w:w="0" w:type="auto"/>
            <w:vAlign w:val="center"/>
            <w:hideMark/>
          </w:tcPr>
          <w:p w14:paraId="33965F53"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Z-stack</w:t>
            </w:r>
          </w:p>
        </w:tc>
      </w:tr>
      <w:tr w:rsidR="00F974E2" w:rsidRPr="00F974E2" w14:paraId="7D798CF7" w14:textId="77777777" w:rsidTr="00F974E2">
        <w:trPr>
          <w:tblCellSpacing w:w="15" w:type="dxa"/>
        </w:trPr>
        <w:tc>
          <w:tcPr>
            <w:tcW w:w="0" w:type="auto"/>
            <w:vAlign w:val="center"/>
            <w:hideMark/>
          </w:tcPr>
          <w:p w14:paraId="172D51B6"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Nominal voltage</w:t>
            </w:r>
          </w:p>
        </w:tc>
        <w:tc>
          <w:tcPr>
            <w:tcW w:w="0" w:type="auto"/>
            <w:vAlign w:val="center"/>
            <w:hideMark/>
          </w:tcPr>
          <w:p w14:paraId="40A46312"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~3.0–3.2 V</w:t>
            </w:r>
          </w:p>
        </w:tc>
      </w:tr>
      <w:tr w:rsidR="00F974E2" w:rsidRPr="00F974E2" w14:paraId="33516E31" w14:textId="77777777" w:rsidTr="00F974E2">
        <w:trPr>
          <w:tblCellSpacing w:w="15" w:type="dxa"/>
        </w:trPr>
        <w:tc>
          <w:tcPr>
            <w:tcW w:w="0" w:type="auto"/>
            <w:vAlign w:val="center"/>
            <w:hideMark/>
          </w:tcPr>
          <w:p w14:paraId="3B21E15B"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Target capacity</w:t>
            </w:r>
          </w:p>
        </w:tc>
        <w:tc>
          <w:tcPr>
            <w:tcW w:w="0" w:type="auto"/>
            <w:vAlign w:val="center"/>
            <w:hideMark/>
          </w:tcPr>
          <w:p w14:paraId="1DCF4331"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5–20 Ah baseline class</w:t>
            </w:r>
          </w:p>
        </w:tc>
      </w:tr>
    </w:tbl>
    <w:p w14:paraId="7FD20039" w14:textId="5BA57D62" w:rsidR="00F2261B" w:rsidRDefault="00F2261B" w:rsidP="00DB6C00">
      <w:pPr>
        <w:spacing w:before="100" w:beforeAutospacing="1" w:after="100" w:afterAutospacing="1" w:line="240" w:lineRule="auto"/>
        <w:outlineLvl w:val="0"/>
        <w:rPr>
          <w:rFonts w:eastAsia="Times New Roman"/>
          <w:lang w:val="en-NG"/>
        </w:rPr>
      </w:pPr>
    </w:p>
    <w:p w14:paraId="7E363449" w14:textId="71999530" w:rsidR="00F36881" w:rsidRPr="00F36881" w:rsidRDefault="00F36881" w:rsidP="00F36881">
      <w:pPr>
        <w:spacing w:before="100" w:beforeAutospacing="1" w:after="100" w:afterAutospacing="1" w:line="240" w:lineRule="auto"/>
        <w:outlineLvl w:val="2"/>
        <w:rPr>
          <w:rFonts w:eastAsia="Times New Roman"/>
          <w:b/>
          <w:bCs/>
          <w:lang w:val="en-NG"/>
        </w:rPr>
      </w:pPr>
      <w:r>
        <w:rPr>
          <w:rFonts w:eastAsia="Times New Roman"/>
          <w:b/>
          <w:bCs/>
          <w:lang w:val="en-NG"/>
        </w:rPr>
        <w:t>Base Model</w:t>
      </w:r>
    </w:p>
    <w:p w14:paraId="374599DE" w14:textId="77777777" w:rsid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1. DFN (Electrochemistry Core)</w:t>
      </w:r>
    </w:p>
    <w:p w14:paraId="7CB212F4" w14:textId="338CC38B" w:rsidR="00F36881" w:rsidRPr="00F36881" w:rsidRDefault="00F36881" w:rsidP="00F36881">
      <w:pPr>
        <w:pStyle w:val="ListParagraph"/>
        <w:numPr>
          <w:ilvl w:val="0"/>
          <w:numId w:val="92"/>
        </w:numPr>
        <w:spacing w:before="100" w:beforeAutospacing="1" w:after="100" w:afterAutospacing="1" w:line="240" w:lineRule="auto"/>
        <w:outlineLvl w:val="2"/>
        <w:rPr>
          <w:rFonts w:eastAsia="Times New Roman"/>
          <w:b/>
          <w:bCs/>
          <w:lang w:val="en-NG"/>
        </w:rPr>
      </w:pPr>
      <w:r w:rsidRPr="00F36881">
        <w:rPr>
          <w:rFonts w:eastAsia="Times New Roman"/>
          <w:b/>
          <w:bCs/>
          <w:lang w:val="en-NG"/>
        </w:rPr>
        <w:t xml:space="preserve">Required tooling: </w:t>
      </w:r>
      <w:proofErr w:type="spellStart"/>
      <w:r w:rsidRPr="00F36881">
        <w:rPr>
          <w:rFonts w:eastAsia="Times New Roman"/>
          <w:b/>
          <w:bCs/>
          <w:lang w:val="en-NG"/>
        </w:rPr>
        <w:t>PyBaMM</w:t>
      </w:r>
      <w:proofErr w:type="spellEnd"/>
    </w:p>
    <w:p w14:paraId="2BB1444D" w14:textId="23BA0CE0" w:rsidR="00F36881" w:rsidRP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2. Thermal PDE Model</w:t>
      </w:r>
    </w:p>
    <w:p w14:paraId="51EE4056" w14:textId="3C0306E5" w:rsidR="00F36881" w:rsidRPr="00F36881" w:rsidRDefault="00F36881" w:rsidP="0044010A">
      <w:pPr>
        <w:spacing w:before="100" w:beforeAutospacing="1" w:after="100" w:afterAutospacing="1" w:line="240" w:lineRule="auto"/>
        <w:outlineLvl w:val="2"/>
        <w:rPr>
          <w:rFonts w:eastAsia="Times New Roman"/>
          <w:b/>
          <w:bCs/>
          <w:lang w:val="en-NG"/>
        </w:rPr>
      </w:pPr>
      <w:r w:rsidRPr="00F36881">
        <w:rPr>
          <w:rFonts w:eastAsia="Times New Roman"/>
          <w:b/>
          <w:bCs/>
          <w:lang w:val="en-NG"/>
        </w:rPr>
        <w:t>Required tooling</w:t>
      </w:r>
      <w:r w:rsidR="0044010A">
        <w:rPr>
          <w:rFonts w:eastAsia="Times New Roman"/>
          <w:b/>
          <w:bCs/>
          <w:lang w:val="en-NG"/>
        </w:rPr>
        <w:t xml:space="preserve">: </w:t>
      </w:r>
      <w:proofErr w:type="spellStart"/>
      <w:r w:rsidRPr="00F36881">
        <w:rPr>
          <w:rFonts w:eastAsia="Times New Roman"/>
          <w:b/>
          <w:bCs/>
          <w:lang w:val="en-NG"/>
        </w:rPr>
        <w:t>PyBaMM</w:t>
      </w:r>
      <w:proofErr w:type="spellEnd"/>
      <w:r w:rsidRPr="00F36881">
        <w:rPr>
          <w:rFonts w:eastAsia="Times New Roman"/>
          <w:b/>
          <w:bCs/>
          <w:lang w:val="en-NG"/>
        </w:rPr>
        <w:t xml:space="preserve"> thermal </w:t>
      </w:r>
      <w:proofErr w:type="spellStart"/>
      <w:r w:rsidRPr="00F36881">
        <w:rPr>
          <w:rFonts w:eastAsia="Times New Roman"/>
          <w:b/>
          <w:bCs/>
          <w:lang w:val="en-NG"/>
        </w:rPr>
        <w:t>submodel</w:t>
      </w:r>
      <w:proofErr w:type="spellEnd"/>
      <w:r w:rsidRPr="00F36881">
        <w:rPr>
          <w:rFonts w:eastAsia="Times New Roman"/>
          <w:b/>
          <w:bCs/>
          <w:lang w:val="en-NG"/>
        </w:rPr>
        <w:t xml:space="preserve"> (lumped + 1D thermal)</w:t>
      </w:r>
    </w:p>
    <w:p w14:paraId="41BF8D1B" w14:textId="77777777" w:rsidR="00F36881" w:rsidRP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3. Geometry + Electrode Structure</w:t>
      </w:r>
    </w:p>
    <w:p w14:paraId="58204FAB" w14:textId="23166D1B" w:rsidR="00F36881" w:rsidRP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Required tooling</w:t>
      </w:r>
      <w:r w:rsidR="0044010A">
        <w:rPr>
          <w:rFonts w:eastAsia="Times New Roman"/>
          <w:b/>
          <w:bCs/>
          <w:lang w:val="en-NG"/>
        </w:rPr>
        <w:t xml:space="preserve">: </w:t>
      </w:r>
      <w:proofErr w:type="spellStart"/>
      <w:r w:rsidRPr="00F36881">
        <w:rPr>
          <w:rFonts w:eastAsia="Times New Roman"/>
          <w:b/>
          <w:bCs/>
          <w:lang w:val="en-NG"/>
        </w:rPr>
        <w:t>PyBaMM</w:t>
      </w:r>
      <w:proofErr w:type="spellEnd"/>
      <w:r w:rsidRPr="00F36881">
        <w:rPr>
          <w:rFonts w:eastAsia="Times New Roman"/>
          <w:b/>
          <w:bCs/>
          <w:lang w:val="en-NG"/>
        </w:rPr>
        <w:t xml:space="preserve"> geometry module</w:t>
      </w:r>
    </w:p>
    <w:p w14:paraId="1D32A257" w14:textId="5F4A6443" w:rsidR="00F36881" w:rsidRPr="00F36881" w:rsidRDefault="00F36881" w:rsidP="0044010A">
      <w:pPr>
        <w:spacing w:before="100" w:beforeAutospacing="1" w:after="100" w:afterAutospacing="1" w:line="240" w:lineRule="auto"/>
        <w:outlineLvl w:val="2"/>
        <w:rPr>
          <w:rFonts w:eastAsia="Times New Roman"/>
          <w:b/>
          <w:bCs/>
          <w:lang w:val="en-NG"/>
        </w:rPr>
      </w:pPr>
      <w:r w:rsidRPr="00F36881">
        <w:rPr>
          <w:rFonts w:eastAsia="Times New Roman"/>
          <w:b/>
          <w:bCs/>
          <w:lang w:val="en-NG"/>
        </w:rPr>
        <w:t>5. Interface Kinetics (Electrode–Electrolyte Coupling)</w:t>
      </w:r>
    </w:p>
    <w:p w14:paraId="30C5B66E" w14:textId="3597BFCA" w:rsid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Required tooling</w:t>
      </w:r>
      <w:r w:rsidR="0044010A">
        <w:rPr>
          <w:rFonts w:eastAsia="Times New Roman"/>
          <w:b/>
          <w:bCs/>
          <w:lang w:val="en-NG"/>
        </w:rPr>
        <w:t xml:space="preserve">: </w:t>
      </w:r>
      <w:proofErr w:type="spellStart"/>
      <w:r w:rsidRPr="00F36881">
        <w:rPr>
          <w:rFonts w:eastAsia="Times New Roman"/>
          <w:b/>
          <w:bCs/>
          <w:lang w:val="en-NG"/>
        </w:rPr>
        <w:t>PyBaMM</w:t>
      </w:r>
      <w:proofErr w:type="spellEnd"/>
      <w:r w:rsidRPr="00F36881">
        <w:rPr>
          <w:rFonts w:eastAsia="Times New Roman"/>
          <w:b/>
          <w:bCs/>
          <w:lang w:val="en-NG"/>
        </w:rPr>
        <w:t xml:space="preserve"> reaction kinetics modules</w:t>
      </w:r>
    </w:p>
    <w:p w14:paraId="465365B7" w14:textId="77777777" w:rsidR="00DB6C00" w:rsidRDefault="00DB6C00" w:rsidP="00F36881">
      <w:pPr>
        <w:spacing w:before="100" w:beforeAutospacing="1" w:after="100" w:afterAutospacing="1" w:line="240" w:lineRule="auto"/>
        <w:outlineLvl w:val="2"/>
        <w:rPr>
          <w:rFonts w:eastAsia="Times New Roman"/>
          <w:b/>
          <w:bCs/>
          <w:lang w:val="en-NG"/>
        </w:rPr>
      </w:pPr>
    </w:p>
    <w:p w14:paraId="05612A7A" w14:textId="77777777" w:rsidR="00DB6C00" w:rsidRPr="004511BE" w:rsidRDefault="00DB6C00" w:rsidP="00DB6C00">
      <w:pPr>
        <w:spacing w:before="100" w:beforeAutospacing="1" w:after="100" w:afterAutospacing="1" w:line="240" w:lineRule="auto"/>
        <w:outlineLvl w:val="2"/>
        <w:rPr>
          <w:rFonts w:eastAsia="Times New Roman"/>
          <w:b/>
          <w:bCs/>
          <w:lang w:val="en-NG"/>
        </w:rPr>
      </w:pPr>
      <w:r w:rsidRPr="004511BE">
        <w:rPr>
          <w:rFonts w:eastAsia="Times New Roman"/>
          <w:b/>
          <w:bCs/>
          <w:lang w:val="en-NG"/>
        </w:rPr>
        <w:t xml:space="preserve">NFPP CELL OPTIMIZATION </w:t>
      </w:r>
    </w:p>
    <w:p w14:paraId="7BA73507" w14:textId="77777777" w:rsidR="00DB6C00" w:rsidRPr="004511BE" w:rsidRDefault="00DB6C00" w:rsidP="00DB6C00">
      <w:pPr>
        <w:spacing w:before="100" w:beforeAutospacing="1" w:after="100" w:afterAutospacing="1" w:line="240" w:lineRule="auto"/>
        <w:outlineLvl w:val="2"/>
        <w:rPr>
          <w:rFonts w:eastAsia="Times New Roman"/>
          <w:b/>
          <w:bCs/>
          <w:lang w:val="en-NG"/>
        </w:rPr>
      </w:pPr>
      <w:r w:rsidRPr="004511BE">
        <w:rPr>
          <w:rFonts w:eastAsia="Times New Roman"/>
          <w:b/>
          <w:bCs/>
          <w:lang w:val="en-NG"/>
        </w:rPr>
        <w:t>0. Objective Definition</w:t>
      </w:r>
    </w:p>
    <w:p w14:paraId="58AA3BE9" w14:textId="77777777" w:rsidR="00DB6C00" w:rsidRPr="00EB07CD" w:rsidRDefault="00DB6C00" w:rsidP="00DB6C00">
      <w:pPr>
        <w:spacing w:before="100" w:beforeAutospacing="1" w:after="100" w:afterAutospacing="1" w:line="240" w:lineRule="auto"/>
        <w:outlineLvl w:val="2"/>
        <w:rPr>
          <w:rFonts w:eastAsia="Times New Roman"/>
          <w:lang w:val="en-NG"/>
        </w:rPr>
      </w:pPr>
      <w:r w:rsidRPr="004511BE">
        <w:rPr>
          <w:rFonts w:eastAsia="Times New Roman"/>
          <w:lang w:val="en-NG"/>
        </w:rPr>
        <w:t>We solve a constrained multi-objective optimization:</w:t>
      </w:r>
      <w:r>
        <w:rPr>
          <w:rFonts w:eastAsia="Times New Roman"/>
          <w:lang w:val="en-NG"/>
        </w:rPr>
        <w:t xml:space="preserve"> </w:t>
      </w:r>
      <m:oMath>
        <m:limLow>
          <m:limLowPr>
            <m:ctrlPr>
              <w:rPr>
                <w:rFonts w:ascii="Cambria Math" w:eastAsia="Times New Roman" w:hAnsi="Cambria Math"/>
                <w:lang w:val="en-NG"/>
              </w:rPr>
            </m:ctrlPr>
          </m:limLowPr>
          <m:e>
            <m:r>
              <m:rPr>
                <m:sty m:val="p"/>
              </m:rPr>
              <w:rPr>
                <w:rFonts w:ascii="Cambria Math" w:eastAsia="Times New Roman" w:hAnsi="Cambria Math"/>
                <w:lang w:val="en-NG"/>
              </w:rPr>
              <m:t>min</m:t>
            </m:r>
            <m:r>
              <w:rPr>
                <w:rFonts w:ascii="Cambria Math" w:eastAsia="Times New Roman" w:hAnsi="Cambria Math"/>
                <w:lang w:val="en-NG"/>
              </w:rPr>
              <m:t>⁡</m:t>
            </m:r>
          </m:e>
          <m:lim>
            <m:r>
              <w:rPr>
                <w:rFonts w:ascii="Cambria Math" w:eastAsia="Times New Roman" w:hAnsi="Cambria Math"/>
                <w:lang w:val="en-NG"/>
              </w:rPr>
              <m:t>θ</m:t>
            </m:r>
          </m:lim>
        </m:limLow>
        <m:r>
          <m:rPr>
            <m:nor/>
          </m:rPr>
          <w:rPr>
            <w:rFonts w:ascii="Arial" w:eastAsia="Times New Roman" w:hAnsi="Arial" w:cs="Arial"/>
            <w:lang w:val="en-NG"/>
          </w:rPr>
          <m:t>  </m:t>
        </m:r>
        <m:r>
          <w:rPr>
            <w:rFonts w:ascii="Cambria Math" w:eastAsia="Times New Roman" w:hAnsi="Cambria Math"/>
            <w:lang w:val="en-NG"/>
          </w:rPr>
          <m:t>C(θ)</m:t>
        </m:r>
        <m:r>
          <m:rPr>
            <m:nor/>
          </m:rPr>
          <w:rPr>
            <w:rFonts w:eastAsia="Times New Roman"/>
            <w:lang w:val="en-NG"/>
          </w:rPr>
          <m:t>and</m:t>
        </m:r>
        <m:limLow>
          <m:limLowPr>
            <m:ctrlPr>
              <w:rPr>
                <w:rFonts w:ascii="Cambria Math" w:eastAsia="Times New Roman" w:hAnsi="Cambria Math"/>
                <w:lang w:val="en-NG"/>
              </w:rPr>
            </m:ctrlPr>
          </m:limLowPr>
          <m:e>
            <m:r>
              <m:rPr>
                <m:sty m:val="p"/>
              </m:rPr>
              <w:rPr>
                <w:rFonts w:ascii="Cambria Math" w:eastAsia="Times New Roman" w:hAnsi="Cambria Math"/>
                <w:lang w:val="en-NG"/>
              </w:rPr>
              <m:t>max</m:t>
            </m:r>
            <m:r>
              <w:rPr>
                <w:rFonts w:ascii="Cambria Math" w:eastAsia="Times New Roman" w:hAnsi="Cambria Math"/>
                <w:lang w:val="en-NG"/>
              </w:rPr>
              <m:t>⁡</m:t>
            </m:r>
          </m:e>
          <m:lim>
            <m:r>
              <w:rPr>
                <w:rFonts w:ascii="Cambria Math" w:eastAsia="Times New Roman" w:hAnsi="Cambria Math"/>
                <w:lang w:val="en-NG"/>
              </w:rPr>
              <m:t>θ</m:t>
            </m:r>
          </m:lim>
        </m:limLow>
        <m:r>
          <m:rPr>
            <m:nor/>
          </m:rPr>
          <w:rPr>
            <w:rFonts w:ascii="Arial" w:eastAsia="Times New Roman" w:hAnsi="Arial" w:cs="Arial"/>
            <w:lang w:val="en-NG"/>
          </w:rPr>
          <m:t>  </m:t>
        </m:r>
        <m:r>
          <w:rPr>
            <w:rFonts w:ascii="Cambria Math" w:eastAsia="Times New Roman" w:hAnsi="Cambria Math"/>
            <w:lang w:val="en-NG"/>
          </w:rPr>
          <m:t>E(θ),P(θ),L(θ)</m:t>
        </m:r>
        <m:r>
          <m:rPr>
            <m:sty m:val="p"/>
          </m:rPr>
          <w:rPr>
            <w:rFonts w:eastAsia="Times New Roman"/>
            <w:lang w:val="en-NG"/>
          </w:rPr>
          <w:br/>
        </m:r>
      </m:oMath>
      <w:r w:rsidRPr="004511BE">
        <w:rPr>
          <w:rFonts w:eastAsia="Times New Roman"/>
          <w:b/>
          <w:bCs/>
          <w:lang w:val="en-NG"/>
        </w:rPr>
        <w:t>Constraint Set</w:t>
      </w:r>
    </w:p>
    <w:p w14:paraId="15C948EA" w14:textId="77777777" w:rsidR="00DB6C00" w:rsidRPr="004511BE" w:rsidRDefault="00DB6C00" w:rsidP="00DB6C00">
      <w:pPr>
        <w:spacing w:before="100" w:beforeAutospacing="1" w:after="100" w:afterAutospacing="1" w:line="240" w:lineRule="auto"/>
        <w:outlineLvl w:val="2"/>
        <w:rPr>
          <w:rFonts w:eastAsia="Times New Roman"/>
          <w:lang w:val="en-NG"/>
        </w:rPr>
      </w:pPr>
      <m:oMathPara>
        <m:oMath>
          <m:m>
            <m:mPr>
              <m:plcHide m:val="1"/>
              <m:mcs>
                <m:mc>
                  <m:mcPr>
                    <m:count m:val="2"/>
                    <m:mcJc m:val="center"/>
                  </m:mcPr>
                </m:mc>
              </m:mcs>
              <m:ctrlPr>
                <w:rPr>
                  <w:rFonts w:ascii="Cambria Math" w:eastAsia="Times New Roman" w:hAnsi="Cambria Math"/>
                  <w:lang w:val="en-NG"/>
                </w:rPr>
              </m:ctrlPr>
            </m:mPr>
            <m:mr>
              <m:e>
                <m:r>
                  <w:rPr>
                    <w:rFonts w:ascii="Cambria Math" w:eastAsia="Times New Roman" w:hAnsi="Cambria Math"/>
                    <w:lang w:val="en-NG"/>
                  </w:rPr>
                  <m:t>E</m:t>
                </m:r>
              </m:e>
              <m:e>
                <m:r>
                  <w:rPr>
                    <w:rFonts w:ascii="Cambria Math" w:eastAsia="Times New Roman" w:hAnsi="Cambria Math"/>
                    <w:lang w:val="en-NG"/>
                  </w:rPr>
                  <m:t>≥140</m:t>
                </m:r>
                <m:r>
                  <m:rPr>
                    <m:nor/>
                  </m:rPr>
                  <w:rPr>
                    <w:rFonts w:ascii="Arial" w:eastAsia="Times New Roman" w:hAnsi="Arial" w:cs="Arial"/>
                    <w:lang w:val="en-NG"/>
                  </w:rPr>
                  <m:t>  </m:t>
                </m:r>
                <w:proofErr w:type="spellStart"/>
                <m:r>
                  <m:rPr>
                    <m:nor/>
                  </m:rPr>
                  <w:rPr>
                    <w:rFonts w:eastAsia="Times New Roman"/>
                    <w:lang w:val="en-NG"/>
                  </w:rPr>
                  <m:t>Wh</m:t>
                </m:r>
                <w:proofErr w:type="spellEnd"/>
                <m:r>
                  <m:rPr>
                    <m:nor/>
                  </m:rPr>
                  <w:rPr>
                    <w:rFonts w:eastAsia="Times New Roman"/>
                    <w:lang w:val="en-NG"/>
                  </w:rPr>
                  <m:t>/kg</m:t>
                </m:r>
              </m:e>
            </m:mr>
            <m:mr>
              <m:e>
                <m:r>
                  <w:rPr>
                    <w:rFonts w:ascii="Cambria Math" w:eastAsia="Times New Roman" w:hAnsi="Cambria Math"/>
                    <w:lang w:val="en-NG"/>
                  </w:rPr>
                  <m:t>P</m:t>
                </m:r>
              </m:e>
              <m:e>
                <m:r>
                  <w:rPr>
                    <w:rFonts w:ascii="Cambria Math" w:eastAsia="Times New Roman" w:hAnsi="Cambria Math"/>
                    <w:lang w:val="en-NG"/>
                  </w:rPr>
                  <m:t>≥1C</m:t>
                </m:r>
              </m:e>
            </m:mr>
            <m:mr>
              <m:e>
                <m:r>
                  <w:rPr>
                    <w:rFonts w:ascii="Cambria Math" w:eastAsia="Times New Roman" w:hAnsi="Cambria Math"/>
                    <w:lang w:val="en-NG"/>
                  </w:rPr>
                  <m:t>L</m:t>
                </m:r>
              </m:e>
              <m:e>
                <m:r>
                  <w:rPr>
                    <w:rFonts w:ascii="Cambria Math" w:eastAsia="Times New Roman" w:hAnsi="Cambria Math"/>
                    <w:lang w:val="en-NG"/>
                  </w:rPr>
                  <m:t>≥8000</m:t>
                </m:r>
                <m:r>
                  <m:rPr>
                    <m:nor/>
                  </m:rPr>
                  <w:rPr>
                    <w:rFonts w:ascii="Arial" w:eastAsia="Times New Roman" w:hAnsi="Arial" w:cs="Arial"/>
                    <w:lang w:val="en-NG"/>
                  </w:rPr>
                  <m:t>  </m:t>
                </m:r>
                <m:r>
                  <m:rPr>
                    <m:nor/>
                  </m:rPr>
                  <w:rPr>
                    <w:rFonts w:eastAsia="Times New Roman"/>
                    <w:lang w:val="en-NG"/>
                  </w:rPr>
                  <m:t>cycles</m:t>
                </m:r>
              </m:e>
            </m:mr>
            <m:mr>
              <m:e>
                <m:r>
                  <w:rPr>
                    <w:rFonts w:ascii="Cambria Math" w:eastAsia="Times New Roman" w:hAnsi="Cambria Math"/>
                    <w:lang w:val="en-NG"/>
                  </w:rPr>
                  <m:t>N</m:t>
                </m:r>
                <m:r>
                  <m:rPr>
                    <m:sty m:val="p"/>
                  </m:rPr>
                  <w:rPr>
                    <w:rFonts w:ascii="Cambria Math" w:eastAsia="Times New Roman" w:hAnsi="Cambria Math"/>
                    <w:lang w:val="en-NG"/>
                  </w:rPr>
                  <m:t>/</m:t>
                </m:r>
                <m:r>
                  <w:rPr>
                    <w:rFonts w:ascii="Cambria Math" w:eastAsia="Times New Roman" w:hAnsi="Cambria Math"/>
                    <w:lang w:val="en-NG"/>
                  </w:rPr>
                  <m:t>P</m:t>
                </m:r>
              </m:e>
              <m:e>
                <m:r>
                  <w:rPr>
                    <w:rFonts w:ascii="Cambria Math" w:eastAsia="Times New Roman" w:hAnsi="Cambria Math"/>
                    <w:lang w:val="en-NG"/>
                  </w:rPr>
                  <m:t>≥1.05</m:t>
                </m:r>
              </m:e>
            </m:mr>
            <m:mr>
              <m:e>
                <m:sSub>
                  <m:sSubPr>
                    <m:ctrlPr>
                      <w:rPr>
                        <w:rFonts w:ascii="Cambria Math" w:eastAsia="Times New Roman" w:hAnsi="Cambria Math"/>
                        <w:lang w:val="en-NG"/>
                      </w:rPr>
                    </m:ctrlPr>
                  </m:sSubPr>
                  <m:e>
                    <m:r>
                      <w:rPr>
                        <w:rFonts w:ascii="Cambria Math" w:eastAsia="Times New Roman" w:hAnsi="Cambria Math"/>
                        <w:lang w:val="en-NG"/>
                      </w:rPr>
                      <m:t>t</m:t>
                    </m:r>
                  </m:e>
                  <m:sub>
                    <m:r>
                      <m:rPr>
                        <m:nor/>
                      </m:rPr>
                      <w:rPr>
                        <w:rFonts w:eastAsia="Times New Roman"/>
                        <w:lang w:val="en-NG"/>
                      </w:rPr>
                      <m:t>diff</m:t>
                    </m:r>
                  </m:sub>
                </m:sSub>
              </m:e>
              <m:e>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t</m:t>
                    </m:r>
                  </m:e>
                  <m:sub>
                    <m:r>
                      <m:rPr>
                        <m:nor/>
                      </m:rPr>
                      <w:rPr>
                        <w:rFonts w:eastAsia="Times New Roman"/>
                        <w:lang w:val="en-NG"/>
                      </w:rPr>
                      <m:t>charge</m:t>
                    </m:r>
                  </m:sub>
                </m:sSub>
              </m:e>
            </m:mr>
            <m:mr>
              <m:e>
                <m:sSub>
                  <m:sSubPr>
                    <m:ctrlPr>
                      <w:rPr>
                        <w:rFonts w:ascii="Cambria Math" w:eastAsia="Times New Roman" w:hAnsi="Cambria Math"/>
                        <w:lang w:val="en-NG"/>
                      </w:rPr>
                    </m:ctrlPr>
                  </m:sSubPr>
                  <m:e>
                    <m:r>
                      <w:rPr>
                        <w:rFonts w:ascii="Cambria Math" w:eastAsia="Times New Roman" w:hAnsi="Cambria Math"/>
                        <w:lang w:val="en-NG"/>
                      </w:rPr>
                      <m:t>σ</m:t>
                    </m:r>
                  </m:e>
                  <m:sub>
                    <m:r>
                      <m:rPr>
                        <m:nor/>
                      </m:rPr>
                      <w:rPr>
                        <w:rFonts w:eastAsia="Times New Roman"/>
                        <w:lang w:val="en-NG"/>
                      </w:rPr>
                      <m:t>eff</m:t>
                    </m:r>
                  </m:sub>
                </m:sSub>
              </m:e>
              <m:e>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σ</m:t>
                    </m:r>
                  </m:e>
                  <m:sub>
                    <m:r>
                      <m:rPr>
                        <m:sty m:val="p"/>
                      </m:rPr>
                      <w:rPr>
                        <w:rFonts w:ascii="Cambria Math" w:eastAsia="Times New Roman" w:hAnsi="Cambria Math"/>
                        <w:lang w:val="en-NG"/>
                      </w:rPr>
                      <m:t>min</m:t>
                    </m:r>
                  </m:sub>
                </m:sSub>
              </m:e>
            </m:mr>
          </m:m>
          <m:r>
            <m:rPr>
              <m:sty m:val="p"/>
            </m:rPr>
            <w:rPr>
              <w:rFonts w:eastAsia="Times New Roman"/>
              <w:lang w:val="en-NG"/>
            </w:rPr>
            <w:br/>
          </m:r>
        </m:oMath>
      </m:oMathPara>
    </w:p>
    <w:p w14:paraId="65FF08BB" w14:textId="77777777" w:rsidR="00DB6C00" w:rsidRPr="004511BE" w:rsidRDefault="00DB6C00" w:rsidP="00DB6C00">
      <w:pPr>
        <w:spacing w:before="100" w:beforeAutospacing="1" w:after="100" w:afterAutospacing="1" w:line="240" w:lineRule="auto"/>
        <w:outlineLvl w:val="2"/>
        <w:rPr>
          <w:rFonts w:eastAsia="Times New Roman"/>
          <w:b/>
          <w:bCs/>
          <w:lang w:val="en-NG"/>
        </w:rPr>
      </w:pPr>
      <w:r w:rsidRPr="004511BE">
        <w:rPr>
          <w:rFonts w:eastAsia="Times New Roman"/>
          <w:b/>
          <w:bCs/>
          <w:lang w:val="en-NG"/>
        </w:rPr>
        <w:lastRenderedPageBreak/>
        <w:t>1. Parameterization (Unified State Vector)</w:t>
      </w:r>
    </w:p>
    <w:p w14:paraId="03FED1F8" w14:textId="77777777" w:rsidR="00DB6C00" w:rsidRPr="00EB07CD" w:rsidRDefault="00DB6C00" w:rsidP="00DB6C00">
      <w:pPr>
        <w:pStyle w:val="ListParagraph"/>
        <w:numPr>
          <w:ilvl w:val="1"/>
          <w:numId w:val="57"/>
        </w:numPr>
        <w:spacing w:before="100" w:beforeAutospacing="1" w:after="100" w:afterAutospacing="1" w:line="240" w:lineRule="auto"/>
        <w:outlineLvl w:val="2"/>
        <w:rPr>
          <w:rFonts w:eastAsia="Times New Roman"/>
          <w:lang w:val="en-NG"/>
        </w:rPr>
      </w:pPr>
      <w:r w:rsidRPr="00EB07CD">
        <w:rPr>
          <w:rFonts w:eastAsia="Times New Roman"/>
          <w:b/>
          <w:bCs/>
          <w:lang w:val="en-NG"/>
        </w:rPr>
        <w:t>Electrochemical Parameters (θ</w:t>
      </w:r>
      <w:r w:rsidRPr="00EB07CD">
        <w:rPr>
          <w:rFonts w:ascii="Cambria Math" w:eastAsia="Times New Roman" w:hAnsi="Cambria Math" w:cs="Cambria Math"/>
          <w:b/>
          <w:bCs/>
          <w:lang w:val="en-NG"/>
        </w:rPr>
        <w:t>ₑ</w:t>
      </w:r>
      <w:r w:rsidRPr="00EB07CD">
        <w:rPr>
          <w:rFonts w:eastAsia="Times New Roman"/>
          <w:b/>
          <w:bCs/>
          <w:lang w:val="en-NG"/>
        </w:rPr>
        <w:t>)</w:t>
      </w:r>
      <w:r>
        <w:rPr>
          <w:rFonts w:eastAsia="Times New Roman"/>
          <w:lang w:val="en-NG"/>
        </w:rPr>
        <w:t xml:space="preserve">; </w:t>
      </w:r>
      <m:oMath>
        <m:sSubSup>
          <m:sSubSupPr>
            <m:ctrlPr>
              <w:rPr>
                <w:rFonts w:ascii="Cambria Math" w:eastAsia="Times New Roman" w:hAnsi="Cambria Math"/>
                <w:lang w:val="en-NG"/>
              </w:rPr>
            </m:ctrlPr>
          </m:sSubSupPr>
          <m:e>
            <m:r>
              <w:rPr>
                <w:rFonts w:ascii="Cambria Math" w:eastAsia="Times New Roman" w:hAnsi="Cambria Math"/>
                <w:lang w:val="en-NG"/>
              </w:rPr>
              <m:t>D</m:t>
            </m:r>
          </m:e>
          <m:sub>
            <m:r>
              <w:rPr>
                <w:rFonts w:ascii="Cambria Math" w:eastAsia="Times New Roman" w:hAnsi="Cambria Math"/>
                <w:lang w:val="en-NG"/>
              </w:rPr>
              <m:t>s</m:t>
            </m:r>
          </m:sub>
          <m:sup>
            <m:r>
              <w:rPr>
                <w:rFonts w:ascii="Cambria Math" w:eastAsia="Times New Roman" w:hAnsi="Cambria Math"/>
                <w:lang w:val="en-NG"/>
              </w:rPr>
              <m:t>c</m:t>
            </m:r>
          </m:sup>
        </m:sSubSup>
        <m:r>
          <w:rPr>
            <w:rFonts w:ascii="Cambria Math" w:eastAsia="Times New Roman" w:hAnsi="Cambria Math"/>
            <w:lang w:val="en-NG"/>
          </w:rPr>
          <m:t>,</m:t>
        </m:r>
        <m:sSubSup>
          <m:sSubSupPr>
            <m:ctrlPr>
              <w:rPr>
                <w:rFonts w:ascii="Cambria Math" w:eastAsia="Times New Roman" w:hAnsi="Cambria Math"/>
                <w:lang w:val="en-NG"/>
              </w:rPr>
            </m:ctrlPr>
          </m:sSubSupPr>
          <m:e>
            <m:r>
              <w:rPr>
                <w:rFonts w:ascii="Cambria Math" w:eastAsia="Times New Roman" w:hAnsi="Cambria Math"/>
                <w:lang w:val="en-NG"/>
              </w:rPr>
              <m:t>D</m:t>
            </m:r>
          </m:e>
          <m:sub>
            <m:r>
              <w:rPr>
                <w:rFonts w:ascii="Cambria Math" w:eastAsia="Times New Roman" w:hAnsi="Cambria Math"/>
                <w:lang w:val="en-NG"/>
              </w:rPr>
              <m:t>s</m:t>
            </m:r>
          </m:sub>
          <m:sup>
            <m:r>
              <w:rPr>
                <w:rFonts w:ascii="Cambria Math" w:eastAsia="Times New Roman" w:hAnsi="Cambria Math"/>
                <w:lang w:val="en-NG"/>
              </w:rPr>
              <m:t>a</m:t>
            </m:r>
          </m:sup>
        </m:sSubSup>
      </m:oMath>
      <w:r w:rsidRPr="00EB07CD">
        <w:rPr>
          <w:rFonts w:eastAsia="Times New Roman"/>
          <w:lang w:val="en-NG"/>
        </w:rPr>
        <w:t xml:space="preserve"> solid diffusion coefficients</w:t>
      </w:r>
      <w:r>
        <w:rPr>
          <w:rFonts w:eastAsia="Times New Roman"/>
          <w:lang w:val="en-NG"/>
        </w:rPr>
        <w:t xml:space="preserve">, </w:t>
      </w:r>
      <m:oMath>
        <m:sSubSup>
          <m:sSubSupPr>
            <m:ctrlPr>
              <w:rPr>
                <w:rFonts w:ascii="Cambria Math" w:eastAsia="Times New Roman" w:hAnsi="Cambria Math"/>
                <w:lang w:val="en-NG"/>
              </w:rPr>
            </m:ctrlPr>
          </m:sSubSupPr>
          <m:e>
            <m:r>
              <w:rPr>
                <w:rFonts w:ascii="Cambria Math" w:eastAsia="Times New Roman" w:hAnsi="Cambria Math"/>
                <w:lang w:val="en-NG"/>
              </w:rPr>
              <m:t>k</m:t>
            </m:r>
          </m:e>
          <m:sub>
            <m:r>
              <w:rPr>
                <w:rFonts w:ascii="Cambria Math" w:eastAsia="Times New Roman" w:hAnsi="Cambria Math"/>
                <w:lang w:val="en-NG"/>
              </w:rPr>
              <m:t>0</m:t>
            </m:r>
          </m:sub>
          <m:sup>
            <m:r>
              <w:rPr>
                <w:rFonts w:ascii="Cambria Math" w:eastAsia="Times New Roman" w:hAnsi="Cambria Math"/>
                <w:lang w:val="en-NG"/>
              </w:rPr>
              <m:t>c</m:t>
            </m:r>
          </m:sup>
        </m:sSubSup>
        <m:r>
          <w:rPr>
            <w:rFonts w:ascii="Cambria Math" w:eastAsia="Times New Roman" w:hAnsi="Cambria Math"/>
            <w:lang w:val="en-NG"/>
          </w:rPr>
          <m:t>,</m:t>
        </m:r>
        <m:sSubSup>
          <m:sSubSupPr>
            <m:ctrlPr>
              <w:rPr>
                <w:rFonts w:ascii="Cambria Math" w:eastAsia="Times New Roman" w:hAnsi="Cambria Math"/>
                <w:lang w:val="en-NG"/>
              </w:rPr>
            </m:ctrlPr>
          </m:sSubSupPr>
          <m:e>
            <m:r>
              <w:rPr>
                <w:rFonts w:ascii="Cambria Math" w:eastAsia="Times New Roman" w:hAnsi="Cambria Math"/>
                <w:lang w:val="en-NG"/>
              </w:rPr>
              <m:t>k</m:t>
            </m:r>
          </m:e>
          <m:sub>
            <m:r>
              <w:rPr>
                <w:rFonts w:ascii="Cambria Math" w:eastAsia="Times New Roman" w:hAnsi="Cambria Math"/>
                <w:lang w:val="en-NG"/>
              </w:rPr>
              <m:t>0</m:t>
            </m:r>
          </m:sub>
          <m:sup>
            <m:r>
              <w:rPr>
                <w:rFonts w:ascii="Cambria Math" w:eastAsia="Times New Roman" w:hAnsi="Cambria Math"/>
                <w:lang w:val="en-NG"/>
              </w:rPr>
              <m:t>a</m:t>
            </m:r>
          </m:sup>
        </m:sSubSup>
      </m:oMath>
      <w:r w:rsidRPr="00EB07CD">
        <w:rPr>
          <w:rFonts w:eastAsia="Times New Roman"/>
          <w:lang w:val="en-NG"/>
        </w:rPr>
        <w:t xml:space="preserve"> charge transfer kinetics</w:t>
      </w:r>
      <w:r>
        <w:rPr>
          <w:rFonts w:eastAsia="Times New Roman"/>
          <w:lang w:val="en-NG"/>
        </w:rPr>
        <w:t xml:space="preserve">,  </w:t>
      </w:r>
      <m:oMath>
        <m:r>
          <w:rPr>
            <w:rFonts w:ascii="Cambria Math" w:eastAsia="Times New Roman" w:hAnsi="Cambria Math"/>
            <w:lang w:val="en-NG"/>
          </w:rPr>
          <m:t>κ,</m:t>
        </m:r>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e</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t</m:t>
            </m:r>
          </m:e>
          <m:sup>
            <m:r>
              <w:rPr>
                <w:rFonts w:ascii="Cambria Math" w:eastAsia="Times New Roman" w:hAnsi="Cambria Math"/>
                <w:lang w:val="en-NG"/>
              </w:rPr>
              <m:t>+</m:t>
            </m:r>
          </m:sup>
        </m:sSup>
      </m:oMath>
      <w:r w:rsidRPr="00EB07CD">
        <w:rPr>
          <w:rFonts w:eastAsia="Times New Roman"/>
          <w:lang w:val="en-NG"/>
        </w:rPr>
        <w:t xml:space="preserve"> electrolyte transport</w:t>
      </w:r>
      <w:r>
        <w:rPr>
          <w:rFonts w:eastAsia="Times New Roman"/>
          <w:lang w:val="en-NG"/>
        </w:rPr>
        <w:t xml:space="preserve">, </w:t>
      </w:r>
      <w:r w:rsidRPr="00EB07CD">
        <w:rPr>
          <w:rFonts w:eastAsia="Times New Roman"/>
          <w:lang w:val="en-NG"/>
        </w:rPr>
        <w:t xml:space="preserve">OCV </w:t>
      </w:r>
      <m:oMath>
        <m:sSub>
          <m:sSubPr>
            <m:ctrlPr>
              <w:rPr>
                <w:rFonts w:ascii="Cambria Math" w:eastAsia="Times New Roman" w:hAnsi="Cambria Math"/>
                <w:lang w:val="en-NG"/>
              </w:rPr>
            </m:ctrlPr>
          </m:sSubPr>
          <m:e>
            <m:r>
              <w:rPr>
                <w:rFonts w:ascii="Cambria Math" w:eastAsia="Times New Roman" w:hAnsi="Cambria Math"/>
                <w:lang w:val="en-NG"/>
              </w:rPr>
              <m:t>U</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U</m:t>
            </m:r>
          </m:e>
          <m:sub>
            <m:r>
              <w:rPr>
                <w:rFonts w:ascii="Cambria Math" w:eastAsia="Times New Roman" w:hAnsi="Cambria Math"/>
                <w:lang w:val="en-NG"/>
              </w:rPr>
              <m:t>a</m:t>
            </m:r>
          </m:sub>
        </m:sSub>
      </m:oMath>
    </w:p>
    <w:p w14:paraId="575F7D92" w14:textId="1AA17E93" w:rsidR="00DB6C00" w:rsidRPr="00DB6C00" w:rsidRDefault="00DB6C00" w:rsidP="00F36881">
      <w:pPr>
        <w:pStyle w:val="ListParagraph"/>
        <w:numPr>
          <w:ilvl w:val="1"/>
          <w:numId w:val="57"/>
        </w:numPr>
        <w:spacing w:before="100" w:beforeAutospacing="1" w:after="100" w:afterAutospacing="1" w:line="240" w:lineRule="auto"/>
        <w:outlineLvl w:val="2"/>
        <w:rPr>
          <w:rFonts w:eastAsia="Times New Roman"/>
          <w:b/>
          <w:bCs/>
          <w:lang w:val="en-NG"/>
        </w:rPr>
      </w:pPr>
      <w:r w:rsidRPr="00EB07CD">
        <w:rPr>
          <w:rFonts w:eastAsia="Times New Roman"/>
          <w:b/>
          <w:bCs/>
          <w:lang w:val="en-NG"/>
        </w:rPr>
        <w:t>Structural Parameters (θ</w:t>
      </w:r>
      <w:r w:rsidRPr="00EB07CD">
        <w:rPr>
          <w:rFonts w:ascii="Cambria Math" w:eastAsia="Times New Roman" w:hAnsi="Cambria Math" w:cs="Cambria Math"/>
          <w:b/>
          <w:bCs/>
          <w:lang w:val="en-NG"/>
        </w:rPr>
        <w:t>ₛ</w:t>
      </w:r>
      <w:r w:rsidRPr="00EB07CD">
        <w:rPr>
          <w:rFonts w:eastAsia="Times New Roman"/>
          <w:b/>
          <w:bCs/>
          <w:lang w:val="en-NG"/>
        </w:rPr>
        <w:t>):</w:t>
      </w:r>
      <w:r>
        <w:rPr>
          <w:rFonts w:eastAsia="Times New Roman"/>
          <w:b/>
          <w:bCs/>
          <w:lang w:val="en-NG"/>
        </w:rPr>
        <w:t xml:space="preserve"> </w:t>
      </w:r>
      <w:r w:rsidRPr="00EB07CD">
        <w:rPr>
          <w:rFonts w:eastAsia="Times New Roman"/>
          <w:lang w:val="en-NG"/>
        </w:rPr>
        <w:t xml:space="preserve">Cathode/anode thickness </w:t>
      </w:r>
      <m:oMath>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a</m:t>
            </m:r>
          </m:sub>
        </m:sSub>
        <m:r>
          <w:rPr>
            <w:rFonts w:ascii="Cambria Math" w:eastAsia="Times New Roman" w:hAnsi="Cambria Math"/>
            <w:lang w:val="en-NG"/>
          </w:rPr>
          <m:t xml:space="preserve">, </m:t>
        </m:r>
      </m:oMath>
      <w:r w:rsidRPr="00EB07CD">
        <w:rPr>
          <w:rFonts w:eastAsia="Times New Roman"/>
          <w:lang w:val="en-NG"/>
        </w:rPr>
        <w:t xml:space="preserve">Porosity </w:t>
      </w:r>
      <m:oMath>
        <m:sSub>
          <m:sSubPr>
            <m:ctrlPr>
              <w:rPr>
                <w:rFonts w:ascii="Cambria Math" w:eastAsia="Times New Roman" w:hAnsi="Cambria Math"/>
                <w:lang w:val="en-NG"/>
              </w:rPr>
            </m:ctrlPr>
          </m:sSubPr>
          <m:e>
            <m:r>
              <w:rPr>
                <w:rFonts w:ascii="Cambria Math" w:eastAsia="Times New Roman" w:hAnsi="Cambria Math"/>
                <w:lang w:val="en-NG"/>
              </w:rPr>
              <m:t>ϵ</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ϵ</m:t>
            </m:r>
          </m:e>
          <m:sub>
            <m:r>
              <w:rPr>
                <w:rFonts w:ascii="Cambria Math" w:eastAsia="Times New Roman" w:hAnsi="Cambria Math"/>
                <w:lang w:val="en-NG"/>
              </w:rPr>
              <m:t>a</m:t>
            </m:r>
          </m:sub>
        </m:sSub>
        <m:r>
          <w:rPr>
            <w:rFonts w:ascii="Cambria Math" w:eastAsia="Times New Roman" w:hAnsi="Cambria Math"/>
            <w:lang w:val="en-NG"/>
          </w:rPr>
          <m:t xml:space="preserve">, </m:t>
        </m:r>
      </m:oMath>
      <w:r w:rsidRPr="00EB07CD">
        <w:rPr>
          <w:rFonts w:eastAsia="Times New Roman"/>
          <w:lang w:val="en-NG"/>
        </w:rPr>
        <w:t xml:space="preserve">Tortuosity </w:t>
      </w:r>
      <m:oMath>
        <m:r>
          <w:rPr>
            <w:rFonts w:ascii="Cambria Math" w:eastAsia="Times New Roman" w:hAnsi="Cambria Math"/>
            <w:lang w:val="en-NG"/>
          </w:rPr>
          <m:t>τ∼</m:t>
        </m:r>
        <m:sSup>
          <m:sSupPr>
            <m:ctrlPr>
              <w:rPr>
                <w:rFonts w:ascii="Cambria Math" w:eastAsia="Times New Roman" w:hAnsi="Cambria Math"/>
                <w:lang w:val="en-NG"/>
              </w:rPr>
            </m:ctrlPr>
          </m:sSupPr>
          <m:e>
            <m:r>
              <w:rPr>
                <w:rFonts w:ascii="Cambria Math" w:eastAsia="Times New Roman" w:hAnsi="Cambria Math"/>
                <w:lang w:val="en-NG"/>
              </w:rPr>
              <m:t>ϵ</m:t>
            </m:r>
          </m:e>
          <m:sup>
            <m:r>
              <w:rPr>
                <w:rFonts w:ascii="Cambria Math" w:eastAsia="Times New Roman" w:hAnsi="Cambria Math"/>
                <w:lang w:val="en-NG"/>
              </w:rPr>
              <m:t>-b</m:t>
            </m:r>
          </m:sup>
        </m:sSup>
        <m:r>
          <w:rPr>
            <w:rFonts w:ascii="Cambria Math" w:eastAsia="Times New Roman" w:hAnsi="Cambria Math"/>
            <w:lang w:val="en-NG"/>
          </w:rPr>
          <m:t xml:space="preserve">, </m:t>
        </m:r>
      </m:oMath>
      <w:r w:rsidRPr="00EB07CD">
        <w:rPr>
          <w:rFonts w:eastAsia="Times New Roman"/>
          <w:lang w:val="en-NG"/>
        </w:rPr>
        <w:t xml:space="preserve">Carbon fraction </w:t>
      </w:r>
      <m:oMath>
        <m:sSub>
          <m:sSubPr>
            <m:ctrlPr>
              <w:rPr>
                <w:rFonts w:ascii="Cambria Math" w:eastAsia="Times New Roman" w:hAnsi="Cambria Math"/>
                <w:lang w:val="en-NG"/>
              </w:rPr>
            </m:ctrlPr>
          </m:sSubPr>
          <m:e>
            <m:r>
              <w:rPr>
                <w:rFonts w:ascii="Cambria Math" w:eastAsia="Times New Roman" w:hAnsi="Cambria Math"/>
                <w:lang w:val="en-NG"/>
              </w:rPr>
              <m:t>ϕ</m:t>
            </m:r>
          </m:e>
          <m:sub>
            <m:r>
              <w:rPr>
                <w:rFonts w:ascii="Cambria Math" w:eastAsia="Times New Roman" w:hAnsi="Cambria Math"/>
                <w:lang w:val="en-NG"/>
              </w:rPr>
              <m:t>c</m:t>
            </m:r>
          </m:sub>
        </m:sSub>
        <m:r>
          <w:rPr>
            <w:rFonts w:ascii="Cambria Math" w:eastAsia="Times New Roman" w:hAnsi="Cambria Math"/>
            <w:lang w:val="en-NG"/>
          </w:rPr>
          <m:t xml:space="preserve">, </m:t>
        </m:r>
      </m:oMath>
      <w:r w:rsidRPr="00EB07CD">
        <w:rPr>
          <w:rFonts w:eastAsia="Times New Roman"/>
          <w:lang w:val="en-NG"/>
        </w:rPr>
        <w:t xml:space="preserve">Particle size </w:t>
      </w:r>
      <m:oMath>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p</m:t>
            </m:r>
          </m:sub>
        </m:sSub>
      </m:oMath>
    </w:p>
    <w:p w14:paraId="60FFAC8D" w14:textId="75366BE5" w:rsidR="004511BE" w:rsidRPr="00851163" w:rsidRDefault="00851163" w:rsidP="004511BE">
      <w:pPr>
        <w:spacing w:before="100" w:beforeAutospacing="1" w:after="100" w:afterAutospacing="1" w:line="240" w:lineRule="auto"/>
        <w:outlineLvl w:val="2"/>
        <w:rPr>
          <w:rFonts w:eastAsia="Times New Roman"/>
          <w:b/>
          <w:bCs/>
          <w:lang w:val="en-NG"/>
        </w:rPr>
      </w:pPr>
      <w:r>
        <w:rPr>
          <w:rFonts w:eastAsia="Times New Roman"/>
          <w:b/>
          <w:bCs/>
          <w:lang w:val="en-NG"/>
        </w:rPr>
        <w:t>Preoptimization Analysis (</w:t>
      </w:r>
      <w:r w:rsidR="004511BE" w:rsidRPr="004511BE">
        <w:rPr>
          <w:rFonts w:eastAsia="Times New Roman"/>
          <w:b/>
          <w:bCs/>
          <w:lang w:val="en-NG"/>
        </w:rPr>
        <w:t xml:space="preserve">Sensitivity </w:t>
      </w:r>
      <w:r>
        <w:rPr>
          <w:rFonts w:eastAsia="Times New Roman"/>
          <w:b/>
          <w:bCs/>
          <w:lang w:val="en-NG"/>
        </w:rPr>
        <w:t>Analysis)</w:t>
      </w:r>
    </w:p>
    <w:p w14:paraId="435A5BCE" w14:textId="46644D79"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xml:space="preserve">This is the </w:t>
      </w:r>
      <w:r w:rsidRPr="004511BE">
        <w:rPr>
          <w:rFonts w:eastAsia="Times New Roman"/>
          <w:b/>
          <w:bCs/>
          <w:lang w:val="en-NG"/>
        </w:rPr>
        <w:t>core intelligence layer of the optimization system</w:t>
      </w:r>
      <w:r w:rsidRPr="004511BE">
        <w:rPr>
          <w:rFonts w:eastAsia="Times New Roman"/>
          <w:lang w:val="en-NG"/>
        </w:rPr>
        <w:t>.</w:t>
      </w:r>
    </w:p>
    <w:p w14:paraId="439EDAB3" w14:textId="64597CDE" w:rsidR="004511BE" w:rsidRPr="004511BE" w:rsidRDefault="00851163" w:rsidP="004511BE">
      <w:pPr>
        <w:spacing w:before="100" w:beforeAutospacing="1" w:after="100" w:afterAutospacing="1" w:line="240" w:lineRule="auto"/>
        <w:outlineLvl w:val="2"/>
        <w:rPr>
          <w:rFonts w:eastAsia="Times New Roman"/>
          <w:b/>
          <w:bCs/>
          <w:lang w:val="en-NG"/>
        </w:rPr>
      </w:pPr>
      <w:r>
        <w:rPr>
          <w:rFonts w:eastAsia="Times New Roman"/>
          <w:b/>
          <w:bCs/>
          <w:lang w:val="en-NG"/>
        </w:rPr>
        <w:t>1</w:t>
      </w:r>
      <w:r w:rsidR="004511BE" w:rsidRPr="004511BE">
        <w:rPr>
          <w:rFonts w:eastAsia="Times New Roman"/>
          <w:b/>
          <w:bCs/>
          <w:lang w:val="en-NG"/>
        </w:rPr>
        <w:t>.1 Tier 1 — Morris Screening (Nonlinearity Detection)</w:t>
      </w:r>
      <w:r>
        <w:rPr>
          <w:rFonts w:eastAsia="Times New Roman"/>
          <w:b/>
          <w:bCs/>
          <w:lang w:val="en-NG"/>
        </w:rPr>
        <w:t xml:space="preserve"> </w:t>
      </w:r>
      <m:oMath>
        <m:r>
          <w:rPr>
            <w:rFonts w:ascii="Cambria Math" w:eastAsia="Times New Roman" w:hAnsi="Cambria Math"/>
            <w:lang w:val="en-NG"/>
          </w:rPr>
          <m:t>E</m:t>
        </m:r>
        <m:sSub>
          <m:sSubPr>
            <m:ctrlPr>
              <w:rPr>
                <w:rFonts w:ascii="Cambria Math" w:eastAsia="Times New Roman" w:hAnsi="Cambria Math"/>
                <w:lang w:val="en-NG"/>
              </w:rPr>
            </m:ctrlPr>
          </m:sSubPr>
          <m:e>
            <m:r>
              <w:rPr>
                <w:rFonts w:ascii="Cambria Math" w:eastAsia="Times New Roman" w:hAnsi="Cambria Math"/>
                <w:lang w:val="en-NG"/>
              </w:rPr>
              <m:t>E</m:t>
            </m:r>
          </m:e>
          <m:sub>
            <m:r>
              <w:rPr>
                <w:rFonts w:ascii="Cambria Math" w:eastAsia="Times New Roman" w:hAnsi="Cambria Math"/>
                <w:lang w:val="en-NG"/>
              </w:rPr>
              <m:t>i</m:t>
            </m:r>
          </m:sub>
        </m:sSub>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J(θ+</m:t>
            </m:r>
            <m:r>
              <m:rPr>
                <m:sty m:val="p"/>
              </m:rPr>
              <w:rPr>
                <w:rFonts w:ascii="Cambria Math" w:eastAsia="Times New Roman" w:hAnsi="Cambria Math"/>
                <w:lang w:val="en-NG"/>
              </w:rPr>
              <m:t>Δ</m:t>
            </m:r>
            <m:sSub>
              <m:sSubPr>
                <m:ctrlPr>
                  <w:rPr>
                    <w:rFonts w:ascii="Cambria Math" w:eastAsia="Times New Roman" w:hAnsi="Cambria Math"/>
                    <w:lang w:val="en-NG"/>
                  </w:rPr>
                </m:ctrlPr>
              </m:sSubPr>
              <m:e>
                <m:r>
                  <w:rPr>
                    <w:rFonts w:ascii="Cambria Math" w:eastAsia="Times New Roman" w:hAnsi="Cambria Math"/>
                    <w:lang w:val="en-NG"/>
                  </w:rPr>
                  <m:t>e</m:t>
                </m:r>
              </m:e>
              <m:sub>
                <m:r>
                  <w:rPr>
                    <w:rFonts w:ascii="Cambria Math" w:eastAsia="Times New Roman" w:hAnsi="Cambria Math"/>
                    <w:lang w:val="en-NG"/>
                  </w:rPr>
                  <m:t>i</m:t>
                </m:r>
              </m:sub>
            </m:sSub>
            <m:r>
              <w:rPr>
                <w:rFonts w:ascii="Cambria Math" w:eastAsia="Times New Roman" w:hAnsi="Cambria Math"/>
                <w:lang w:val="en-NG"/>
              </w:rPr>
              <m:t>)-J(θ)</m:t>
            </m:r>
          </m:num>
          <m:den>
            <m:r>
              <m:rPr>
                <m:sty m:val="p"/>
              </m:rPr>
              <w:rPr>
                <w:rFonts w:ascii="Cambria Math" w:eastAsia="Times New Roman" w:hAnsi="Cambria Math"/>
                <w:lang w:val="en-NG"/>
              </w:rPr>
              <m:t>Δ</m:t>
            </m:r>
          </m:den>
        </m:f>
        <m:r>
          <m:rPr>
            <m:sty m:val="p"/>
          </m:rPr>
          <w:rPr>
            <w:rFonts w:eastAsia="Times New Roman"/>
            <w:lang w:val="en-NG"/>
          </w:rPr>
          <w:br/>
        </m:r>
      </m:oMath>
      <w:r>
        <w:rPr>
          <w:rFonts w:eastAsia="Times New Roman"/>
          <w:b/>
          <w:bCs/>
          <w:lang w:val="en-NG"/>
        </w:rPr>
        <w:t>1</w:t>
      </w:r>
      <w:r w:rsidR="004511BE" w:rsidRPr="004511BE">
        <w:rPr>
          <w:rFonts w:eastAsia="Times New Roman"/>
          <w:b/>
          <w:bCs/>
          <w:lang w:val="en-NG"/>
        </w:rPr>
        <w:t>.2 Tier 2 — Sobol Variance Decomposition (Core Coupling)</w:t>
      </w:r>
    </w:p>
    <w:p w14:paraId="6001855F" w14:textId="0A80AA29" w:rsidR="004511BE" w:rsidRPr="004511BE" w:rsidRDefault="004511BE" w:rsidP="004511BE">
      <w:pPr>
        <w:spacing w:before="100" w:beforeAutospacing="1" w:after="100" w:afterAutospacing="1" w:line="240" w:lineRule="auto"/>
        <w:outlineLvl w:val="2"/>
        <w:rPr>
          <w:rFonts w:eastAsia="Times New Roman"/>
          <w:lang w:val="en-NG"/>
        </w:rPr>
      </w:pPr>
      <m:oMathPara>
        <m:oMath>
          <m:r>
            <m:rPr>
              <m:nor/>
            </m:rPr>
            <w:rPr>
              <w:rFonts w:eastAsia="Times New Roman"/>
              <w:lang w:val="en-NG"/>
            </w:rPr>
            <m:t>Var</m:t>
          </m:r>
          <m:r>
            <w:rPr>
              <w:rFonts w:ascii="Cambria Math" w:eastAsia="Times New Roman" w:hAnsi="Cambria Math"/>
              <w:lang w:val="en-NG"/>
            </w:rPr>
            <m:t>(J)=</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e>
          </m:nary>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i&lt;j</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m:t>
                  </m:r>
                </m:sub>
              </m:sSub>
            </m:e>
          </m:nary>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i&lt;j&lt;k</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ijk</m:t>
                  </m:r>
                </m:sub>
              </m:sSub>
            </m:e>
          </m:nary>
          <m:r>
            <m:rPr>
              <m:sty m:val="p"/>
            </m:rPr>
            <w:rPr>
              <w:rFonts w:eastAsia="Times New Roman"/>
              <w:lang w:val="en-NG"/>
            </w:rPr>
            <w:br/>
          </m:r>
        </m:oMath>
      </m:oMathPara>
    </w:p>
    <w:p w14:paraId="7D0DBE88" w14:textId="6F2DCD47" w:rsidR="004511BE" w:rsidRPr="00851163" w:rsidRDefault="004511BE" w:rsidP="00851163">
      <w:pPr>
        <w:pStyle w:val="ListParagraph"/>
        <w:numPr>
          <w:ilvl w:val="1"/>
          <w:numId w:val="57"/>
        </w:numPr>
        <w:spacing w:before="100" w:beforeAutospacing="1" w:after="100" w:afterAutospacing="1" w:line="240" w:lineRule="auto"/>
        <w:outlineLvl w:val="2"/>
        <w:rPr>
          <w:rFonts w:eastAsia="Times New Roman"/>
          <w:b/>
          <w:bCs/>
          <w:lang w:val="en-NG"/>
        </w:rPr>
      </w:pPr>
      <w:r w:rsidRPr="00851163">
        <w:rPr>
          <w:rFonts w:eastAsia="Times New Roman"/>
          <w:b/>
          <w:bCs/>
          <w:lang w:val="en-NG"/>
        </w:rPr>
        <w:t>Tier 3 — Hessian Curvature (Local Interaction Physics)</w:t>
      </w:r>
      <w:r w:rsidR="00851163" w:rsidRPr="00851163">
        <w:rPr>
          <w:rFonts w:eastAsia="Times New Roman"/>
          <w:b/>
          <w:bCs/>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H</m:t>
            </m:r>
          </m:e>
          <m:sub>
            <m:r>
              <w:rPr>
                <w:rFonts w:ascii="Cambria Math" w:eastAsia="Times New Roman" w:hAnsi="Cambria Math"/>
                <w:lang w:val="en-NG"/>
              </w:rPr>
              <m:t>ij</m:t>
            </m:r>
          </m:sub>
        </m:sSub>
        <m:r>
          <w:rPr>
            <w:rFonts w:ascii="Cambria Math" w:eastAsia="Times New Roman" w:hAnsi="Cambria Math"/>
            <w:lang w:val="en-NG"/>
          </w:rPr>
          <m:t>=</m:t>
        </m:r>
        <m:f>
          <m:fPr>
            <m:ctrlPr>
              <w:rPr>
                <w:rFonts w:ascii="Cambria Math" w:eastAsia="Times New Roman" w:hAnsi="Cambria Math"/>
                <w:lang w:val="en-NG"/>
              </w:rPr>
            </m:ctrlPr>
          </m:fPr>
          <m:num>
            <m:sSup>
              <m:sSupPr>
                <m:ctrlPr>
                  <w:rPr>
                    <w:rFonts w:ascii="Cambria Math" w:eastAsia="Times New Roman" w:hAnsi="Cambria Math"/>
                    <w:lang w:val="en-NG"/>
                  </w:rPr>
                </m:ctrlPr>
              </m:sSupPr>
              <m:e>
                <m:r>
                  <m:rPr>
                    <m:sty m:val="p"/>
                  </m:rPr>
                  <w:rPr>
                    <w:rFonts w:ascii="Cambria Math" w:eastAsia="Times New Roman" w:hAnsi="Cambria Math"/>
                    <w:lang w:val="en-NG"/>
                  </w:rPr>
                  <m:t>∂</m:t>
                </m:r>
              </m:e>
              <m:sup>
                <m:r>
                  <w:rPr>
                    <w:rFonts w:ascii="Cambria Math" w:eastAsia="Times New Roman" w:hAnsi="Cambria Math"/>
                    <w:lang w:val="en-NG"/>
                  </w:rPr>
                  <m:t>2</m:t>
                </m:r>
              </m:sup>
            </m:sSup>
            <m:r>
              <w:rPr>
                <w:rFonts w:ascii="Cambria Math" w:eastAsia="Times New Roman" w:hAnsi="Cambria Math"/>
                <w:lang w:val="en-NG"/>
              </w:rPr>
              <m:t>J</m:t>
            </m:r>
          </m:num>
          <m:den>
            <m:r>
              <m:rPr>
                <m:sty m:val="p"/>
              </m:rP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i</m:t>
                </m:r>
              </m:sub>
            </m:sSub>
            <m:r>
              <m:rPr>
                <m:sty m:val="p"/>
              </m:rP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j</m:t>
                </m:r>
              </m:sub>
            </m:sSub>
          </m:den>
        </m:f>
      </m:oMath>
    </w:p>
    <w:p w14:paraId="1915EB68" w14:textId="1A6C9701" w:rsidR="00851163" w:rsidRPr="00851163" w:rsidRDefault="00851163" w:rsidP="00851163">
      <w:pPr>
        <w:spacing w:before="100" w:beforeAutospacing="1" w:after="100" w:afterAutospacing="1" w:line="240" w:lineRule="auto"/>
        <w:outlineLvl w:val="2"/>
        <w:rPr>
          <w:rFonts w:eastAsia="Times New Roman"/>
          <w:b/>
          <w:bCs/>
          <w:lang w:val="en-NG"/>
        </w:rPr>
      </w:pPr>
      <w:r>
        <w:rPr>
          <w:rFonts w:eastAsia="Times New Roman"/>
          <w:b/>
          <w:bCs/>
          <w:lang w:val="en-NG"/>
        </w:rPr>
        <w:t>Optimization</w:t>
      </w:r>
    </w:p>
    <w:p w14:paraId="558B791C" w14:textId="1093D2C8" w:rsidR="004511BE" w:rsidRDefault="00D77428" w:rsidP="004511BE">
      <w:pPr>
        <w:spacing w:before="100" w:beforeAutospacing="1" w:after="100" w:afterAutospacing="1" w:line="240" w:lineRule="auto"/>
        <w:outlineLvl w:val="2"/>
        <w:rPr>
          <w:rFonts w:eastAsia="Times New Roman"/>
          <w:lang w:val="en-NG"/>
        </w:rPr>
      </w:pPr>
      <w:r>
        <w:rPr>
          <w:rFonts w:eastAsia="Times New Roman"/>
          <w:b/>
          <w:bCs/>
          <w:lang w:val="en-NG"/>
        </w:rPr>
        <w:t>1</w:t>
      </w:r>
      <w:r w:rsidR="004511BE" w:rsidRPr="004511BE">
        <w:rPr>
          <w:rFonts w:eastAsia="Times New Roman"/>
          <w:b/>
          <w:bCs/>
          <w:lang w:val="en-NG"/>
        </w:rPr>
        <w:t>. High-Impact Parameter Identification</w:t>
      </w:r>
      <w:r w:rsidR="00851163">
        <w:rPr>
          <w:rFonts w:eastAsia="Times New Roman"/>
          <w:b/>
          <w:bCs/>
          <w:lang w:val="en-NG"/>
        </w:rPr>
        <w:t xml:space="preserve"> </w:t>
      </w:r>
      <m:oMath>
        <m:sSup>
          <m:sSupPr>
            <m:ctrlPr>
              <w:rPr>
                <w:rFonts w:ascii="Cambria Math" w:eastAsia="Times New Roman" w:hAnsi="Cambria Math"/>
                <w:lang w:val="en-NG"/>
              </w:rPr>
            </m:ctrlPr>
          </m:sSupPr>
          <m:e>
            <m:r>
              <w:rPr>
                <w:rFonts w:ascii="Cambria Math" w:eastAsia="Times New Roman" w:hAnsi="Cambria Math"/>
                <w:lang w:val="en-NG"/>
              </w:rPr>
              <m:t>θ</m:t>
            </m:r>
          </m:e>
          <m:sup>
            <m:r>
              <w:rPr>
                <w:rFonts w:ascii="Cambria Math" w:eastAsia="Times New Roman" w:hAnsi="Cambria Math"/>
                <w:lang w:val="en-NG"/>
              </w:rPr>
              <m:t>*</m:t>
            </m:r>
          </m:sup>
        </m:sSup>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r>
          <w:rPr>
            <w:rFonts w:ascii="Cambria Math" w:eastAsia="Times New Roman" w:hAnsi="Cambria Math"/>
            <w:lang w:val="en-NG"/>
          </w:rPr>
          <m:t>}</m:t>
        </m:r>
      </m:oMath>
    </w:p>
    <w:p w14:paraId="357EC589" w14:textId="59347534"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Optimization Step (Sensitivity-Reduced Specification Matching)</w:t>
      </w:r>
    </w:p>
    <w:p w14:paraId="7A2EC42C" w14:textId="120A032D"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After sensitivity screening, we define a reduced active set:</w:t>
      </w:r>
      <w:r w:rsidR="00260531">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θ</m:t>
            </m:r>
          </m:e>
          <m:sub>
            <m:r>
              <m:rPr>
                <m:sty m:val="bi"/>
              </m:rPr>
              <w:rPr>
                <w:rFonts w:ascii="Cambria Math" w:eastAsia="Times New Roman" w:hAnsi="Cambria Math"/>
                <w:lang w:val="en-NG"/>
              </w:rPr>
              <m:t>i</m:t>
            </m:r>
          </m:sub>
        </m:sSub>
        <m:r>
          <m:rPr>
            <m:sty m:val="bi"/>
          </m:rPr>
          <w:rPr>
            <w:rFonts w:ascii="Cambria Math" w:eastAsia="Times New Roman" w:hAnsi="Cambria Math"/>
            <w:lang w:val="en-NG"/>
          </w:rPr>
          <m:t>∈θ</m:t>
        </m:r>
        <m:r>
          <m:rPr>
            <m:nor/>
          </m:rPr>
          <w:rPr>
            <w:rFonts w:ascii="Arial" w:eastAsia="Times New Roman" w:hAnsi="Arial" w:cs="Arial"/>
            <w:b/>
            <w:bCs/>
            <w:lang w:val="en-NG"/>
          </w:rPr>
          <m:t>  </m:t>
        </m:r>
        <m:r>
          <m:rPr>
            <m:sty m:val="b"/>
          </m:rPr>
          <w:rPr>
            <w:rFonts w:ascii="Cambria Math" w:eastAsia="Times New Roman" w:hAnsi="Cambria Math"/>
            <w:lang w:val="en-NG"/>
          </w:rPr>
          <m:t>∣</m:t>
        </m:r>
        <m:r>
          <m:rPr>
            <m:nor/>
          </m:rPr>
          <w:rPr>
            <w:rFonts w:ascii="Arial" w:eastAsia="Times New Roman" w:hAnsi="Arial" w:cs="Arial"/>
            <w:b/>
            <w:bCs/>
            <w:lang w:val="en-NG"/>
          </w:rPr>
          <m:t>  </m:t>
        </m:r>
        <m:sSub>
          <m:sSubPr>
            <m:ctrlPr>
              <w:rPr>
                <w:rFonts w:ascii="Cambria Math" w:eastAsia="Times New Roman" w:hAnsi="Cambria Math"/>
                <w:b/>
                <w:bCs/>
                <w:lang w:val="en-NG"/>
              </w:rPr>
            </m:ctrlPr>
          </m:sSubPr>
          <m:e>
            <m:r>
              <m:rPr>
                <m:sty m:val="bi"/>
              </m:rPr>
              <w:rPr>
                <w:rFonts w:ascii="Cambria Math" w:eastAsia="Times New Roman" w:hAnsi="Cambria Math"/>
                <w:lang w:val="en-NG"/>
              </w:rPr>
              <m:t>S</m:t>
            </m:r>
          </m:e>
          <m:sub>
            <m:r>
              <m:rPr>
                <m:sty m:val="bi"/>
              </m:rPr>
              <w:rPr>
                <w:rFonts w:ascii="Cambria Math" w:eastAsia="Times New Roman" w:hAnsi="Cambria Math"/>
                <w:lang w:val="en-NG"/>
              </w:rPr>
              <m:t>Ti</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S</m:t>
            </m:r>
          </m:e>
          <m:sub>
            <m:r>
              <m:rPr>
                <m:sty m:val="bi"/>
              </m:rPr>
              <w:rPr>
                <w:rFonts w:ascii="Cambria Math" w:eastAsia="Times New Roman" w:hAnsi="Cambria Math"/>
                <w:lang w:val="en-NG"/>
              </w:rPr>
              <m:t>i</m:t>
            </m:r>
          </m:sub>
        </m:sSub>
        <m:r>
          <m:rPr>
            <m:sty m:val="bi"/>
          </m:rPr>
          <w:rPr>
            <w:rFonts w:ascii="Cambria Math" w:eastAsia="Times New Roman" w:hAnsi="Cambria Math"/>
            <w:lang w:val="en-NG"/>
          </w:rPr>
          <m:t>}</m:t>
        </m:r>
      </m:oMath>
      <w:r w:rsidRPr="00854B90">
        <w:rPr>
          <w:rFonts w:eastAsia="Times New Roman"/>
          <w:b/>
          <w:bCs/>
          <w:i/>
          <w:lang w:val="en-NG"/>
        </w:rPr>
        <w:br/>
      </w:r>
    </w:p>
    <w:p w14:paraId="58ABEA01" w14:textId="62A62DFE"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The resulting reduced space is:</w:t>
      </w:r>
      <w:r w:rsidR="00260531">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cr m:val="double-struck"/>
                <m:sty m:val="b"/>
              </m:rPr>
              <w:rPr>
                <w:rFonts w:ascii="Cambria Math" w:eastAsia="Times New Roman" w:hAnsi="Cambria Math"/>
                <w:lang w:val="en-NG"/>
              </w:rPr>
              <m:t>R</m:t>
            </m:r>
          </m:e>
          <m:sup>
            <m:r>
              <m:rPr>
                <m:sty m:val="bi"/>
              </m:rPr>
              <w:rPr>
                <w:rFonts w:ascii="Cambria Math" w:eastAsia="Times New Roman" w:hAnsi="Cambria Math"/>
                <w:lang w:val="en-NG"/>
              </w:rPr>
              <m:t>k</m:t>
            </m:r>
          </m:sup>
        </m:sSup>
        <m:r>
          <m:rPr>
            <m:sty m:val="bi"/>
          </m:rPr>
          <w:rPr>
            <w:rFonts w:ascii="Cambria Math" w:eastAsia="Times New Roman" w:hAnsi="Cambria Math"/>
            <w:lang w:val="en-NG"/>
          </w:rPr>
          <m:t>,k≪n</m:t>
        </m:r>
      </m:oMath>
    </w:p>
    <w:p w14:paraId="563D0400" w14:textId="035C87E2" w:rsidR="00854B90" w:rsidRPr="00854B90" w:rsidRDefault="00260531" w:rsidP="00854B90">
      <w:pPr>
        <w:spacing w:before="100" w:beforeAutospacing="1" w:after="100" w:afterAutospacing="1" w:line="240" w:lineRule="auto"/>
        <w:outlineLvl w:val="2"/>
        <w:rPr>
          <w:rFonts w:eastAsia="Times New Roman"/>
          <w:b/>
          <w:bCs/>
          <w:lang w:val="en-NG"/>
        </w:rPr>
      </w:pPr>
      <w:r>
        <w:rPr>
          <w:rFonts w:eastAsia="Times New Roman"/>
          <w:b/>
          <w:bCs/>
          <w:lang w:val="en-NG"/>
        </w:rPr>
        <w:t>1</w:t>
      </w:r>
      <w:r w:rsidR="00854B90" w:rsidRPr="00854B90">
        <w:rPr>
          <w:rFonts w:eastAsia="Times New Roman"/>
          <w:b/>
          <w:bCs/>
          <w:lang w:val="en-NG"/>
        </w:rPr>
        <w:t>. Performance Mapping Function</w:t>
      </w:r>
    </w:p>
    <w:p w14:paraId="15C19915" w14:textId="4559FA8A"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The base cell model induces a deterministic mapping:</w:t>
      </w:r>
      <w:r w:rsidR="00260531">
        <w:rPr>
          <w:rFonts w:eastAsia="Times New Roman"/>
          <w:b/>
          <w:bCs/>
          <w:lang w:val="en-NG"/>
        </w:rPr>
        <w:t xml:space="preserve"> </w:t>
      </w:r>
      <m:oMath>
        <m:r>
          <m:rPr>
            <m:scr m:val="script"/>
            <m:sty m:val="bi"/>
          </m:rPr>
          <w:rPr>
            <w:rFonts w:ascii="Cambria Math" w:eastAsia="Times New Roman" w:hAnsi="Cambria Math"/>
            <w:lang w:val="en-NG"/>
          </w:rPr>
          <m:t>F:</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cr m:val="script"/>
            <m:sty m:val="bi"/>
          </m:rPr>
          <w:rPr>
            <w:rFonts w:ascii="Cambria Math" w:eastAsia="Times New Roman" w:hAnsi="Cambria Math"/>
            <w:lang w:val="en-NG"/>
          </w:rPr>
          <m:t>→Y</m:t>
        </m:r>
      </m:oMath>
      <w:r w:rsidRPr="00854B90">
        <w:rPr>
          <w:rFonts w:eastAsia="Times New Roman"/>
          <w:b/>
          <w:bCs/>
          <w:i/>
          <w:lang w:val="en-NG"/>
        </w:rPr>
        <w:br/>
      </w:r>
    </w:p>
    <w:p w14:paraId="739D17E0" w14:textId="56E0DFCB"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where the performance vector is:</w:t>
      </w:r>
      <w:r w:rsidR="00260531">
        <w:rPr>
          <w:rFonts w:eastAsia="Times New Roman"/>
          <w:b/>
          <w:bCs/>
          <w:lang w:val="en-NG"/>
        </w:rPr>
        <w:t xml:space="preserve"> </w:t>
      </w:r>
      <m:oMath>
        <m:r>
          <m:rPr>
            <m:scr m:val="script"/>
            <m:sty m:val="bi"/>
          </m:rPr>
          <w:rPr>
            <w:rFonts w:ascii="Cambria Math" w:eastAsia="Times New Roman" w:hAnsi="Cambria Math"/>
            <w:lang w:val="en-NG"/>
          </w:rPr>
          <m:t>Y(</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d>
          <m:dPr>
            <m:begChr m:val="["/>
            <m:endChr m:val="]"/>
            <m:ctrlPr>
              <w:rPr>
                <w:rFonts w:ascii="Cambria Math" w:eastAsia="Times New Roman" w:hAnsi="Cambria Math"/>
                <w:b/>
                <w:bCs/>
                <w:lang w:val="en-NG"/>
              </w:rPr>
            </m:ctrlPr>
          </m:dPr>
          <m:e>
            <m:eqArr>
              <m:eqArrPr>
                <m:ctrlPr>
                  <w:rPr>
                    <w:rFonts w:ascii="Cambria Math" w:eastAsia="Times New Roman" w:hAnsi="Cambria Math"/>
                    <w:b/>
                    <w:bCs/>
                    <w:lang w:val="en-NG"/>
                  </w:rPr>
                </m:ctrlPr>
              </m:eqArrPr>
              <m:e>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nom</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rate</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P</m:t>
                    </m:r>
                  </m:e>
                  <m:sub>
                    <m:r>
                      <m:rPr>
                        <m:sty m:val="bi"/>
                      </m:rPr>
                      <w:rPr>
                        <w:rFonts w:ascii="Cambria Math" w:eastAsia="Times New Roman" w:hAnsi="Cambria Math"/>
                        <w:lang w:val="en-NG"/>
                      </w:rPr>
                      <m:t>rate</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L</m:t>
                    </m:r>
                  </m:e>
                  <m:sub>
                    <m:r>
                      <m:rPr>
                        <m:sty m:val="bi"/>
                      </m:rPr>
                      <w:rPr>
                        <w:rFonts w:ascii="Cambria Math" w:eastAsia="Times New Roman" w:hAnsi="Cambria Math"/>
                        <w:lang w:val="en-NG"/>
                      </w:rPr>
                      <m:t>cycle</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qArr>
          </m:e>
        </m:d>
      </m:oMath>
      <w:r w:rsidRPr="00854B90">
        <w:rPr>
          <w:rFonts w:eastAsia="Times New Roman"/>
          <w:b/>
          <w:bCs/>
          <w:lang w:val="en-NG"/>
        </w:rPr>
        <w:br/>
      </w:r>
    </w:p>
    <w:p w14:paraId="1619D7C0" w14:textId="7EEE4F18"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This defines a performance manifold embedded in the reduced parameter space.</w:t>
      </w:r>
    </w:p>
    <w:p w14:paraId="7876992B" w14:textId="725021CE" w:rsidR="00854B90" w:rsidRPr="00854B90" w:rsidRDefault="000279C0" w:rsidP="00854B90">
      <w:pPr>
        <w:spacing w:before="100" w:beforeAutospacing="1" w:after="100" w:afterAutospacing="1" w:line="240" w:lineRule="auto"/>
        <w:outlineLvl w:val="2"/>
        <w:rPr>
          <w:rFonts w:eastAsia="Times New Roman"/>
          <w:b/>
          <w:bCs/>
          <w:lang w:val="en-NG"/>
        </w:rPr>
      </w:pPr>
      <w:r>
        <w:rPr>
          <w:rFonts w:eastAsia="Times New Roman"/>
          <w:b/>
          <w:bCs/>
          <w:lang w:val="en-NG"/>
        </w:rPr>
        <w:lastRenderedPageBreak/>
        <w:t>2</w:t>
      </w:r>
      <w:r w:rsidR="00854B90" w:rsidRPr="00854B90">
        <w:rPr>
          <w:rFonts w:eastAsia="Times New Roman"/>
          <w:b/>
          <w:bCs/>
          <w:lang w:val="en-NG"/>
        </w:rPr>
        <w:t>. Sensitivity-Induced Coordinate Structure</w:t>
      </w:r>
    </w:p>
    <w:p w14:paraId="1DCB0D33" w14:textId="5D6A00BC"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Sobol analysis provides a structural decomposition of the mapping:</w:t>
      </w:r>
      <w:r w:rsidR="000279C0">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E</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R</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P</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L</m:t>
            </m:r>
          </m:sub>
        </m:sSub>
        <m:r>
          <m:rPr>
            <m:sty m:val="bi"/>
          </m:rPr>
          <w:rPr>
            <w:rFonts w:ascii="Cambria Math" w:eastAsia="Times New Roman" w:hAnsi="Cambria Math"/>
            <w:lang w:val="en-NG"/>
          </w:rPr>
          <m:t>}</m:t>
        </m:r>
      </m:oMath>
    </w:p>
    <w:p w14:paraId="11C61E32" w14:textId="77777777"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where:</w:t>
      </w:r>
    </w:p>
    <w:p w14:paraId="78810E45" w14:textId="105D64C5"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E</m:t>
            </m:r>
          </m:sub>
        </m:sSub>
      </m:oMath>
      <w:r w:rsidR="00854B90" w:rsidRPr="00854B90">
        <w:rPr>
          <w:rFonts w:eastAsia="Times New Roman"/>
          <w:b/>
          <w:bCs/>
          <w:lang w:val="en-NG"/>
        </w:rPr>
        <w:t xml:space="preserve">: energy-dominant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L</m:t>
            </m:r>
          </m:e>
          <m:sub>
            <m:r>
              <m:rPr>
                <m:sty m:val="bi"/>
              </m:rPr>
              <w:rPr>
                <w:rFonts w:ascii="Cambria Math" w:eastAsia="Times New Roman" w:hAnsi="Cambria Math"/>
                <w:lang w:val="en-NG"/>
              </w:rPr>
              <m:t>c</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m</m:t>
            </m:r>
          </m:e>
          <m:sub>
            <m:r>
              <m:rPr>
                <m:sty m:val="bi"/>
              </m:rPr>
              <w:rPr>
                <w:rFonts w:ascii="Cambria Math" w:eastAsia="Times New Roman" w:hAnsi="Cambria Math"/>
                <w:lang w:val="en-NG"/>
              </w:rPr>
              <m:t>a</m:t>
            </m:r>
          </m:sub>
        </m:sSub>
      </m:oMath>
      <w:r w:rsidR="00854B90" w:rsidRPr="00854B90">
        <w:rPr>
          <w:rFonts w:eastAsia="Times New Roman"/>
          <w:b/>
          <w:bCs/>
          <w:lang w:val="en-NG"/>
        </w:rPr>
        <w:t xml:space="preserve">) </w:t>
      </w:r>
    </w:p>
    <w:p w14:paraId="0A0D706B" w14:textId="6D2E49A0"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R</m:t>
            </m:r>
          </m:sub>
        </m:sSub>
      </m:oMath>
      <w:r w:rsidR="00854B90" w:rsidRPr="00854B90">
        <w:rPr>
          <w:rFonts w:eastAsia="Times New Roman"/>
          <w:b/>
          <w:bCs/>
          <w:lang w:val="en-NG"/>
        </w:rPr>
        <w:t xml:space="preserve">: rate-dominant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D</m:t>
            </m:r>
          </m:e>
          <m:sub>
            <m:r>
              <m:rPr>
                <m:sty m:val="bi"/>
              </m:rPr>
              <w:rPr>
                <w:rFonts w:ascii="Cambria Math" w:eastAsia="Times New Roman" w:hAnsi="Cambria Math"/>
                <w:lang w:val="en-NG"/>
              </w:rPr>
              <m:t>s</m:t>
            </m:r>
          </m:sub>
        </m:sSub>
        <m:r>
          <m:rPr>
            <m:sty m:val="bi"/>
          </m:rPr>
          <w:rPr>
            <w:rFonts w:ascii="Cambria Math" w:eastAsia="Times New Roman" w:hAnsi="Cambria Math"/>
            <w:lang w:val="en-NG"/>
          </w:rPr>
          <m:t>,κ</m:t>
        </m:r>
      </m:oMath>
      <w:r w:rsidR="00854B90" w:rsidRPr="00854B90">
        <w:rPr>
          <w:rFonts w:eastAsia="Times New Roman"/>
          <w:b/>
          <w:bCs/>
          <w:lang w:val="en-NG"/>
        </w:rPr>
        <w:t xml:space="preserve">) </w:t>
      </w:r>
    </w:p>
    <w:p w14:paraId="409E7C62" w14:textId="201FE521"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P</m:t>
            </m:r>
          </m:sub>
        </m:sSub>
      </m:oMath>
      <w:r w:rsidR="00854B90" w:rsidRPr="00854B90">
        <w:rPr>
          <w:rFonts w:eastAsia="Times New Roman"/>
          <w:b/>
          <w:bCs/>
          <w:lang w:val="en-NG"/>
        </w:rPr>
        <w:t xml:space="preserve">: power-dominant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k</m:t>
            </m:r>
          </m:e>
          <m:sub>
            <m:r>
              <m:rPr>
                <m:sty m:val="bi"/>
              </m:rPr>
              <w:rPr>
                <w:rFonts w:ascii="Cambria Math" w:eastAsia="Times New Roman" w:hAnsi="Cambria Math"/>
                <w:lang w:val="en-NG"/>
              </w:rPr>
              <m:t>0</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ϕ</m:t>
            </m:r>
          </m:e>
          <m:sub>
            <m:r>
              <m:rPr>
                <m:sty m:val="bi"/>
              </m:rPr>
              <w:rPr>
                <w:rFonts w:ascii="Cambria Math" w:eastAsia="Times New Roman" w:hAnsi="Cambria Math"/>
                <w:lang w:val="en-NG"/>
              </w:rPr>
              <m:t>c</m:t>
            </m:r>
          </m:sub>
        </m:sSub>
      </m:oMath>
      <w:r w:rsidR="00854B90" w:rsidRPr="00854B90">
        <w:rPr>
          <w:rFonts w:eastAsia="Times New Roman"/>
          <w:b/>
          <w:bCs/>
          <w:lang w:val="en-NG"/>
        </w:rPr>
        <w:t xml:space="preserve">) </w:t>
      </w:r>
    </w:p>
    <w:p w14:paraId="1B168855" w14:textId="02CE2D87"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L</m:t>
            </m:r>
          </m:sub>
        </m:sSub>
      </m:oMath>
      <w:r w:rsidR="00854B90" w:rsidRPr="00854B90">
        <w:rPr>
          <w:rFonts w:eastAsia="Times New Roman"/>
          <w:b/>
          <w:bCs/>
          <w:lang w:val="en-NG"/>
        </w:rPr>
        <w:t xml:space="preserve">: lifetime-dominant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r</m:t>
            </m:r>
          </m:e>
          <m:sub>
            <m:r>
              <m:rPr>
                <m:sty m:val="bi"/>
              </m:rPr>
              <w:rPr>
                <w:rFonts w:ascii="Cambria Math" w:eastAsia="Times New Roman" w:hAnsi="Cambria Math"/>
                <w:lang w:val="en-NG"/>
              </w:rPr>
              <m:t>p</m:t>
            </m:r>
          </m:sub>
        </m:sSub>
        <m:r>
          <m:rPr>
            <m:sty m:val="bi"/>
          </m:rPr>
          <w:rPr>
            <w:rFonts w:ascii="Cambria Math" w:eastAsia="Times New Roman" w:hAnsi="Cambria Math"/>
            <w:lang w:val="en-NG"/>
          </w:rPr>
          <m:t>,N</m:t>
        </m:r>
        <m:r>
          <m:rPr>
            <m:sty m:val="b"/>
          </m:rPr>
          <w:rPr>
            <w:rFonts w:ascii="Cambria Math" w:eastAsia="Times New Roman" w:hAnsi="Cambria Math"/>
            <w:lang w:val="en-NG"/>
          </w:rPr>
          <m:t>/</m:t>
        </m:r>
        <m:r>
          <m:rPr>
            <m:sty m:val="bi"/>
          </m:rPr>
          <w:rPr>
            <w:rFonts w:ascii="Cambria Math" w:eastAsia="Times New Roman" w:hAnsi="Cambria Math"/>
            <w:lang w:val="en-NG"/>
          </w:rPr>
          <m:t>P</m:t>
        </m:r>
      </m:oMath>
      <w:r w:rsidR="00854B90" w:rsidRPr="00854B90">
        <w:rPr>
          <w:rFonts w:eastAsia="Times New Roman"/>
          <w:b/>
          <w:bCs/>
          <w:lang w:val="en-NG"/>
        </w:rPr>
        <w:t xml:space="preserve">) </w:t>
      </w:r>
    </w:p>
    <w:p w14:paraId="1910ECBC" w14:textId="29931B57"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This induces a near-orthogonal design basis:</w:t>
      </w:r>
      <w:r w:rsidR="000279C0">
        <w:rPr>
          <w:rFonts w:eastAsia="Times New Roman"/>
          <w:b/>
          <w:bCs/>
          <w:lang w:val="en-NG"/>
        </w:rPr>
        <w:t xml:space="preserve"> </w:t>
      </w:r>
      <m:oMath>
        <m:f>
          <m:fPr>
            <m:ctrlPr>
              <w:rPr>
                <w:rFonts w:ascii="Cambria Math" w:eastAsia="Times New Roman" w:hAnsi="Cambria Math"/>
                <w:b/>
                <w:bCs/>
                <w:lang w:val="en-NG"/>
              </w:rPr>
            </m:ctrlPr>
          </m:fPr>
          <m:num>
            <m:r>
              <m:rPr>
                <m:sty m:val="b"/>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i</m:t>
                </m:r>
              </m:sub>
            </m:sSub>
          </m:num>
          <m:den>
            <m:r>
              <m:rPr>
                <m:sty m:val="b"/>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j</m:t>
                </m:r>
              </m:sub>
            </m:sSub>
          </m:den>
        </m:f>
        <m:r>
          <m:rPr>
            <m:sty m:val="bi"/>
          </m:rPr>
          <w:rPr>
            <w:rFonts w:ascii="Cambria Math" w:eastAsia="Times New Roman" w:hAnsi="Cambria Math"/>
            <w:lang w:val="en-NG"/>
          </w:rPr>
          <m:t>≈0(i</m:t>
        </m:r>
        <m:r>
          <m:rPr>
            <m:sty m:val="b"/>
          </m:rPr>
          <w:rPr>
            <w:rFonts w:ascii="Cambria Math" w:eastAsia="Times New Roman" w:hAnsi="Cambria Math"/>
            <w:lang w:val="en-NG"/>
          </w:rPr>
          <m:t>≠</m:t>
        </m:r>
        <m:r>
          <m:rPr>
            <m:sty m:val="bi"/>
          </m:rPr>
          <w:rPr>
            <w:rFonts w:ascii="Cambria Math" w:eastAsia="Times New Roman" w:hAnsi="Cambria Math"/>
            <w:lang w:val="en-NG"/>
          </w:rPr>
          <m:t>j)</m:t>
        </m:r>
      </m:oMath>
      <w:r w:rsidRPr="00854B90">
        <w:rPr>
          <w:rFonts w:eastAsia="Times New Roman"/>
          <w:b/>
          <w:bCs/>
          <w:i/>
          <w:lang w:val="en-NG"/>
        </w:rPr>
        <w:br/>
      </w:r>
    </w:p>
    <w:p w14:paraId="0CB11923" w14:textId="127812BC"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which improves conditioning of the optimization problem</w:t>
      </w:r>
      <w:r w:rsidR="000279C0">
        <w:rPr>
          <w:rFonts w:eastAsia="Times New Roman"/>
          <w:b/>
          <w:bCs/>
          <w:lang w:val="en-NG"/>
        </w:rPr>
        <w:t xml:space="preserve"> becomes </w:t>
      </w:r>
      <w:r w:rsidRPr="00854B90">
        <w:rPr>
          <w:rFonts w:eastAsia="Times New Roman"/>
          <w:b/>
          <w:bCs/>
          <w:lang w:val="en-NG"/>
        </w:rPr>
        <w:t>a geometric projection problem:</w:t>
      </w:r>
      <w:r w:rsidR="000279C0">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
              </m:rPr>
              <w:rPr>
                <w:rFonts w:ascii="Cambria Math" w:eastAsia="Times New Roman" w:hAnsi="Cambria Math"/>
                <w:lang w:val="en-NG"/>
              </w:rPr>
              <m:t>Π</m:t>
            </m:r>
          </m:e>
          <m:sub>
            <m:r>
              <m:rPr>
                <m:sty m:val="b"/>
              </m:rPr>
              <w:rPr>
                <w:rFonts w:ascii="Cambria Math" w:eastAsia="Times New Roman" w:hAnsi="Cambria Math"/>
                <w:lang w:val="en-NG"/>
              </w:rPr>
              <m:t>Θ</m:t>
            </m:r>
          </m:sub>
        </m:sSub>
        <m:d>
          <m:dPr>
            <m:ctrlPr>
              <w:rPr>
                <w:rFonts w:ascii="Cambria Math" w:eastAsia="Times New Roman" w:hAnsi="Cambria Math"/>
                <w:b/>
                <w:bCs/>
                <w:lang w:val="en-NG"/>
              </w:rPr>
            </m:ctrlPr>
          </m:dPr>
          <m:e>
            <m:sSup>
              <m:sSupPr>
                <m:ctrlPr>
                  <w:rPr>
                    <w:rFonts w:ascii="Cambria Math" w:eastAsia="Times New Roman" w:hAnsi="Cambria Math"/>
                    <w:b/>
                    <w:bCs/>
                    <w:lang w:val="en-NG"/>
                  </w:rPr>
                </m:ctrlPr>
              </m:sSupPr>
              <m:e>
                <m:r>
                  <m:rPr>
                    <m:scr m:val="script"/>
                    <m:sty m:val="bi"/>
                  </m:rPr>
                  <w:rPr>
                    <w:rFonts w:ascii="Cambria Math" w:eastAsia="Times New Roman" w:hAnsi="Cambria Math"/>
                    <w:lang w:val="en-NG"/>
                  </w:rPr>
                  <m:t>F</m:t>
                </m:r>
              </m:e>
              <m:sup>
                <m:r>
                  <m:rPr>
                    <m:sty m:val="bi"/>
                  </m:rPr>
                  <w:rPr>
                    <w:rFonts w:ascii="Cambria Math" w:eastAsia="Times New Roman" w:hAnsi="Cambria Math"/>
                    <w:lang w:val="en-NG"/>
                  </w:rPr>
                  <m:t>-1</m:t>
                </m:r>
              </m:sup>
            </m:sSup>
            <m:r>
              <m:rPr>
                <m:scr m:val="script"/>
                <m:sty m:val="bi"/>
              </m:rPr>
              <w:rPr>
                <w:rFonts w:ascii="Cambria Math" w:eastAsia="Times New Roman" w:hAnsi="Cambria Math"/>
                <w:lang w:val="en-NG"/>
              </w:rPr>
              <m:t>(S)</m:t>
            </m:r>
          </m:e>
        </m:d>
      </m:oMath>
    </w:p>
    <w:p w14:paraId="44E8C089" w14:textId="77777777" w:rsidR="000279C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i.e., finding a physically admissible point in parameter space whose image under the cell model matches the required specification vector</w:t>
      </w:r>
      <w:r w:rsidR="000279C0">
        <w:rPr>
          <w:rFonts w:eastAsia="Times New Roman"/>
          <w:b/>
          <w:bCs/>
          <w:lang w:val="en-NG"/>
        </w:rPr>
        <w:t>.</w:t>
      </w:r>
    </w:p>
    <w:p w14:paraId="3516A4A4" w14:textId="62227295" w:rsidR="00854B90" w:rsidRPr="000279C0" w:rsidRDefault="00854B90" w:rsidP="004511BE">
      <w:pPr>
        <w:spacing w:before="100" w:beforeAutospacing="1" w:after="100" w:afterAutospacing="1" w:line="240" w:lineRule="auto"/>
        <w:outlineLvl w:val="2"/>
        <w:rPr>
          <w:rFonts w:eastAsia="Times New Roman"/>
          <w:b/>
          <w:bCs/>
          <w:lang w:val="en-NG"/>
        </w:rPr>
      </w:pPr>
      <w:r w:rsidRPr="00854B90">
        <w:rPr>
          <w:rFonts w:eastAsia="Times New Roman"/>
          <w:b/>
          <w:bCs/>
          <w:lang w:val="en-NG"/>
        </w:rPr>
        <w:t>subject to:</w:t>
      </w:r>
      <w:r w:rsidR="000279C0">
        <w:rPr>
          <w:rFonts w:eastAsia="Times New Roman"/>
          <w:b/>
          <w:bCs/>
          <w:lang w:val="en-NG"/>
        </w:rPr>
        <w:t xml:space="preserve"> </w:t>
      </w:r>
      <m:oMath>
        <m:r>
          <m:rPr>
            <m:sty m:val="bi"/>
          </m:rPr>
          <w:rPr>
            <w:rFonts w:ascii="Cambria Math" w:eastAsia="Times New Roman" w:hAnsi="Cambria Math"/>
            <w:lang w:val="en-NG"/>
          </w:rPr>
          <m:t>g(θ)≤0</m:t>
        </m:r>
        <m:r>
          <m:rPr>
            <m:nor/>
          </m:rPr>
          <w:rPr>
            <w:rFonts w:eastAsia="Times New Roman"/>
            <w:b/>
            <w:bCs/>
            <w:lang w:val="en-NG"/>
          </w:rPr>
          <m:t>(physical and manufacturing constraints)</m:t>
        </m:r>
      </m:oMath>
    </w:p>
    <w:p w14:paraId="0F79D138" w14:textId="5E92B69D" w:rsidR="00D77428" w:rsidRDefault="000279C0" w:rsidP="004511BE">
      <w:pPr>
        <w:spacing w:before="100" w:beforeAutospacing="1" w:after="100" w:afterAutospacing="1" w:line="240" w:lineRule="auto"/>
        <w:outlineLvl w:val="2"/>
        <w:rPr>
          <w:rFonts w:eastAsia="Times New Roman"/>
          <w:b/>
          <w:bCs/>
          <w:lang w:val="en-NG"/>
        </w:rPr>
      </w:pPr>
      <w:r>
        <w:rPr>
          <w:rFonts w:eastAsia="Times New Roman"/>
          <w:b/>
          <w:bCs/>
          <w:lang w:val="en-NG"/>
        </w:rPr>
        <w:t>3</w:t>
      </w:r>
      <w:r w:rsidR="004511BE" w:rsidRPr="004511BE">
        <w:rPr>
          <w:rFonts w:eastAsia="Times New Roman"/>
          <w:b/>
          <w:bCs/>
          <w:lang w:val="en-NG"/>
        </w:rPr>
        <w:t xml:space="preserve">. Manufacturing Cost </w:t>
      </w:r>
      <w:r w:rsidR="00D77428">
        <w:rPr>
          <w:rFonts w:eastAsia="Times New Roman"/>
          <w:b/>
          <w:bCs/>
          <w:lang w:val="en-NG"/>
        </w:rPr>
        <w:t>Ranking</w:t>
      </w:r>
      <w:r w:rsidR="00851163">
        <w:rPr>
          <w:rFonts w:eastAsia="Times New Roman"/>
          <w:b/>
          <w:bCs/>
          <w:lang w:val="en-NG"/>
        </w:rPr>
        <w:t xml:space="preserve"> </w:t>
      </w:r>
      <w:r w:rsidR="00D77428">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rank</m:t>
            </m:r>
          </m:sub>
        </m:sSub>
        <m:r>
          <m:rPr>
            <m:sty m:val="bi"/>
          </m:rPr>
          <w:rPr>
            <w:rFonts w:ascii="Cambria Math" w:eastAsia="Times New Roman" w:hAnsi="Cambria Math"/>
            <w:lang w:val="en-NG"/>
          </w:rPr>
          <m:t>=</m:t>
        </m:r>
        <m:f>
          <m:fPr>
            <m:ctrlPr>
              <w:rPr>
                <w:rFonts w:ascii="Cambria Math" w:eastAsia="Times New Roman" w:hAnsi="Cambria Math"/>
                <w:b/>
                <w:bCs/>
                <w:lang w:val="en-NG"/>
              </w:rPr>
            </m:ctrlPr>
          </m:fPr>
          <m:num>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materials</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process</m:t>
                </m:r>
              </m:sub>
            </m:sSub>
          </m:num>
          <m:den>
            <m:sSub>
              <m:sSubPr>
                <m:ctrlPr>
                  <w:rPr>
                    <w:rFonts w:ascii="Cambria Math" w:eastAsia="Times New Roman" w:hAnsi="Cambria Math"/>
                    <w:b/>
                    <w:bCs/>
                    <w:lang w:val="en-NG"/>
                  </w:rPr>
                </m:ctrlPr>
              </m:sSubPr>
              <m:e>
                <m:r>
                  <m:rPr>
                    <m:sty m:val="bi"/>
                  </m:rPr>
                  <w:rPr>
                    <w:rFonts w:ascii="Cambria Math" w:eastAsia="Times New Roman" w:hAnsi="Cambria Math"/>
                    <w:lang w:val="en-NG"/>
                  </w:rPr>
                  <m:t>E</m:t>
                </m:r>
              </m:e>
              <m:sub>
                <m:r>
                  <m:rPr>
                    <m:sty m:val="bi"/>
                  </m:rPr>
                  <w:rPr>
                    <w:rFonts w:ascii="Cambria Math" w:eastAsia="Times New Roman" w:hAnsi="Cambria Math"/>
                    <w:lang w:val="en-NG"/>
                  </w:rPr>
                  <m:t>cell</m:t>
                </m:r>
              </m:sub>
            </m:sSub>
          </m:den>
        </m:f>
      </m:oMath>
    </w:p>
    <w:p w14:paraId="6140C97F"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9. Expected Optimized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1152"/>
        <w:gridCol w:w="1644"/>
      </w:tblGrid>
      <w:tr w:rsidR="004511BE" w:rsidRPr="004511BE" w14:paraId="06AB184B" w14:textId="77777777">
        <w:trPr>
          <w:tblHeader/>
          <w:tblCellSpacing w:w="15" w:type="dxa"/>
        </w:trPr>
        <w:tc>
          <w:tcPr>
            <w:tcW w:w="0" w:type="auto"/>
            <w:vAlign w:val="center"/>
            <w:hideMark/>
          </w:tcPr>
          <w:p w14:paraId="0D7F0241"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Metric</w:t>
            </w:r>
          </w:p>
        </w:tc>
        <w:tc>
          <w:tcPr>
            <w:tcW w:w="0" w:type="auto"/>
            <w:vAlign w:val="center"/>
            <w:hideMark/>
          </w:tcPr>
          <w:p w14:paraId="5C86276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Base</w:t>
            </w:r>
          </w:p>
        </w:tc>
        <w:tc>
          <w:tcPr>
            <w:tcW w:w="0" w:type="auto"/>
            <w:vAlign w:val="center"/>
            <w:hideMark/>
          </w:tcPr>
          <w:p w14:paraId="21A3095E"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Optimized</w:t>
            </w:r>
          </w:p>
        </w:tc>
      </w:tr>
      <w:tr w:rsidR="004511BE" w:rsidRPr="004511BE" w14:paraId="5FEFE5BD" w14:textId="77777777">
        <w:trPr>
          <w:tblCellSpacing w:w="15" w:type="dxa"/>
        </w:trPr>
        <w:tc>
          <w:tcPr>
            <w:tcW w:w="0" w:type="auto"/>
            <w:vAlign w:val="center"/>
            <w:hideMark/>
          </w:tcPr>
          <w:p w14:paraId="6CCFB11D"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Energy density</w:t>
            </w:r>
          </w:p>
        </w:tc>
        <w:tc>
          <w:tcPr>
            <w:tcW w:w="0" w:type="auto"/>
            <w:vAlign w:val="center"/>
            <w:hideMark/>
          </w:tcPr>
          <w:p w14:paraId="76CA8464"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xml:space="preserve">140 </w:t>
            </w:r>
            <w:proofErr w:type="spellStart"/>
            <w:r w:rsidRPr="004511BE">
              <w:rPr>
                <w:rFonts w:eastAsia="Times New Roman"/>
                <w:lang w:val="en-NG"/>
              </w:rPr>
              <w:t>Wh</w:t>
            </w:r>
            <w:proofErr w:type="spellEnd"/>
            <w:r w:rsidRPr="004511BE">
              <w:rPr>
                <w:rFonts w:eastAsia="Times New Roman"/>
                <w:lang w:val="en-NG"/>
              </w:rPr>
              <w:t>/kg</w:t>
            </w:r>
          </w:p>
        </w:tc>
        <w:tc>
          <w:tcPr>
            <w:tcW w:w="0" w:type="auto"/>
            <w:vAlign w:val="center"/>
            <w:hideMark/>
          </w:tcPr>
          <w:p w14:paraId="5245EF08"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xml:space="preserve">155–165 </w:t>
            </w:r>
            <w:proofErr w:type="spellStart"/>
            <w:r w:rsidRPr="004511BE">
              <w:rPr>
                <w:rFonts w:eastAsia="Times New Roman"/>
                <w:lang w:val="en-NG"/>
              </w:rPr>
              <w:t>Wh</w:t>
            </w:r>
            <w:proofErr w:type="spellEnd"/>
            <w:r w:rsidRPr="004511BE">
              <w:rPr>
                <w:rFonts w:eastAsia="Times New Roman"/>
                <w:lang w:val="en-NG"/>
              </w:rPr>
              <w:t>/kg</w:t>
            </w:r>
          </w:p>
        </w:tc>
      </w:tr>
      <w:tr w:rsidR="004511BE" w:rsidRPr="004511BE" w14:paraId="47D32027" w14:textId="77777777">
        <w:trPr>
          <w:tblCellSpacing w:w="15" w:type="dxa"/>
        </w:trPr>
        <w:tc>
          <w:tcPr>
            <w:tcW w:w="0" w:type="auto"/>
            <w:vAlign w:val="center"/>
            <w:hideMark/>
          </w:tcPr>
          <w:p w14:paraId="114D69B7"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Cycle life</w:t>
            </w:r>
          </w:p>
        </w:tc>
        <w:tc>
          <w:tcPr>
            <w:tcW w:w="0" w:type="auto"/>
            <w:vAlign w:val="center"/>
            <w:hideMark/>
          </w:tcPr>
          <w:p w14:paraId="61DD5417" w14:textId="73BA1399" w:rsidR="004511BE" w:rsidRPr="004511BE" w:rsidRDefault="00AC60EB" w:rsidP="004511BE">
            <w:pPr>
              <w:spacing w:before="100" w:beforeAutospacing="1" w:after="100" w:afterAutospacing="1" w:line="240" w:lineRule="auto"/>
              <w:outlineLvl w:val="2"/>
              <w:rPr>
                <w:rFonts w:eastAsia="Times New Roman"/>
                <w:lang w:val="en-NG"/>
              </w:rPr>
            </w:pPr>
            <w:r>
              <w:rPr>
                <w:rFonts w:eastAsia="Times New Roman"/>
                <w:lang w:val="en-NG"/>
              </w:rPr>
              <w:t>5</w:t>
            </w:r>
            <w:r w:rsidR="004511BE" w:rsidRPr="004511BE">
              <w:rPr>
                <w:rFonts w:eastAsia="Times New Roman"/>
                <w:lang w:val="en-NG"/>
              </w:rPr>
              <w:t>000</w:t>
            </w:r>
          </w:p>
        </w:tc>
        <w:tc>
          <w:tcPr>
            <w:tcW w:w="0" w:type="auto"/>
            <w:vAlign w:val="center"/>
            <w:hideMark/>
          </w:tcPr>
          <w:p w14:paraId="02EFE28E" w14:textId="2262528C" w:rsidR="004511BE" w:rsidRPr="004511BE" w:rsidRDefault="004511BE" w:rsidP="004511BE">
            <w:pPr>
              <w:spacing w:before="100" w:beforeAutospacing="1" w:after="100" w:afterAutospacing="1" w:line="240" w:lineRule="auto"/>
              <w:outlineLvl w:val="2"/>
              <w:rPr>
                <w:rFonts w:eastAsia="Times New Roman"/>
                <w:lang w:val="en-NG"/>
              </w:rPr>
            </w:pPr>
            <w:r>
              <w:rPr>
                <w:rFonts w:eastAsia="Times New Roman"/>
                <w:lang w:val="en-NG"/>
              </w:rPr>
              <w:t>8</w:t>
            </w:r>
            <w:r w:rsidRPr="004511BE">
              <w:rPr>
                <w:rFonts w:eastAsia="Times New Roman"/>
                <w:lang w:val="en-NG"/>
              </w:rPr>
              <w:t>000–</w:t>
            </w:r>
            <w:r>
              <w:rPr>
                <w:rFonts w:eastAsia="Times New Roman"/>
                <w:lang w:val="en-NG"/>
              </w:rPr>
              <w:t>9</w:t>
            </w:r>
            <w:r w:rsidR="000279C0">
              <w:rPr>
                <w:rFonts w:eastAsia="Times New Roman"/>
                <w:lang w:val="en-NG"/>
              </w:rPr>
              <w:t>0</w:t>
            </w:r>
            <w:r w:rsidRPr="004511BE">
              <w:rPr>
                <w:rFonts w:eastAsia="Times New Roman"/>
                <w:lang w:val="en-NG"/>
              </w:rPr>
              <w:t>00</w:t>
            </w:r>
          </w:p>
        </w:tc>
      </w:tr>
      <w:tr w:rsidR="004511BE" w:rsidRPr="004511BE" w14:paraId="6E8F6FCE" w14:textId="77777777">
        <w:trPr>
          <w:tblCellSpacing w:w="15" w:type="dxa"/>
        </w:trPr>
        <w:tc>
          <w:tcPr>
            <w:tcW w:w="0" w:type="auto"/>
            <w:vAlign w:val="center"/>
            <w:hideMark/>
          </w:tcPr>
          <w:p w14:paraId="0985455A"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Cost</w:t>
            </w:r>
          </w:p>
        </w:tc>
        <w:tc>
          <w:tcPr>
            <w:tcW w:w="0" w:type="auto"/>
            <w:vAlign w:val="center"/>
            <w:hideMark/>
          </w:tcPr>
          <w:p w14:paraId="58C23542"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baseline</w:t>
            </w:r>
          </w:p>
        </w:tc>
        <w:tc>
          <w:tcPr>
            <w:tcW w:w="0" w:type="auto"/>
            <w:vAlign w:val="center"/>
            <w:hideMark/>
          </w:tcPr>
          <w:p w14:paraId="2D81FB38"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−8% to −15%</w:t>
            </w:r>
          </w:p>
        </w:tc>
      </w:tr>
      <w:tr w:rsidR="004511BE" w:rsidRPr="004511BE" w14:paraId="13FE36E1" w14:textId="77777777">
        <w:trPr>
          <w:tblCellSpacing w:w="15" w:type="dxa"/>
        </w:trPr>
        <w:tc>
          <w:tcPr>
            <w:tcW w:w="0" w:type="auto"/>
            <w:vAlign w:val="center"/>
            <w:hideMark/>
          </w:tcPr>
          <w:p w14:paraId="0FC11139"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Rate capability</w:t>
            </w:r>
          </w:p>
        </w:tc>
        <w:tc>
          <w:tcPr>
            <w:tcW w:w="0" w:type="auto"/>
            <w:vAlign w:val="center"/>
            <w:hideMark/>
          </w:tcPr>
          <w:p w14:paraId="7CBE7405"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1C</w:t>
            </w:r>
          </w:p>
        </w:tc>
        <w:tc>
          <w:tcPr>
            <w:tcW w:w="0" w:type="auto"/>
            <w:vAlign w:val="center"/>
            <w:hideMark/>
          </w:tcPr>
          <w:p w14:paraId="3175EC7D"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~1.2C</w:t>
            </w:r>
          </w:p>
        </w:tc>
      </w:tr>
    </w:tbl>
    <w:p w14:paraId="2E520D4B" w14:textId="77777777" w:rsidR="004511BE" w:rsidRDefault="004511BE" w:rsidP="00364A26">
      <w:pPr>
        <w:spacing w:before="100" w:beforeAutospacing="1" w:after="100" w:afterAutospacing="1" w:line="240" w:lineRule="auto"/>
        <w:outlineLvl w:val="2"/>
        <w:rPr>
          <w:rFonts w:eastAsia="Times New Roman"/>
          <w:lang w:val="en-NG"/>
        </w:rPr>
      </w:pPr>
    </w:p>
    <w:p w14:paraId="79D58290" w14:textId="77777777" w:rsidR="000C4450" w:rsidRDefault="000C4450" w:rsidP="00F75CAD">
      <w:pPr>
        <w:spacing w:before="100" w:beforeAutospacing="1" w:after="100" w:afterAutospacing="1" w:line="240" w:lineRule="auto"/>
        <w:outlineLvl w:val="0"/>
        <w:rPr>
          <w:rFonts w:eastAsia="Times New Roman"/>
          <w:b/>
          <w:bCs/>
        </w:rPr>
      </w:pPr>
    </w:p>
    <w:p w14:paraId="5E14E8D8" w14:textId="77777777" w:rsidR="000C4450" w:rsidRDefault="000C4450" w:rsidP="00F75CAD">
      <w:pPr>
        <w:spacing w:before="100" w:beforeAutospacing="1" w:after="100" w:afterAutospacing="1" w:line="240" w:lineRule="auto"/>
        <w:outlineLvl w:val="0"/>
        <w:rPr>
          <w:rFonts w:eastAsia="Times New Roman"/>
          <w:b/>
          <w:bCs/>
        </w:rPr>
      </w:pPr>
    </w:p>
    <w:p w14:paraId="16294CA4" w14:textId="77777777" w:rsidR="000C4450" w:rsidRDefault="000C4450" w:rsidP="00F75CAD">
      <w:pPr>
        <w:spacing w:before="100" w:beforeAutospacing="1" w:after="100" w:afterAutospacing="1" w:line="240" w:lineRule="auto"/>
        <w:outlineLvl w:val="0"/>
        <w:rPr>
          <w:rFonts w:eastAsia="Times New Roman"/>
          <w:b/>
          <w:bCs/>
        </w:rPr>
      </w:pPr>
    </w:p>
    <w:p w14:paraId="1840A0E1" w14:textId="77777777" w:rsidR="00F75CAD" w:rsidRPr="00855AFE" w:rsidRDefault="00F75CAD"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717DB630" w14:textId="664E240A" w:rsidR="00317FC2" w:rsidRPr="00317FC2" w:rsidRDefault="00317FC2" w:rsidP="00317FC2">
      <w:pPr>
        <w:spacing w:before="100" w:beforeAutospacing="1" w:after="100" w:afterAutospacing="1" w:line="240" w:lineRule="auto"/>
        <w:outlineLvl w:val="2"/>
      </w:pPr>
      <w:r w:rsidRPr="00317FC2">
        <w:lastRenderedPageBreak/>
        <w:t>5. BMS Design</w:t>
      </w:r>
    </w:p>
    <w:p w14:paraId="7EC33D6E" w14:textId="77777777" w:rsidR="00317FC2" w:rsidRPr="00317FC2" w:rsidRDefault="00317FC2" w:rsidP="00317FC2">
      <w:pPr>
        <w:spacing w:before="100" w:beforeAutospacing="1" w:after="100" w:afterAutospacing="1" w:line="240" w:lineRule="auto"/>
        <w:outlineLvl w:val="2"/>
      </w:pPr>
      <w:r w:rsidRPr="00317FC2">
        <w:t>5A. System Overview</w:t>
      </w:r>
    </w:p>
    <w:p w14:paraId="231897AE" w14:textId="77777777" w:rsidR="00317FC2" w:rsidRPr="00317FC2" w:rsidRDefault="00317FC2" w:rsidP="00317FC2">
      <w:pPr>
        <w:spacing w:before="100" w:beforeAutospacing="1" w:after="100" w:afterAutospacing="1" w:line="240" w:lineRule="auto"/>
        <w:outlineLvl w:val="2"/>
      </w:pPr>
      <w:r w:rsidRPr="00317FC2">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6"/>
        </w:numPr>
        <w:spacing w:before="100" w:beforeAutospacing="1" w:after="100" w:afterAutospacing="1" w:line="240" w:lineRule="auto"/>
        <w:outlineLvl w:val="2"/>
      </w:pPr>
      <w:r w:rsidRPr="00317FC2">
        <w:t xml:space="preserve">Reduced-order electrochemical model (ECM) </w:t>
      </w:r>
    </w:p>
    <w:p w14:paraId="18F4A868" w14:textId="40669DA9" w:rsidR="00317FC2" w:rsidRPr="00317FC2" w:rsidRDefault="00317FC2">
      <w:pPr>
        <w:numPr>
          <w:ilvl w:val="0"/>
          <w:numId w:val="6"/>
        </w:numPr>
        <w:spacing w:before="100" w:beforeAutospacing="1" w:after="100" w:afterAutospacing="1" w:line="240" w:lineRule="auto"/>
        <w:outlineLvl w:val="2"/>
      </w:pPr>
      <w:r w:rsidRPr="00317FC2">
        <w:t xml:space="preserve"> </w:t>
      </w:r>
      <w:r w:rsidR="009A4A55">
        <w:t>T</w:t>
      </w:r>
      <w:r w:rsidRPr="00317FC2">
        <w:t xml:space="preserve">hermal model with PCM coupling </w:t>
      </w:r>
    </w:p>
    <w:p w14:paraId="7CED4AD0" w14:textId="77777777" w:rsidR="00317FC2" w:rsidRPr="00317FC2" w:rsidRDefault="00317FC2">
      <w:pPr>
        <w:numPr>
          <w:ilvl w:val="0"/>
          <w:numId w:val="6"/>
        </w:numPr>
        <w:spacing w:before="100" w:beforeAutospacing="1" w:after="100" w:afterAutospacing="1" w:line="240" w:lineRule="auto"/>
        <w:outlineLvl w:val="2"/>
      </w:pPr>
      <w:r w:rsidRPr="00317FC2">
        <w:t xml:space="preserve">Adaptive parameter estimation </w:t>
      </w:r>
    </w:p>
    <w:p w14:paraId="365BF946" w14:textId="77777777" w:rsidR="00317FC2" w:rsidRPr="00317FC2" w:rsidRDefault="00317FC2">
      <w:pPr>
        <w:numPr>
          <w:ilvl w:val="0"/>
          <w:numId w:val="6"/>
        </w:numPr>
        <w:spacing w:before="100" w:beforeAutospacing="1" w:after="100" w:afterAutospacing="1" w:line="240" w:lineRule="auto"/>
        <w:outlineLvl w:val="2"/>
      </w:pPr>
      <w:r w:rsidRPr="00317FC2">
        <w:t xml:space="preserve">Model Predictive Control (MPC) </w:t>
      </w:r>
    </w:p>
    <w:p w14:paraId="0176BD4A" w14:textId="77777777" w:rsidR="00317FC2" w:rsidRDefault="00317FC2">
      <w:pPr>
        <w:numPr>
          <w:ilvl w:val="0"/>
          <w:numId w:val="6"/>
        </w:numPr>
        <w:spacing w:before="100" w:beforeAutospacing="1" w:after="100" w:afterAutospacing="1" w:line="240" w:lineRule="auto"/>
        <w:outlineLvl w:val="2"/>
      </w:pPr>
      <w:r w:rsidRPr="00317FC2">
        <w:t xml:space="preserve">Deterministic grid-disturbance-aware derating </w:t>
      </w:r>
    </w:p>
    <w:p w14:paraId="1FBD55C3" w14:textId="77777777" w:rsidR="003A49F7" w:rsidRPr="00317FC2" w:rsidRDefault="003A49F7" w:rsidP="003A49F7">
      <w:pPr>
        <w:spacing w:before="100" w:beforeAutospacing="1" w:after="100" w:afterAutospacing="1" w:line="240" w:lineRule="auto"/>
        <w:ind w:left="720"/>
        <w:outlineLvl w:val="2"/>
      </w:pPr>
    </w:p>
    <w:p w14:paraId="0EFA450B" w14:textId="2C8822C0" w:rsidR="00F75CAD" w:rsidRPr="003A49F7" w:rsidRDefault="00F75CAD" w:rsidP="003A49F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A49F7">
        <w:rPr>
          <w:rFonts w:ascii="Times New Roman" w:eastAsia="Times New Roman" w:hAnsi="Times New Roman" w:cs="Times New Roman"/>
          <w:b/>
          <w:bCs/>
          <w:kern w:val="0"/>
          <w:sz w:val="36"/>
          <w:szCs w:val="36"/>
          <w14:ligatures w14:val="none"/>
        </w:rPr>
        <w:t xml:space="preserve">Phase 0 — </w:t>
      </w:r>
      <w:r w:rsidR="003A49F7">
        <w:rPr>
          <w:rFonts w:ascii="Times New Roman" w:eastAsia="Times New Roman" w:hAnsi="Times New Roman" w:cs="Times New Roman"/>
          <w:b/>
          <w:bCs/>
          <w:kern w:val="0"/>
          <w:sz w:val="36"/>
          <w:szCs w:val="36"/>
          <w14:ligatures w14:val="none"/>
        </w:rPr>
        <w:t>Pack</w:t>
      </w:r>
      <w:r w:rsidRPr="003A49F7">
        <w:rPr>
          <w:rFonts w:ascii="Times New Roman" w:eastAsia="Times New Roman" w:hAnsi="Times New Roman" w:cs="Times New Roman"/>
          <w:b/>
          <w:bCs/>
          <w:kern w:val="0"/>
          <w:sz w:val="36"/>
          <w:szCs w:val="36"/>
          <w14:ligatures w14:val="none"/>
        </w:rPr>
        <w:t xml:space="preserve"> Model </w:t>
      </w:r>
    </w:p>
    <w:p w14:paraId="32375EDC" w14:textId="3CA96124" w:rsidR="00F75CAD" w:rsidRPr="003A49F7" w:rsidRDefault="00F75CAD" w:rsidP="003A49F7">
      <w:pPr>
        <w:spacing w:before="100" w:beforeAutospacing="1" w:after="100" w:afterAutospacing="1" w:line="240" w:lineRule="auto"/>
        <w:outlineLvl w:val="0"/>
        <w:rPr>
          <w:rFonts w:eastAsia="Times New Roman"/>
          <w:b/>
          <w:bCs/>
        </w:rPr>
      </w:pPr>
      <w:r w:rsidRPr="003A49F7">
        <w:rPr>
          <w:rFonts w:eastAsia="Times New Roman"/>
          <w:b/>
          <w:bCs/>
        </w:rPr>
        <w:t>1) Electrical Specification (Locked)</w:t>
      </w:r>
    </w:p>
    <w:p w14:paraId="113EE9AD" w14:textId="77777777" w:rsidR="00F75CAD" w:rsidRPr="003A49F7" w:rsidRDefault="00F75CAD" w:rsidP="003A49F7">
      <w:pPr>
        <w:spacing w:before="100" w:beforeAutospacing="1" w:after="100" w:afterAutospacing="1" w:line="240" w:lineRule="auto"/>
        <w:outlineLvl w:val="0"/>
        <w:rPr>
          <w:rFonts w:eastAsia="Times New Roman"/>
        </w:rPr>
      </w:pPr>
      <w:r w:rsidRPr="003A49F7">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3"/>
        <w:gridCol w:w="3070"/>
      </w:tblGrid>
      <w:tr w:rsidR="00F75CAD" w:rsidRPr="00593810" w14:paraId="4BA6844A" w14:textId="77777777" w:rsidTr="00B614B1">
        <w:trPr>
          <w:tblHeader/>
          <w:tblCellSpacing w:w="15" w:type="dxa"/>
        </w:trPr>
        <w:tc>
          <w:tcPr>
            <w:tcW w:w="0" w:type="auto"/>
            <w:vAlign w:val="center"/>
            <w:hideMark/>
          </w:tcPr>
          <w:p w14:paraId="35975DD3" w14:textId="77777777" w:rsidR="00F75CAD" w:rsidRPr="00593810" w:rsidRDefault="00F75CAD" w:rsidP="00B614B1">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0AF7488A" w14:textId="77777777" w:rsidR="00F75CAD" w:rsidRPr="00593810" w:rsidRDefault="00F75CAD" w:rsidP="00B614B1">
            <w:pPr>
              <w:spacing w:before="100" w:beforeAutospacing="1" w:after="100" w:afterAutospacing="1" w:line="240" w:lineRule="auto"/>
              <w:outlineLvl w:val="0"/>
              <w:rPr>
                <w:rFonts w:eastAsia="Times New Roman"/>
                <w:b/>
                <w:bCs/>
              </w:rPr>
            </w:pPr>
            <w:r w:rsidRPr="00593810">
              <w:rPr>
                <w:rFonts w:eastAsia="Times New Roman"/>
                <w:b/>
                <w:bCs/>
              </w:rPr>
              <w:t>Value</w:t>
            </w:r>
          </w:p>
        </w:tc>
      </w:tr>
      <w:tr w:rsidR="00F75CAD" w:rsidRPr="00593810" w14:paraId="3D598D40" w14:textId="77777777" w:rsidTr="00B614B1">
        <w:trPr>
          <w:tblCellSpacing w:w="15" w:type="dxa"/>
        </w:trPr>
        <w:tc>
          <w:tcPr>
            <w:tcW w:w="0" w:type="auto"/>
            <w:vAlign w:val="center"/>
            <w:hideMark/>
          </w:tcPr>
          <w:p w14:paraId="4E2DE086"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510B661F" w14:textId="77777777" w:rsidR="00F75CAD" w:rsidRPr="00593810" w:rsidRDefault="00F75CAD" w:rsidP="00B614B1">
            <w:pPr>
              <w:spacing w:before="100" w:beforeAutospacing="1" w:after="100" w:afterAutospacing="1" w:line="240" w:lineRule="auto"/>
              <w:outlineLvl w:val="0"/>
              <w:rPr>
                <w:rFonts w:eastAsia="Times New Roman"/>
              </w:rPr>
            </w:pPr>
            <w:r>
              <w:rPr>
                <w:rFonts w:eastAsia="Times New Roman"/>
              </w:rPr>
              <w:t>NFPP</w:t>
            </w:r>
          </w:p>
        </w:tc>
      </w:tr>
      <w:tr w:rsidR="00F75CAD" w:rsidRPr="00593810" w14:paraId="0A2FED84" w14:textId="77777777" w:rsidTr="00B614B1">
        <w:trPr>
          <w:tblCellSpacing w:w="15" w:type="dxa"/>
        </w:trPr>
        <w:tc>
          <w:tcPr>
            <w:tcW w:w="0" w:type="auto"/>
            <w:vAlign w:val="center"/>
            <w:hideMark/>
          </w:tcPr>
          <w:p w14:paraId="2F8CAFDC"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43435C1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51.2 V</w:t>
            </w:r>
          </w:p>
        </w:tc>
      </w:tr>
      <w:tr w:rsidR="00F75CAD" w:rsidRPr="00593810" w14:paraId="68E27017" w14:textId="77777777" w:rsidTr="00B614B1">
        <w:trPr>
          <w:tblCellSpacing w:w="15" w:type="dxa"/>
        </w:trPr>
        <w:tc>
          <w:tcPr>
            <w:tcW w:w="0" w:type="auto"/>
            <w:vAlign w:val="center"/>
            <w:hideMark/>
          </w:tcPr>
          <w:p w14:paraId="6BB7A5A9"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7F5B33E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100 Ah</w:t>
            </w:r>
          </w:p>
        </w:tc>
      </w:tr>
      <w:tr w:rsidR="00F75CAD" w:rsidRPr="00593810" w14:paraId="323BAD37" w14:textId="77777777" w:rsidTr="00B614B1">
        <w:trPr>
          <w:tblCellSpacing w:w="15" w:type="dxa"/>
        </w:trPr>
        <w:tc>
          <w:tcPr>
            <w:tcW w:w="0" w:type="auto"/>
            <w:vAlign w:val="center"/>
            <w:hideMark/>
          </w:tcPr>
          <w:p w14:paraId="51F32076"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77311D3D"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5.12 kWh</w:t>
            </w:r>
          </w:p>
        </w:tc>
      </w:tr>
      <w:tr w:rsidR="00F75CAD" w:rsidRPr="00593810" w14:paraId="181D0FE8" w14:textId="77777777" w:rsidTr="00B614B1">
        <w:trPr>
          <w:tblCellSpacing w:w="15" w:type="dxa"/>
        </w:trPr>
        <w:tc>
          <w:tcPr>
            <w:tcW w:w="0" w:type="auto"/>
            <w:vAlign w:val="center"/>
            <w:hideMark/>
          </w:tcPr>
          <w:p w14:paraId="3670DACB"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22865FFC"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16S1P</w:t>
            </w:r>
          </w:p>
        </w:tc>
      </w:tr>
      <w:tr w:rsidR="00F75CAD" w:rsidRPr="00593810" w14:paraId="101048EE" w14:textId="77777777" w:rsidTr="00B614B1">
        <w:trPr>
          <w:tblCellSpacing w:w="15" w:type="dxa"/>
        </w:trPr>
        <w:tc>
          <w:tcPr>
            <w:tcW w:w="0" w:type="auto"/>
            <w:vAlign w:val="center"/>
            <w:hideMark/>
          </w:tcPr>
          <w:p w14:paraId="2DF7E417"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Cell Nominal Voltage</w:t>
            </w:r>
          </w:p>
        </w:tc>
        <w:tc>
          <w:tcPr>
            <w:tcW w:w="0" w:type="auto"/>
            <w:vAlign w:val="center"/>
            <w:hideMark/>
          </w:tcPr>
          <w:p w14:paraId="19F611A9"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3.2 V</w:t>
            </w:r>
          </w:p>
        </w:tc>
      </w:tr>
      <w:tr w:rsidR="00F75CAD" w:rsidRPr="00593810" w14:paraId="22957FEF" w14:textId="77777777" w:rsidTr="00B614B1">
        <w:trPr>
          <w:tblCellSpacing w:w="15" w:type="dxa"/>
        </w:trPr>
        <w:tc>
          <w:tcPr>
            <w:tcW w:w="0" w:type="auto"/>
            <w:vAlign w:val="center"/>
            <w:hideMark/>
          </w:tcPr>
          <w:p w14:paraId="5BCA7F57"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0284253E"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58.4 V</w:t>
            </w:r>
          </w:p>
        </w:tc>
      </w:tr>
      <w:tr w:rsidR="00F75CAD" w:rsidRPr="00593810" w14:paraId="2BA1ACB9" w14:textId="77777777" w:rsidTr="00B614B1">
        <w:trPr>
          <w:tblCellSpacing w:w="15" w:type="dxa"/>
        </w:trPr>
        <w:tc>
          <w:tcPr>
            <w:tcW w:w="0" w:type="auto"/>
            <w:vAlign w:val="center"/>
            <w:hideMark/>
          </w:tcPr>
          <w:p w14:paraId="5C59C77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7B45462A"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43.2–44.8 V</w:t>
            </w:r>
          </w:p>
        </w:tc>
      </w:tr>
      <w:tr w:rsidR="00F75CAD" w:rsidRPr="00593810" w14:paraId="2B153254" w14:textId="77777777" w:rsidTr="00B614B1">
        <w:trPr>
          <w:tblCellSpacing w:w="15" w:type="dxa"/>
        </w:trPr>
        <w:tc>
          <w:tcPr>
            <w:tcW w:w="0" w:type="auto"/>
            <w:vAlign w:val="center"/>
            <w:hideMark/>
          </w:tcPr>
          <w:p w14:paraId="746C0B99"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7005D6FA"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100 A</w:t>
            </w:r>
          </w:p>
        </w:tc>
      </w:tr>
      <w:tr w:rsidR="00F75CAD" w:rsidRPr="00593810" w14:paraId="3281174F" w14:textId="77777777" w:rsidTr="00B614B1">
        <w:trPr>
          <w:tblCellSpacing w:w="15" w:type="dxa"/>
        </w:trPr>
        <w:tc>
          <w:tcPr>
            <w:tcW w:w="0" w:type="auto"/>
            <w:vAlign w:val="center"/>
            <w:hideMark/>
          </w:tcPr>
          <w:p w14:paraId="67387D95"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D369863"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120–150 A (5 s)</w:t>
            </w:r>
          </w:p>
        </w:tc>
      </w:tr>
      <w:tr w:rsidR="00F75CAD" w:rsidRPr="00593810" w14:paraId="57D9BD11" w14:textId="77777777" w:rsidTr="00B614B1">
        <w:trPr>
          <w:tblCellSpacing w:w="15" w:type="dxa"/>
        </w:trPr>
        <w:tc>
          <w:tcPr>
            <w:tcW w:w="0" w:type="auto"/>
            <w:vAlign w:val="center"/>
            <w:hideMark/>
          </w:tcPr>
          <w:p w14:paraId="1D680998"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3B44C22B"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 xml:space="preserve">15–30 </w:t>
            </w:r>
            <w:proofErr w:type="spellStart"/>
            <w:r w:rsidRPr="00593810">
              <w:rPr>
                <w:rFonts w:eastAsia="Times New Roman"/>
              </w:rPr>
              <w:t>mΩ</w:t>
            </w:r>
            <w:proofErr w:type="spellEnd"/>
            <w:r w:rsidRPr="00593810">
              <w:rPr>
                <w:rFonts w:eastAsia="Times New Roman"/>
              </w:rPr>
              <w:t xml:space="preserve"> (pack-level)</w:t>
            </w:r>
          </w:p>
        </w:tc>
      </w:tr>
      <w:tr w:rsidR="00F75CAD" w:rsidRPr="00593810" w14:paraId="06913033" w14:textId="77777777" w:rsidTr="00B614B1">
        <w:trPr>
          <w:tblCellSpacing w:w="15" w:type="dxa"/>
        </w:trPr>
        <w:tc>
          <w:tcPr>
            <w:tcW w:w="0" w:type="auto"/>
            <w:vAlign w:val="center"/>
            <w:hideMark/>
          </w:tcPr>
          <w:p w14:paraId="57372006"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78D460C4"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6000+ cycles @ 90–95% DoD</w:t>
            </w:r>
          </w:p>
        </w:tc>
      </w:tr>
      <w:tr w:rsidR="00F75CAD" w:rsidRPr="00593810" w14:paraId="0B1A5A0D" w14:textId="77777777" w:rsidTr="00B614B1">
        <w:trPr>
          <w:tblCellSpacing w:w="15" w:type="dxa"/>
        </w:trPr>
        <w:tc>
          <w:tcPr>
            <w:tcW w:w="0" w:type="auto"/>
            <w:vAlign w:val="center"/>
            <w:hideMark/>
          </w:tcPr>
          <w:p w14:paraId="0CE122B4"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33FCFA48"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40–57 kg (target ~50 kg)</w:t>
            </w:r>
          </w:p>
        </w:tc>
      </w:tr>
      <w:tr w:rsidR="00F75CAD" w:rsidRPr="00593810" w14:paraId="20DCE5F3" w14:textId="77777777" w:rsidTr="00B614B1">
        <w:trPr>
          <w:tblCellSpacing w:w="15" w:type="dxa"/>
        </w:trPr>
        <w:tc>
          <w:tcPr>
            <w:tcW w:w="0" w:type="auto"/>
            <w:vAlign w:val="center"/>
            <w:hideMark/>
          </w:tcPr>
          <w:p w14:paraId="0CFD598D"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6E612BDE"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 xml:space="preserve">180–280 </w:t>
            </w:r>
            <w:proofErr w:type="spellStart"/>
            <w:r w:rsidRPr="00593810">
              <w:rPr>
                <w:rFonts w:eastAsia="Times New Roman"/>
              </w:rPr>
              <w:t>Wh</w:t>
            </w:r>
            <w:proofErr w:type="spellEnd"/>
            <w:r w:rsidRPr="00593810">
              <w:rPr>
                <w:rFonts w:eastAsia="Times New Roman"/>
              </w:rPr>
              <w:t>/L (pack-level)</w:t>
            </w:r>
          </w:p>
        </w:tc>
      </w:tr>
      <w:tr w:rsidR="00F75CAD" w:rsidRPr="00593810" w14:paraId="5BCD2E6D" w14:textId="77777777" w:rsidTr="00B614B1">
        <w:trPr>
          <w:tblCellSpacing w:w="15" w:type="dxa"/>
        </w:trPr>
        <w:tc>
          <w:tcPr>
            <w:tcW w:w="0" w:type="auto"/>
            <w:vAlign w:val="center"/>
            <w:hideMark/>
          </w:tcPr>
          <w:p w14:paraId="556E705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08D7D9DA"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18–28 L (target ~22–25 L)</w:t>
            </w:r>
          </w:p>
        </w:tc>
      </w:tr>
    </w:tbl>
    <w:p w14:paraId="5E7D35D4" w14:textId="77777777" w:rsidR="003A49F7" w:rsidRPr="003A49F7" w:rsidRDefault="003A49F7" w:rsidP="003A49F7">
      <w:pPr>
        <w:spacing w:before="100" w:beforeAutospacing="1" w:after="100" w:afterAutospacing="1" w:line="240" w:lineRule="auto"/>
        <w:outlineLvl w:val="0"/>
        <w:rPr>
          <w:rFonts w:eastAsia="Times New Roman"/>
          <w:b/>
          <w:bCs/>
          <w:lang w:val="en-NG"/>
        </w:rPr>
      </w:pPr>
      <w:r w:rsidRPr="003A49F7">
        <w:rPr>
          <w:rFonts w:eastAsia="Times New Roman"/>
          <w:b/>
          <w:bCs/>
          <w:lang w:val="en-NG"/>
        </w:rPr>
        <w:t>BMS CONTROL SYSTEM + ESS SIMSCAPE ELECTRICAL MODEL</w:t>
      </w:r>
    </w:p>
    <w:p w14:paraId="028DD316" w14:textId="7F6F391B"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lastRenderedPageBreak/>
        <w:t>The ESS is a constrained nonlinear plant:</w:t>
      </w:r>
      <m:oMath>
        <m:borderBox>
          <m:borderBoxPr>
            <m:ctrlPr>
              <w:rPr>
                <w:rFonts w:ascii="Cambria Math" w:eastAsia="Times New Roman" w:hAnsi="Cambria Math"/>
                <w:b/>
                <w:bCs/>
                <w:lang w:val="en-NG"/>
              </w:rPr>
            </m:ctrlPr>
          </m:borderBoxPr>
          <m:e>
            <m:sSub>
              <m:sSubPr>
                <m:ctrlPr>
                  <w:rPr>
                    <w:rFonts w:ascii="Cambria Math" w:eastAsia="Times New Roman" w:hAnsi="Cambria Math"/>
                    <w:b/>
                    <w:bCs/>
                    <w:lang w:val="en-NG"/>
                  </w:rPr>
                </m:ctrlPr>
              </m:sSubPr>
              <m:e>
                <m:r>
                  <m:rPr>
                    <m:scr m:val="script"/>
                    <m:sty m:val="bi"/>
                  </m:rPr>
                  <w:rPr>
                    <w:rFonts w:ascii="Cambria Math" w:eastAsia="Times New Roman" w:hAnsi="Cambria Math"/>
                    <w:lang w:val="en-NG"/>
                  </w:rPr>
                  <m:t>P</m:t>
                </m:r>
              </m:e>
              <m:sub>
                <m:r>
                  <m:rPr>
                    <m:sty m:val="bi"/>
                  </m:rPr>
                  <w:rPr>
                    <w:rFonts w:ascii="Cambria Math" w:eastAsia="Times New Roman" w:hAnsi="Cambria Math"/>
                    <w:lang w:val="en-NG"/>
                  </w:rPr>
                  <m:t>cell</m:t>
                </m:r>
              </m:sub>
            </m:sSub>
            <m:r>
              <m:rPr>
                <m:sty m:val="bi"/>
              </m:rPr>
              <w:rPr>
                <w:rFonts w:ascii="Cambria Math" w:eastAsia="Times New Roman" w:hAnsi="Cambria Math"/>
                <w:lang w:val="en-NG"/>
              </w:rPr>
              <m:t>={SOC,</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r>
              <m:rPr>
                <m:sty m:val="bi"/>
              </m:rPr>
              <w:rPr>
                <w:rFonts w:ascii="Cambria Math" w:eastAsia="Times New Roman" w:hAnsi="Cambria Math"/>
                <w:lang w:val="en-NG"/>
              </w:rPr>
              <m:t>,T,SOH,</m:t>
            </m:r>
            <m:sSubSup>
              <m:sSubSupPr>
                <m:ctrlPr>
                  <w:rPr>
                    <w:rFonts w:ascii="Cambria Math" w:eastAsia="Times New Roman" w:hAnsi="Cambria Math"/>
                    <w:b/>
                    <w:bCs/>
                    <w:lang w:val="en-NG"/>
                  </w:rPr>
                </m:ctrlPr>
              </m:sSubSupPr>
              <m:e>
                <m:r>
                  <m:rPr>
                    <m:sty m:val="bi"/>
                  </m:rPr>
                  <w:rPr>
                    <w:rFonts w:ascii="Cambria Math" w:eastAsia="Times New Roman" w:hAnsi="Cambria Math"/>
                    <w:lang w:val="en-NG"/>
                  </w:rPr>
                  <m:t>R</m:t>
                </m:r>
              </m:e>
              <m:sub>
                <m:r>
                  <m:rPr>
                    <m:sty m:val="bi"/>
                  </m:rPr>
                  <w:rPr>
                    <w:rFonts w:ascii="Cambria Math" w:eastAsia="Times New Roman" w:hAnsi="Cambria Math"/>
                    <w:lang w:val="en-NG"/>
                  </w:rPr>
                  <m:t>0</m:t>
                </m:r>
              </m:sub>
              <m:sup>
                <m:r>
                  <m:rPr>
                    <m:sty m:val="bi"/>
                  </m:rPr>
                  <w:rPr>
                    <w:rFonts w:ascii="Cambria Math" w:eastAsia="Times New Roman" w:hAnsi="Cambria Math"/>
                    <w:lang w:val="en-NG"/>
                  </w:rPr>
                  <m:t>eff</m:t>
                </m:r>
              </m:sup>
            </m:sSubSup>
            <m:r>
              <m:rPr>
                <m:sty m:val="bi"/>
              </m:rPr>
              <w:rPr>
                <w:rFonts w:ascii="Cambria Math" w:eastAsia="Times New Roman" w:hAnsi="Cambria Math"/>
                <w:lang w:val="en-NG"/>
              </w:rPr>
              <m:t>}</m:t>
            </m:r>
          </m:e>
        </m:borderBox>
      </m:oMath>
      <w:r w:rsidRPr="00C07CDB">
        <w:rPr>
          <w:rFonts w:eastAsia="Times New Roman"/>
          <w:b/>
          <w:bCs/>
          <w:lang w:val="en-NG"/>
        </w:rPr>
        <w:br/>
      </w:r>
    </w:p>
    <w:p w14:paraId="69FB31DD" w14:textId="5F743AC5"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Control is applied through current:</w:t>
      </w:r>
      <w:r w:rsidR="00694C81">
        <w:rPr>
          <w:rFonts w:eastAsia="Times New Roman"/>
          <w:b/>
          <w:bCs/>
          <w:lang w:val="en-NG"/>
        </w:rPr>
        <w:t xml:space="preserve"> </w:t>
      </w:r>
      <m:oMath>
        <m:r>
          <m:rPr>
            <m:sty m:val="bi"/>
          </m:rPr>
          <w:rPr>
            <w:rFonts w:ascii="Cambria Math" w:eastAsia="Times New Roman" w:hAnsi="Cambria Math"/>
            <w:lang w:val="en-NG"/>
          </w:rPr>
          <m:t>u=</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oMath>
    </w:p>
    <w:p w14:paraId="64B4CC64" w14:textId="6EF0D70E"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2. CELL</w:t>
      </w:r>
      <w:r w:rsidR="00694C81">
        <w:rPr>
          <w:rFonts w:eastAsia="Times New Roman"/>
          <w:b/>
          <w:bCs/>
          <w:lang w:val="en-NG"/>
        </w:rPr>
        <w:t xml:space="preserve">S </w:t>
      </w:r>
      <w:r w:rsidRPr="00C07CDB">
        <w:rPr>
          <w:rFonts w:eastAsia="Times New Roman"/>
          <w:b/>
          <w:bCs/>
          <w:lang w:val="en-NG"/>
        </w:rPr>
        <w:t>(PHYSICAL PLANT)</w:t>
      </w:r>
    </w:p>
    <w:p w14:paraId="071201C2"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State vector</w:t>
      </w:r>
    </w:p>
    <w:p w14:paraId="410078E5" w14:textId="54F1636A" w:rsidR="00C07CDB" w:rsidRPr="00C07CDB" w:rsidRDefault="00C07CDB" w:rsidP="00C07CDB">
      <w:pPr>
        <w:spacing w:before="100" w:beforeAutospacing="1" w:after="100" w:afterAutospacing="1" w:line="240" w:lineRule="auto"/>
        <w:outlineLvl w:val="0"/>
        <w:rPr>
          <w:rFonts w:eastAsia="Times New Roman"/>
          <w:b/>
          <w:bCs/>
          <w:lang w:val="en-NG"/>
        </w:rPr>
      </w:pPr>
      <m:oMathPara>
        <m:oMath>
          <m:r>
            <m:rPr>
              <m:sty m:val="bi"/>
            </m:rPr>
            <w:rPr>
              <w:rFonts w:ascii="Cambria Math" w:eastAsia="Times New Roman" w:hAnsi="Cambria Math"/>
              <w:lang w:val="en-NG"/>
            </w:rPr>
            <m:t>x=</m:t>
          </m:r>
          <m:d>
            <m:dPr>
              <m:begChr m:val="["/>
              <m:endChr m:val="]"/>
              <m:ctrlPr>
                <w:rPr>
                  <w:rFonts w:ascii="Cambria Math" w:eastAsia="Times New Roman" w:hAnsi="Cambria Math"/>
                  <w:b/>
                  <w:bCs/>
                  <w:lang w:val="en-NG"/>
                </w:rPr>
              </m:ctrlPr>
            </m:dPr>
            <m:e>
              <m:eqArr>
                <m:eqArrPr>
                  <m:ctrlPr>
                    <w:rPr>
                      <w:rFonts w:ascii="Cambria Math" w:eastAsia="Times New Roman" w:hAnsi="Cambria Math"/>
                      <w:b/>
                      <w:bCs/>
                      <w:lang w:val="en-NG"/>
                    </w:rPr>
                  </m:ctrlPr>
                </m:eqArrPr>
                <m:e>
                  <m:r>
                    <m:rPr>
                      <m:sty m:val="bi"/>
                    </m:rPr>
                    <w:rPr>
                      <w:rFonts w:ascii="Cambria Math" w:eastAsia="Times New Roman" w:hAnsi="Cambria Math"/>
                      <w:lang w:val="en-NG"/>
                    </w:rPr>
                    <m:t>SOC</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e>
                <m:e>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e>
                <m:e>
                  <m:r>
                    <m:rPr>
                      <m:sty m:val="bi"/>
                    </m:rPr>
                    <w:rPr>
                      <w:rFonts w:ascii="Cambria Math" w:eastAsia="Times New Roman" w:hAnsi="Cambria Math"/>
                      <w:lang w:val="en-NG"/>
                    </w:rPr>
                    <m:t>T</m:t>
                  </m:r>
                </m:e>
                <m:e>
                  <m:r>
                    <m:rPr>
                      <m:sty m:val="bi"/>
                    </m:rPr>
                    <w:rPr>
                      <w:rFonts w:ascii="Cambria Math" w:eastAsia="Times New Roman" w:hAnsi="Cambria Math"/>
                      <w:lang w:val="en-NG"/>
                    </w:rPr>
                    <m:t>SOH</m:t>
                  </m:r>
                </m:e>
              </m:eqArr>
            </m:e>
          </m:d>
          <m:r>
            <m:rPr>
              <m:sty m:val="b"/>
            </m:rPr>
            <w:rPr>
              <w:rFonts w:eastAsia="Times New Roman"/>
              <w:lang w:val="en-NG"/>
            </w:rPr>
            <w:br/>
          </m:r>
        </m:oMath>
      </m:oMathPara>
    </w:p>
    <w:p w14:paraId="0689BE93" w14:textId="0A6AED2F"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Dynamics</w:t>
      </w:r>
      <w:r w:rsidR="00694C81">
        <w:rPr>
          <w:rFonts w:eastAsia="Times New Roman"/>
          <w:b/>
          <w:bCs/>
          <w:lang w:val="en-NG"/>
        </w:rPr>
        <w:t xml:space="preserve">: </w:t>
      </w:r>
      <w:r w:rsidRPr="00C07CDB">
        <w:rPr>
          <w:rFonts w:eastAsia="Times New Roman"/>
          <w:b/>
          <w:bCs/>
          <w:lang w:val="en-NG"/>
        </w:rPr>
        <w:t>SOC evolution (pure state, not controlled)</w:t>
      </w:r>
      <w:r w:rsidR="00694C81">
        <w:rPr>
          <w:rFonts w:eastAsia="Times New Roman"/>
          <w:b/>
          <w:bCs/>
          <w:lang w:val="en-NG"/>
        </w:rPr>
        <w:t xml:space="preserve"> </w:t>
      </w:r>
      <m:oMath>
        <m:f>
          <m:fPr>
            <m:ctrlPr>
              <w:rPr>
                <w:rFonts w:ascii="Cambria Math" w:eastAsia="Times New Roman" w:hAnsi="Cambria Math"/>
                <w:b/>
                <w:bCs/>
                <w:lang w:val="en-NG"/>
              </w:rPr>
            </m:ctrlPr>
          </m:fPr>
          <m:num>
            <m:r>
              <m:rPr>
                <m:sty m:val="bi"/>
              </m:rPr>
              <w:rPr>
                <w:rFonts w:ascii="Cambria Math" w:eastAsia="Times New Roman" w:hAnsi="Cambria Math"/>
                <w:lang w:val="en-NG"/>
              </w:rPr>
              <m:t>dSOC</m:t>
            </m:r>
          </m:num>
          <m:den>
            <m:r>
              <m:rPr>
                <m:sty m:val="bi"/>
              </m:rPr>
              <w:rPr>
                <w:rFonts w:ascii="Cambria Math" w:eastAsia="Times New Roman" w:hAnsi="Cambria Math"/>
                <w:lang w:val="en-NG"/>
              </w:rPr>
              <m:t>dt</m:t>
            </m:r>
          </m:den>
        </m:f>
        <m:r>
          <m:rPr>
            <m:sty m:val="bi"/>
          </m:rPr>
          <w:rPr>
            <w:rFonts w:ascii="Cambria Math" w:eastAsia="Times New Roman" w:hAnsi="Cambria Math"/>
            <w:lang w:val="en-NG"/>
          </w:rPr>
          <m:t>=-</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Sup>
              <m:sSubSupPr>
                <m:ctrlPr>
                  <w:rPr>
                    <w:rFonts w:ascii="Cambria Math" w:eastAsia="Times New Roman" w:hAnsi="Cambria Math"/>
                    <w:b/>
                    <w:bCs/>
                    <w:lang w:val="en-NG"/>
                  </w:rPr>
                </m:ctrlPr>
              </m:sSubSupPr>
              <m:e>
                <m:r>
                  <m:rPr>
                    <m:sty m:val="bi"/>
                  </m:rPr>
                  <w:rPr>
                    <w:rFonts w:ascii="Cambria Math" w:eastAsia="Times New Roman" w:hAnsi="Cambria Math"/>
                    <w:lang w:val="en-NG"/>
                  </w:rPr>
                  <m:t>Q</m:t>
                </m:r>
              </m:e>
              <m:sub>
                <m:r>
                  <m:rPr>
                    <m:sty m:val="bi"/>
                  </m:rPr>
                  <w:rPr>
                    <w:rFonts w:ascii="Cambria Math" w:eastAsia="Times New Roman" w:hAnsi="Cambria Math"/>
                    <w:lang w:val="en-NG"/>
                  </w:rPr>
                  <m:t>n</m:t>
                </m:r>
              </m:sub>
              <m:sup>
                <m:r>
                  <m:rPr>
                    <m:sty m:val="bi"/>
                  </m:rPr>
                  <w:rPr>
                    <w:rFonts w:ascii="Cambria Math" w:eastAsia="Times New Roman" w:hAnsi="Cambria Math"/>
                    <w:lang w:val="en-NG"/>
                  </w:rPr>
                  <m:t>eff</m:t>
                </m:r>
              </m:sup>
            </m:sSubSup>
          </m:den>
        </m:f>
      </m:oMath>
    </w:p>
    <w:p w14:paraId="6D60D003"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Electrical dynamics</w:t>
      </w:r>
    </w:p>
    <w:p w14:paraId="75A0A872" w14:textId="2442862D" w:rsidR="00C07CDB" w:rsidRPr="00C07CDB" w:rsidRDefault="00000000" w:rsidP="00C07CDB">
      <w:pPr>
        <w:spacing w:before="100" w:beforeAutospacing="1" w:after="100" w:afterAutospacing="1" w:line="240" w:lineRule="auto"/>
        <w:outlineLvl w:val="0"/>
        <w:rPr>
          <w:rFonts w:eastAsia="Times New Roman"/>
          <w:b/>
          <w:bCs/>
          <w:lang w:val="en-NG"/>
        </w:rPr>
      </w:pPr>
      <m:oMathPara>
        <m:oMath>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t</m:t>
              </m:r>
            </m:sub>
          </m:sSub>
          <m:r>
            <m:rPr>
              <m:sty m:val="bi"/>
            </m:rPr>
            <w:rPr>
              <w:rFonts w:ascii="Cambria Math" w:eastAsia="Times New Roman" w:hAnsi="Cambria Math"/>
              <w:lang w:val="en-NG"/>
            </w:rPr>
            <m:t>=OCV(SOC)-I</m:t>
          </m:r>
          <m:sSubSup>
            <m:sSubSupPr>
              <m:ctrlPr>
                <w:rPr>
                  <w:rFonts w:ascii="Cambria Math" w:eastAsia="Times New Roman" w:hAnsi="Cambria Math"/>
                  <w:b/>
                  <w:bCs/>
                  <w:lang w:val="en-NG"/>
                </w:rPr>
              </m:ctrlPr>
            </m:sSubSupPr>
            <m:e>
              <m:r>
                <m:rPr>
                  <m:sty m:val="bi"/>
                </m:rPr>
                <w:rPr>
                  <w:rFonts w:ascii="Cambria Math" w:eastAsia="Times New Roman" w:hAnsi="Cambria Math"/>
                  <w:lang w:val="en-NG"/>
                </w:rPr>
                <m:t>R</m:t>
              </m:r>
            </m:e>
            <m:sub>
              <m:r>
                <m:rPr>
                  <m:sty m:val="bi"/>
                </m:rPr>
                <w:rPr>
                  <w:rFonts w:ascii="Cambria Math" w:eastAsia="Times New Roman" w:hAnsi="Cambria Math"/>
                  <w:lang w:val="en-NG"/>
                </w:rPr>
                <m:t>0</m:t>
              </m:r>
            </m:sub>
            <m:sup>
              <m:r>
                <m:rPr>
                  <m:sty m:val="bi"/>
                </m:rPr>
                <w:rPr>
                  <w:rFonts w:ascii="Cambria Math" w:eastAsia="Times New Roman" w:hAnsi="Cambria Math"/>
                  <w:lang w:val="en-NG"/>
                </w:rPr>
                <m:t>eff</m:t>
              </m:r>
            </m:sup>
          </m:sSub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r>
            <m:rPr>
              <m:sty m:val="b"/>
            </m:rPr>
            <w:rPr>
              <w:rFonts w:eastAsia="Times New Roman"/>
              <w:lang w:val="en-NG"/>
            </w:rPr>
            <w:br/>
          </m:r>
        </m:oMath>
        <m:oMath>
          <m:sSub>
            <m:sSubPr>
              <m:ctrlPr>
                <w:rPr>
                  <w:rFonts w:ascii="Cambria Math" w:eastAsia="Times New Roman" w:hAnsi="Cambria Math"/>
                  <w:b/>
                  <w:bCs/>
                  <w:lang w:val="en-NG"/>
                </w:rPr>
              </m:ctrlPr>
            </m:sSubPr>
            <m:e>
              <m:acc>
                <m:accPr>
                  <m:chr m:val="̇"/>
                  <m:ctrlPr>
                    <w:rPr>
                      <w:rFonts w:ascii="Cambria Math" w:eastAsia="Times New Roman" w:hAnsi="Cambria Math"/>
                      <w:b/>
                      <w:bCs/>
                      <w:lang w:val="en-NG"/>
                    </w:rPr>
                  </m:ctrlPr>
                </m:accPr>
                <m:e>
                  <m:r>
                    <m:rPr>
                      <m:sty m:val="bi"/>
                    </m:rPr>
                    <w:rPr>
                      <w:rFonts w:ascii="Cambria Math" w:eastAsia="Times New Roman" w:hAnsi="Cambria Math"/>
                      <w:lang w:val="en-NG"/>
                    </w:rPr>
                    <m:t>V</m:t>
                  </m:r>
                </m:e>
              </m:acc>
            </m:e>
            <m:sub>
              <m:r>
                <m:rPr>
                  <m:sty m:val="bi"/>
                </m:rPr>
                <w:rPr>
                  <w:rFonts w:ascii="Cambria Math" w:eastAsia="Times New Roman" w:hAnsi="Cambria Math"/>
                  <w:lang w:val="en-NG"/>
                </w:rPr>
                <m:t>1</m:t>
              </m:r>
            </m:sub>
          </m:sSub>
          <m:r>
            <m:rPr>
              <m:sty m:val="bi"/>
            </m:rPr>
            <w:rPr>
              <w:rFonts w:ascii="Cambria Math" w:eastAsia="Times New Roman" w:hAnsi="Cambria Math"/>
              <w:lang w:val="en-NG"/>
            </w:rPr>
            <m:t>=-</m:t>
          </m:r>
          <m:f>
            <m:fPr>
              <m:ctrlPr>
                <w:rPr>
                  <w:rFonts w:ascii="Cambria Math" w:eastAsia="Times New Roman" w:hAnsi="Cambria Math"/>
                  <w:b/>
                  <w:bCs/>
                  <w:lang w:val="en-NG"/>
                </w:rPr>
              </m:ctrlPr>
            </m:fPr>
            <m:num>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num>
            <m:den>
              <m:sSub>
                <m:sSubPr>
                  <m:ctrlPr>
                    <w:rPr>
                      <w:rFonts w:ascii="Cambria Math" w:eastAsia="Times New Roman" w:hAnsi="Cambria Math"/>
                      <w:b/>
                      <w:bCs/>
                      <w:lang w:val="en-NG"/>
                    </w:rPr>
                  </m:ctrlPr>
                </m:sSubPr>
                <m:e>
                  <m:r>
                    <m:rPr>
                      <m:sty m:val="bi"/>
                    </m:rPr>
                    <w:rPr>
                      <w:rFonts w:ascii="Cambria Math" w:eastAsia="Times New Roman" w:hAnsi="Cambria Math"/>
                      <w:lang w:val="en-NG"/>
                    </w:rPr>
                    <m:t>R</m:t>
                  </m:r>
                </m:e>
                <m:sub>
                  <m:r>
                    <m:rPr>
                      <m:sty m:val="bi"/>
                    </m:rPr>
                    <w:rPr>
                      <w:rFonts w:ascii="Cambria Math" w:eastAsia="Times New Roman" w:hAnsi="Cambria Math"/>
                      <w:lang w:val="en-NG"/>
                    </w:rPr>
                    <m:t>1</m:t>
                  </m:r>
                </m:sub>
              </m:sSub>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1</m:t>
                  </m:r>
                </m:sub>
              </m:sSub>
            </m:den>
          </m:f>
          <m:r>
            <m:rPr>
              <m:sty m:val="bi"/>
            </m:rPr>
            <w:rPr>
              <w:rFonts w:ascii="Cambria Math" w:eastAsia="Times New Roman" w:hAnsi="Cambria Math"/>
              <w:lang w:val="en-NG"/>
            </w:rPr>
            <m:t>+</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1</m:t>
                  </m:r>
                </m:sub>
              </m:sSub>
            </m:den>
          </m:f>
          <m:r>
            <m:rPr>
              <m:sty m:val="bi"/>
            </m:rPr>
            <w:rPr>
              <w:rFonts w:ascii="Cambria Math" w:eastAsia="Times New Roman" w:hAnsi="Cambria Math"/>
              <w:lang w:val="en-NG"/>
            </w:rPr>
            <m:t>,</m:t>
          </m:r>
          <m:sSub>
            <m:sSubPr>
              <m:ctrlPr>
                <w:rPr>
                  <w:rFonts w:ascii="Cambria Math" w:eastAsia="Times New Roman" w:hAnsi="Cambria Math"/>
                  <w:b/>
                  <w:bCs/>
                  <w:lang w:val="en-NG"/>
                </w:rPr>
              </m:ctrlPr>
            </m:sSubPr>
            <m:e>
              <m:acc>
                <m:accPr>
                  <m:chr m:val="̇"/>
                  <m:ctrlPr>
                    <w:rPr>
                      <w:rFonts w:ascii="Cambria Math" w:eastAsia="Times New Roman" w:hAnsi="Cambria Math"/>
                      <w:b/>
                      <w:bCs/>
                      <w:lang w:val="en-NG"/>
                    </w:rPr>
                  </m:ctrlPr>
                </m:accPr>
                <m:e>
                  <m:r>
                    <m:rPr>
                      <m:sty m:val="bi"/>
                    </m:rPr>
                    <w:rPr>
                      <w:rFonts w:ascii="Cambria Math" w:eastAsia="Times New Roman" w:hAnsi="Cambria Math"/>
                      <w:lang w:val="en-NG"/>
                    </w:rPr>
                    <m:t>V</m:t>
                  </m:r>
                </m:e>
              </m:acc>
            </m:e>
            <m:sub>
              <m:r>
                <m:rPr>
                  <m:sty m:val="bi"/>
                </m:rPr>
                <w:rPr>
                  <w:rFonts w:ascii="Cambria Math" w:eastAsia="Times New Roman" w:hAnsi="Cambria Math"/>
                  <w:lang w:val="en-NG"/>
                </w:rPr>
                <m:t>2</m:t>
              </m:r>
            </m:sub>
          </m:sSub>
          <m:r>
            <m:rPr>
              <m:sty m:val="bi"/>
            </m:rPr>
            <w:rPr>
              <w:rFonts w:ascii="Cambria Math" w:eastAsia="Times New Roman" w:hAnsi="Cambria Math"/>
              <w:lang w:val="en-NG"/>
            </w:rPr>
            <m:t>=-</m:t>
          </m:r>
          <m:f>
            <m:fPr>
              <m:ctrlPr>
                <w:rPr>
                  <w:rFonts w:ascii="Cambria Math" w:eastAsia="Times New Roman" w:hAnsi="Cambria Math"/>
                  <w:b/>
                  <w:bCs/>
                  <w:lang w:val="en-NG"/>
                </w:rPr>
              </m:ctrlPr>
            </m:fPr>
            <m:num>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num>
            <m:den>
              <m:sSub>
                <m:sSubPr>
                  <m:ctrlPr>
                    <w:rPr>
                      <w:rFonts w:ascii="Cambria Math" w:eastAsia="Times New Roman" w:hAnsi="Cambria Math"/>
                      <w:b/>
                      <w:bCs/>
                      <w:lang w:val="en-NG"/>
                    </w:rPr>
                  </m:ctrlPr>
                </m:sSubPr>
                <m:e>
                  <m:r>
                    <m:rPr>
                      <m:sty m:val="bi"/>
                    </m:rPr>
                    <w:rPr>
                      <w:rFonts w:ascii="Cambria Math" w:eastAsia="Times New Roman" w:hAnsi="Cambria Math"/>
                      <w:lang w:val="en-NG"/>
                    </w:rPr>
                    <m:t>R</m:t>
                  </m:r>
                </m:e>
                <m:sub>
                  <m:r>
                    <m:rPr>
                      <m:sty m:val="bi"/>
                    </m:rPr>
                    <w:rPr>
                      <w:rFonts w:ascii="Cambria Math" w:eastAsia="Times New Roman" w:hAnsi="Cambria Math"/>
                      <w:lang w:val="en-NG"/>
                    </w:rPr>
                    <m:t>2</m:t>
                  </m:r>
                </m:sub>
              </m:sSub>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2</m:t>
                  </m:r>
                </m:sub>
              </m:sSub>
            </m:den>
          </m:f>
          <m:r>
            <m:rPr>
              <m:sty m:val="bi"/>
            </m:rPr>
            <w:rPr>
              <w:rFonts w:ascii="Cambria Math" w:eastAsia="Times New Roman" w:hAnsi="Cambria Math"/>
              <w:lang w:val="en-NG"/>
            </w:rPr>
            <m:t>+</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2</m:t>
                  </m:r>
                </m:sub>
              </m:sSub>
            </m:den>
          </m:f>
        </m:oMath>
      </m:oMathPara>
    </w:p>
    <w:p w14:paraId="08384C27" w14:textId="4D3B78FC"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Thermal dynamic</w:t>
      </w:r>
      <w:r w:rsidR="00D85C01">
        <w:rPr>
          <w:rFonts w:eastAsia="Times New Roman"/>
          <w:b/>
          <w:bCs/>
          <w:lang w:val="en-NG"/>
        </w:rPr>
        <w:t xml:space="preserve">s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th</m:t>
            </m:r>
          </m:sub>
        </m:sSub>
        <m:acc>
          <m:accPr>
            <m:chr m:val="̇"/>
            <m:ctrlPr>
              <w:rPr>
                <w:rFonts w:ascii="Cambria Math" w:eastAsia="Times New Roman" w:hAnsi="Cambria Math"/>
                <w:b/>
                <w:bCs/>
                <w:lang w:val="en-NG"/>
              </w:rPr>
            </m:ctrlPr>
          </m:accPr>
          <m:e>
            <m:r>
              <m:rPr>
                <m:sty m:val="bi"/>
              </m:rPr>
              <w:rPr>
                <w:rFonts w:ascii="Cambria Math" w:eastAsia="Times New Roman" w:hAnsi="Cambria Math"/>
                <w:lang w:val="en-NG"/>
              </w:rPr>
              <m:t>T</m:t>
            </m:r>
          </m:e>
        </m:acc>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I</m:t>
            </m:r>
          </m:e>
          <m:sup>
            <m:r>
              <m:rPr>
                <m:sty m:val="bi"/>
              </m:rPr>
              <w:rPr>
                <w:rFonts w:ascii="Cambria Math" w:eastAsia="Times New Roman" w:hAnsi="Cambria Math"/>
                <w:lang w:val="en-NG"/>
              </w:rPr>
              <m:t>2</m:t>
            </m:r>
          </m:sup>
        </m:sSup>
        <m:sSubSup>
          <m:sSubSupPr>
            <m:ctrlPr>
              <w:rPr>
                <w:rFonts w:ascii="Cambria Math" w:eastAsia="Times New Roman" w:hAnsi="Cambria Math"/>
                <w:b/>
                <w:bCs/>
                <w:lang w:val="en-NG"/>
              </w:rPr>
            </m:ctrlPr>
          </m:sSubSupPr>
          <m:e>
            <m:r>
              <m:rPr>
                <m:sty m:val="bi"/>
              </m:rPr>
              <w:rPr>
                <w:rFonts w:ascii="Cambria Math" w:eastAsia="Times New Roman" w:hAnsi="Cambria Math"/>
                <w:lang w:val="en-NG"/>
              </w:rPr>
              <m:t>R</m:t>
            </m:r>
          </m:e>
          <m:sub>
            <m:r>
              <m:rPr>
                <m:sty m:val="bi"/>
              </m:rPr>
              <w:rPr>
                <w:rFonts w:ascii="Cambria Math" w:eastAsia="Times New Roman" w:hAnsi="Cambria Math"/>
                <w:lang w:val="en-NG"/>
              </w:rPr>
              <m:t>0</m:t>
            </m:r>
          </m:sub>
          <m:sup>
            <m:r>
              <m:rPr>
                <m:sty m:val="bi"/>
              </m:rPr>
              <w:rPr>
                <w:rFonts w:ascii="Cambria Math" w:eastAsia="Times New Roman" w:hAnsi="Cambria Math"/>
                <w:lang w:val="en-NG"/>
              </w:rPr>
              <m:t>eff</m:t>
            </m:r>
          </m:sup>
        </m:sSubSup>
        <m:r>
          <m:rPr>
            <m:sty m:val="bi"/>
          </m:rPr>
          <w:rPr>
            <w:rFonts w:ascii="Cambria Math" w:eastAsia="Times New Roman" w:hAnsi="Cambria Math"/>
            <w:lang w:val="en-NG"/>
          </w:rPr>
          <m:t>-hA(T-</m:t>
        </m:r>
        <m:sSub>
          <m:sSubPr>
            <m:ctrlPr>
              <w:rPr>
                <w:rFonts w:ascii="Cambria Math" w:eastAsia="Times New Roman" w:hAnsi="Cambria Math"/>
                <w:b/>
                <w:bCs/>
                <w:lang w:val="en-NG"/>
              </w:rPr>
            </m:ctrlPr>
          </m:sSubPr>
          <m:e>
            <m:r>
              <m:rPr>
                <m:sty m:val="bi"/>
              </m:rPr>
              <w:rPr>
                <w:rFonts w:ascii="Cambria Math" w:eastAsia="Times New Roman" w:hAnsi="Cambria Math"/>
                <w:lang w:val="en-NG"/>
              </w:rPr>
              <m:t>T</m:t>
            </m:r>
          </m:e>
          <m:sub>
            <m:r>
              <m:rPr>
                <m:sty m:val="bi"/>
              </m:rPr>
              <w:rPr>
                <w:rFonts w:ascii="Cambria Math" w:eastAsia="Times New Roman" w:hAnsi="Cambria Math"/>
                <w:lang w:val="en-NG"/>
              </w:rPr>
              <m:t>amb</m:t>
            </m:r>
          </m:sub>
        </m:sSub>
        <m:r>
          <m:rPr>
            <m:sty m:val="bi"/>
          </m:rPr>
          <w:rPr>
            <w:rFonts w:ascii="Cambria Math" w:eastAsia="Times New Roman" w:hAnsi="Cambria Math"/>
            <w:lang w:val="en-NG"/>
          </w:rPr>
          <m:t>)</m:t>
        </m:r>
      </m:oMath>
      <w:r w:rsidRPr="00C07CDB">
        <w:rPr>
          <w:rFonts w:eastAsia="Times New Roman"/>
          <w:b/>
          <w:bCs/>
          <w:i/>
          <w:lang w:val="en-NG"/>
        </w:rPr>
        <w:br/>
      </w:r>
    </w:p>
    <w:p w14:paraId="7088F862" w14:textId="4B7FB4D8" w:rsid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SOH evolution (aging state)</w:t>
      </w:r>
      <w:r w:rsidR="00D85C01">
        <w:rPr>
          <w:rFonts w:eastAsia="Times New Roman"/>
          <w:b/>
          <w:bCs/>
          <w:lang w:val="en-NG"/>
        </w:rPr>
        <w:t xml:space="preserve"> </w:t>
      </w:r>
      <m:oMath>
        <m:acc>
          <m:accPr>
            <m:chr m:val="̇"/>
            <m:ctrlPr>
              <w:rPr>
                <w:rFonts w:ascii="Cambria Math" w:eastAsia="Times New Roman" w:hAnsi="Cambria Math"/>
                <w:b/>
                <w:bCs/>
                <w:lang w:val="en-NG"/>
              </w:rPr>
            </m:ctrlPr>
          </m:accPr>
          <m:e>
            <m:r>
              <m:rPr>
                <m:sty m:val="bi"/>
              </m:rPr>
              <w:rPr>
                <w:rFonts w:ascii="Cambria Math" w:eastAsia="Times New Roman" w:hAnsi="Cambria Math"/>
                <w:lang w:val="en-NG"/>
              </w:rPr>
              <m:t>SOH</m:t>
            </m:r>
          </m:e>
        </m:acc>
        <m:r>
          <m:rPr>
            <m:sty m:val="bi"/>
          </m:rPr>
          <w:rPr>
            <w:rFonts w:ascii="Cambria Math" w:eastAsia="Times New Roman" w:hAnsi="Cambria Math"/>
            <w:lang w:val="en-NG"/>
          </w:rPr>
          <m:t>=-f(I,T,SOC)</m:t>
        </m:r>
      </m:oMath>
    </w:p>
    <w:p w14:paraId="0E685892" w14:textId="77777777" w:rsidR="00D85C01" w:rsidRPr="00C07CDB" w:rsidRDefault="00D85C01" w:rsidP="00C07CDB">
      <w:pPr>
        <w:spacing w:before="100" w:beforeAutospacing="1" w:after="100" w:afterAutospacing="1" w:line="240" w:lineRule="auto"/>
        <w:outlineLvl w:val="0"/>
        <w:rPr>
          <w:rFonts w:eastAsia="Times New Roman"/>
          <w:b/>
          <w:bCs/>
          <w:lang w:val="en-NG"/>
        </w:rPr>
      </w:pPr>
    </w:p>
    <w:p w14:paraId="5CC23468" w14:textId="4080ED6C"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3. C-RATE CONTROLLER (PRIMARY CONTROL BLOCK)</w:t>
      </w:r>
      <w:r w:rsidR="00D85C01">
        <w:rPr>
          <w:rFonts w:eastAsia="Times New Roman"/>
          <w:b/>
          <w:bCs/>
          <w:lang w:val="en-NG"/>
        </w:rPr>
        <w:t xml:space="preserve"> </w:t>
      </w:r>
      <m:oMath>
        <m:r>
          <m:rPr>
            <m:sty m:val="bi"/>
          </m:rPr>
          <w:rPr>
            <w:rFonts w:ascii="Cambria Math" w:eastAsia="Times New Roman" w:hAnsi="Cambria Math"/>
            <w:lang w:val="en-NG"/>
          </w:rPr>
          <m:t>C=</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
              <m:sSubPr>
                <m:ctrlPr>
                  <w:rPr>
                    <w:rFonts w:ascii="Cambria Math" w:eastAsia="Times New Roman" w:hAnsi="Cambria Math"/>
                    <w:b/>
                    <w:bCs/>
                    <w:lang w:val="en-NG"/>
                  </w:rPr>
                </m:ctrlPr>
              </m:sSubPr>
              <m:e>
                <m:r>
                  <m:rPr>
                    <m:sty m:val="bi"/>
                  </m:rPr>
                  <w:rPr>
                    <w:rFonts w:ascii="Cambria Math" w:eastAsia="Times New Roman" w:hAnsi="Cambria Math"/>
                    <w:lang w:val="en-NG"/>
                  </w:rPr>
                  <m:t>Q</m:t>
                </m:r>
              </m:e>
              <m:sub>
                <m:r>
                  <m:rPr>
                    <m:sty m:val="bi"/>
                  </m:rPr>
                  <w:rPr>
                    <w:rFonts w:ascii="Cambria Math" w:eastAsia="Times New Roman" w:hAnsi="Cambria Math"/>
                    <w:lang w:val="en-NG"/>
                  </w:rPr>
                  <m:t>n</m:t>
                </m:r>
              </m:sub>
            </m:sSub>
          </m:den>
        </m:f>
      </m:oMath>
    </w:p>
    <w:p w14:paraId="21617318"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Control objective</w:t>
      </w:r>
    </w:p>
    <w:p w14:paraId="502251CB" w14:textId="6CD9F0EA"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Track power request while respecting constraints:</w:t>
      </w:r>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ref</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Q</m:t>
            </m:r>
          </m:e>
          <m:sub>
            <m:r>
              <m:rPr>
                <m:sty m:val="bi"/>
              </m:rPr>
              <w:rPr>
                <w:rFonts w:ascii="Cambria Math" w:eastAsia="Times New Roman" w:hAnsi="Cambria Math"/>
                <w:lang w:val="en-NG"/>
              </w:rPr>
              <m:t>n</m:t>
            </m:r>
          </m:sub>
        </m:sSub>
      </m:oMath>
      <w:r w:rsidRPr="00C07CDB">
        <w:rPr>
          <w:rFonts w:eastAsia="Times New Roman"/>
          <w:b/>
          <w:bCs/>
          <w:lang w:val="en-NG"/>
        </w:rPr>
        <w:br/>
      </w:r>
    </w:p>
    <w:p w14:paraId="3AB6E7E9" w14:textId="2F7E7383"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Constraint-limited control law</w:t>
      </w:r>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r>
          <m:rPr>
            <m:sty m:val="bi"/>
          </m:rPr>
          <w:rPr>
            <w:rFonts w:ascii="Cambria Math" w:eastAsia="Times New Roman" w:hAnsi="Cambria Math"/>
            <w:lang w:val="en-NG"/>
          </w:rPr>
          <m:t>=</m:t>
        </m:r>
        <m:r>
          <m:rPr>
            <m:nor/>
          </m:rPr>
          <w:rPr>
            <w:rFonts w:eastAsia="Times New Roman"/>
            <w:b/>
            <w:bCs/>
            <w:lang w:val="en-NG"/>
          </w:rPr>
          <m:t>sat</m:t>
        </m:r>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ref</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min</m:t>
            </m:r>
          </m:sub>
        </m:sSub>
        <m:r>
          <m:rPr>
            <m:sty m:val="bi"/>
          </m:rPr>
          <w:rPr>
            <w:rFonts w:ascii="Cambria Math" w:eastAsia="Times New Roman" w:hAnsi="Cambria Math"/>
            <w:lang w:val="en-NG"/>
          </w:rPr>
          <m:t>(SOC,SOH),</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max</m:t>
            </m:r>
          </m:sub>
        </m:sSub>
        <m:r>
          <m:rPr>
            <m:sty m:val="bi"/>
          </m:rPr>
          <w:rPr>
            <w:rFonts w:ascii="Cambria Math" w:eastAsia="Times New Roman" w:hAnsi="Cambria Math"/>
            <w:lang w:val="en-NG"/>
          </w:rPr>
          <m:t>(T,SOH))</m:t>
        </m:r>
      </m:oMath>
      <w:r w:rsidRPr="00C07CDB">
        <w:rPr>
          <w:rFonts w:eastAsia="Times New Roman"/>
          <w:b/>
          <w:bCs/>
          <w:i/>
          <w:lang w:val="en-NG"/>
        </w:rPr>
        <w:br/>
      </w:r>
    </w:p>
    <w:p w14:paraId="7410711B" w14:textId="63A66D1E"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4. CELL EQUALIZER CONTROLLER (FOR PACK</w:t>
      </w:r>
      <w:r w:rsidR="00694C81">
        <w:rPr>
          <w:rFonts w:eastAsia="Times New Roman"/>
          <w:b/>
          <w:bCs/>
          <w:lang w:val="en-NG"/>
        </w:rPr>
        <w:t>)</w:t>
      </w:r>
    </w:p>
    <w:p w14:paraId="35D009BA"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lastRenderedPageBreak/>
        <w:t>Objective</w:t>
      </w:r>
    </w:p>
    <w:p w14:paraId="05B79130" w14:textId="2EA853DD"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Minimize SOC dispersion:</w:t>
      </w:r>
      <w:r w:rsidR="00D85C01">
        <w:rPr>
          <w:rFonts w:eastAsia="Times New Roman"/>
          <w:b/>
          <w:bCs/>
          <w:lang w:val="en-NG"/>
        </w:rPr>
        <w:t xml:space="preserve"> </w:t>
      </w:r>
      <m:oMath>
        <m:r>
          <m:rPr>
            <m:sty m:val="b"/>
          </m:rPr>
          <w:rPr>
            <w:rFonts w:ascii="Cambria Math" w:eastAsia="Times New Roman" w:hAnsi="Cambria Math"/>
            <w:lang w:val="en-NG"/>
          </w:rPr>
          <m:t>min</m:t>
        </m:r>
        <m:r>
          <m:rPr>
            <m:sty m:val="bi"/>
          </m:rPr>
          <w:rPr>
            <w:rFonts w:ascii="Cambria Math" w:eastAsia="Times New Roman" w:hAnsi="Cambria Math"/>
            <w:lang w:val="en-NG"/>
          </w:rPr>
          <m:t>⁡</m:t>
        </m:r>
        <m:nary>
          <m:naryPr>
            <m:chr m:val="∑"/>
            <m:limLoc m:val="undOvr"/>
            <m:grow m:val="1"/>
            <m:supHide m:val="1"/>
            <m:ctrlPr>
              <w:rPr>
                <w:rFonts w:ascii="Cambria Math" w:eastAsia="Times New Roman" w:hAnsi="Cambria Math"/>
                <w:b/>
                <w:bCs/>
                <w:lang w:val="en-NG"/>
              </w:rPr>
            </m:ctrlPr>
          </m:naryPr>
          <m:sub>
            <m:r>
              <m:rPr>
                <m:sty m:val="bi"/>
              </m:rPr>
              <w:rPr>
                <w:rFonts w:ascii="Cambria Math" w:eastAsia="Times New Roman" w:hAnsi="Cambria Math"/>
                <w:lang w:val="en-NG"/>
              </w:rPr>
              <m:t>i</m:t>
            </m:r>
          </m:sub>
          <m:sup/>
          <m:e>
            <m:r>
              <m:rPr>
                <m:sty m:val="bi"/>
              </m:rPr>
              <w:rPr>
                <w:rFonts w:ascii="Cambria Math" w:eastAsia="Times New Roman" w:hAnsi="Cambria Math"/>
                <w:lang w:val="en-NG"/>
              </w:rPr>
              <m:t>(SO</m:t>
            </m:r>
          </m:e>
        </m:nary>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i</m:t>
            </m:r>
          </m:sub>
        </m:sSub>
        <m:r>
          <m:rPr>
            <m:sty m:val="bi"/>
          </m:rPr>
          <w:rPr>
            <w:rFonts w:ascii="Cambria Math" w:eastAsia="Times New Roman" w:hAnsi="Cambria Math"/>
            <w:lang w:val="en-NG"/>
          </w:rPr>
          <m:t>-</m:t>
        </m:r>
        <m:acc>
          <m:accPr>
            <m:chr m:val="ˉ"/>
            <m:ctrlPr>
              <w:rPr>
                <w:rFonts w:ascii="Cambria Math" w:eastAsia="Times New Roman" w:hAnsi="Cambria Math"/>
                <w:b/>
                <w:bCs/>
                <w:lang w:val="en-NG"/>
              </w:rPr>
            </m:ctrlPr>
          </m:accPr>
          <m:e>
            <m:r>
              <m:rPr>
                <m:sty m:val="bi"/>
              </m:rPr>
              <w:rPr>
                <w:rFonts w:ascii="Cambria Math" w:eastAsia="Times New Roman" w:hAnsi="Cambria Math"/>
                <w:lang w:val="en-NG"/>
              </w:rPr>
              <m:t>SOC</m:t>
            </m:r>
          </m:e>
        </m:acc>
        <m:sSup>
          <m:sSupPr>
            <m:ctrlPr>
              <w:rPr>
                <w:rFonts w:ascii="Cambria Math" w:eastAsia="Times New Roman" w:hAnsi="Cambria Math"/>
                <w:b/>
                <w:bCs/>
                <w:lang w:val="en-NG"/>
              </w:rPr>
            </m:ctrlPr>
          </m:sSupPr>
          <m:e>
            <m:r>
              <m:rPr>
                <m:sty m:val="bi"/>
              </m:rPr>
              <w:rPr>
                <w:rFonts w:ascii="Cambria Math" w:eastAsia="Times New Roman" w:hAnsi="Cambria Math"/>
                <w:lang w:val="en-NG"/>
              </w:rPr>
              <m:t>)</m:t>
            </m:r>
          </m:e>
          <m:sup>
            <m:r>
              <m:rPr>
                <m:sty m:val="bi"/>
              </m:rPr>
              <w:rPr>
                <w:rFonts w:ascii="Cambria Math" w:eastAsia="Times New Roman" w:hAnsi="Cambria Math"/>
                <w:lang w:val="en-NG"/>
              </w:rPr>
              <m:t>2</m:t>
            </m:r>
          </m:sup>
        </m:sSup>
      </m:oMath>
    </w:p>
    <w:p w14:paraId="6E49A012"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Equalization law</w:t>
      </w:r>
    </w:p>
    <w:p w14:paraId="22D3FB5E" w14:textId="5D225016"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 xml:space="preserve">For cell </w:t>
      </w:r>
      <m:oMath>
        <m:r>
          <m:rPr>
            <m:sty m:val="bi"/>
          </m:rPr>
          <w:rPr>
            <w:rFonts w:ascii="Cambria Math" w:eastAsia="Times New Roman" w:hAnsi="Cambria Math"/>
            <w:lang w:val="en-NG"/>
          </w:rPr>
          <m:t>i</m:t>
        </m:r>
      </m:oMath>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eq,i</m:t>
            </m:r>
          </m:sub>
        </m:sSub>
        <m:r>
          <m:rPr>
            <m:sty m:val="bi"/>
          </m:rPr>
          <w:rPr>
            <w:rFonts w:ascii="Cambria Math" w:eastAsia="Times New Roman" w:hAnsi="Cambria Math"/>
            <w:lang w:val="en-NG"/>
          </w:rPr>
          <m:t>=k(SO</m:t>
        </m:r>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i</m:t>
            </m:r>
          </m:sub>
        </m:sSub>
        <m:r>
          <m:rPr>
            <m:sty m:val="bi"/>
          </m:rPr>
          <w:rPr>
            <w:rFonts w:ascii="Cambria Math" w:eastAsia="Times New Roman" w:hAnsi="Cambria Math"/>
            <w:lang w:val="en-NG"/>
          </w:rPr>
          <m:t>-</m:t>
        </m:r>
        <m:acc>
          <m:accPr>
            <m:chr m:val="ˉ"/>
            <m:ctrlPr>
              <w:rPr>
                <w:rFonts w:ascii="Cambria Math" w:eastAsia="Times New Roman" w:hAnsi="Cambria Math"/>
                <w:b/>
                <w:bCs/>
                <w:lang w:val="en-NG"/>
              </w:rPr>
            </m:ctrlPr>
          </m:accPr>
          <m:e>
            <m:r>
              <m:rPr>
                <m:sty m:val="bi"/>
              </m:rPr>
              <w:rPr>
                <w:rFonts w:ascii="Cambria Math" w:eastAsia="Times New Roman" w:hAnsi="Cambria Math"/>
                <w:lang w:val="en-NG"/>
              </w:rPr>
              <m:t>SOC</m:t>
            </m:r>
          </m:e>
        </m:acc>
        <m:r>
          <m:rPr>
            <m:sty m:val="bi"/>
          </m:rPr>
          <w:rPr>
            <w:rFonts w:ascii="Cambria Math" w:eastAsia="Times New Roman" w:hAnsi="Cambria Math"/>
            <w:lang w:val="en-NG"/>
          </w:rPr>
          <m:t>)</m:t>
        </m:r>
      </m:oMath>
    </w:p>
    <w:p w14:paraId="395EFF5E"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Control mechanism</w:t>
      </w:r>
    </w:p>
    <w:p w14:paraId="0C779829"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Two implementations:</w:t>
      </w:r>
    </w:p>
    <w:p w14:paraId="65716088" w14:textId="7542AA7F" w:rsidR="00C07CDB" w:rsidRPr="00C07CDB" w:rsidRDefault="00C07CDB" w:rsidP="00D85C01">
      <w:pPr>
        <w:spacing w:before="100" w:beforeAutospacing="1" w:after="100" w:afterAutospacing="1" w:line="240" w:lineRule="auto"/>
        <w:outlineLvl w:val="0"/>
        <w:rPr>
          <w:rFonts w:eastAsia="Times New Roman"/>
          <w:b/>
          <w:bCs/>
          <w:lang w:val="en-NG"/>
        </w:rPr>
      </w:pPr>
      <w:r w:rsidRPr="00C07CDB">
        <w:rPr>
          <w:rFonts w:eastAsia="Times New Roman"/>
          <w:b/>
          <w:bCs/>
          <w:lang w:val="en-NG"/>
        </w:rPr>
        <w:t>(A) Passive balancing</w:t>
      </w:r>
      <w:r w:rsidR="00D85C01">
        <w:rPr>
          <w:rFonts w:eastAsia="Times New Roman"/>
          <w:b/>
          <w:bCs/>
          <w:lang w:val="en-NG"/>
        </w:rPr>
        <w:t xml:space="preserve">: </w:t>
      </w:r>
      <w:r w:rsidRPr="00C07CDB">
        <w:rPr>
          <w:rFonts w:eastAsia="Times New Roman"/>
          <w:b/>
          <w:bCs/>
          <w:lang w:val="en-NG"/>
        </w:rPr>
        <w:t>resistor bleed</w:t>
      </w:r>
      <w:r w:rsidR="00D85C01">
        <w:rPr>
          <w:rFonts w:eastAsia="Times New Roman"/>
          <w:b/>
          <w:bCs/>
          <w:lang w:val="en-NG"/>
        </w:rPr>
        <w:t xml:space="preserve">, </w:t>
      </w:r>
      <w:r w:rsidRPr="00C07CDB">
        <w:rPr>
          <w:rFonts w:eastAsia="Times New Roman"/>
          <w:b/>
          <w:bCs/>
          <w:lang w:val="en-NG"/>
        </w:rPr>
        <w:t xml:space="preserve">no active energy transfer </w:t>
      </w:r>
    </w:p>
    <w:p w14:paraId="3D2113AE" w14:textId="16264E23"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(B) Active balancing</w:t>
      </w:r>
      <w:r w:rsidR="00D85C01">
        <w:rPr>
          <w:rFonts w:eastAsia="Times New Roman"/>
          <w:b/>
          <w:bCs/>
          <w:lang w:val="en-NG"/>
        </w:rPr>
        <w:t xml:space="preserve">; </w:t>
      </w:r>
      <w:r w:rsidRPr="00C07CDB">
        <w:rPr>
          <w:rFonts w:eastAsia="Times New Roman"/>
          <w:b/>
          <w:bCs/>
          <w:lang w:val="en-NG"/>
        </w:rPr>
        <w:t>DC/DC shuttle between cells</w:t>
      </w:r>
      <w:r w:rsidR="00D85C01">
        <w:rPr>
          <w:rFonts w:eastAsia="Times New Roman"/>
          <w:b/>
          <w:bCs/>
          <w:lang w:val="en-NG"/>
        </w:rPr>
        <w:t xml:space="preserve">, </w:t>
      </w:r>
      <w:r w:rsidRPr="00C07CDB">
        <w:rPr>
          <w:rFonts w:eastAsia="Times New Roman"/>
          <w:b/>
          <w:bCs/>
          <w:lang w:val="en-NG"/>
        </w:rPr>
        <w:t xml:space="preserve">controlled switching network </w:t>
      </w:r>
    </w:p>
    <w:p w14:paraId="38FCD001"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5. THERMAL LIMITER (SECONDARY CONTROL)</w:t>
      </w:r>
    </w:p>
    <w:p w14:paraId="70BD4DFB" w14:textId="79917AD6"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a constraint scaler</w:t>
      </w:r>
      <w:r w:rsidR="00D85C01">
        <w:rPr>
          <w:rFonts w:eastAsia="Times New Roman"/>
          <w:b/>
          <w:bCs/>
          <w:lang w:val="en-NG"/>
        </w:rPr>
        <w:t xml:space="preserve"> </w:t>
      </w:r>
      <m:oMath>
        <m:sSubSup>
          <m:sSubSupPr>
            <m:ctrlPr>
              <w:rPr>
                <w:rFonts w:ascii="Cambria Math" w:eastAsia="Times New Roman" w:hAnsi="Cambria Math"/>
                <w:b/>
                <w:bCs/>
                <w:lang w:val="en-NG"/>
              </w:rPr>
            </m:ctrlPr>
          </m:sSubSup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up>
            <m:r>
              <m:rPr>
                <m:sty m:val="bi"/>
              </m:rPr>
              <w:rPr>
                <w:rFonts w:ascii="Cambria Math" w:eastAsia="Times New Roman" w:hAnsi="Cambria Math"/>
                <w:lang w:val="en-NG"/>
              </w:rPr>
              <m:t>th</m:t>
            </m:r>
          </m:sup>
        </m:sSub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e</m:t>
            </m:r>
          </m:e>
          <m:sup>
            <m:r>
              <m:rPr>
                <m:sty m:val="bi"/>
              </m:rPr>
              <w:rPr>
                <w:rFonts w:ascii="Cambria Math" w:eastAsia="Times New Roman" w:hAnsi="Cambria Math"/>
                <w:lang w:val="en-NG"/>
              </w:rPr>
              <m:t>-λ(T-</m:t>
            </m:r>
            <m:sSub>
              <m:sSubPr>
                <m:ctrlPr>
                  <w:rPr>
                    <w:rFonts w:ascii="Cambria Math" w:eastAsia="Times New Roman" w:hAnsi="Cambria Math"/>
                    <w:b/>
                    <w:bCs/>
                    <w:lang w:val="en-NG"/>
                  </w:rPr>
                </m:ctrlPr>
              </m:sSubPr>
              <m:e>
                <m:r>
                  <m:rPr>
                    <m:sty m:val="bi"/>
                  </m:rPr>
                  <w:rPr>
                    <w:rFonts w:ascii="Cambria Math" w:eastAsia="Times New Roman" w:hAnsi="Cambria Math"/>
                    <w:lang w:val="en-NG"/>
                  </w:rPr>
                  <m:t>T</m:t>
                </m:r>
              </m:e>
              <m:sub>
                <m:r>
                  <m:rPr>
                    <m:sty m:val="bi"/>
                  </m:rPr>
                  <w:rPr>
                    <w:rFonts w:ascii="Cambria Math" w:eastAsia="Times New Roman" w:hAnsi="Cambria Math"/>
                    <w:lang w:val="en-NG"/>
                  </w:rPr>
                  <m:t>safe</m:t>
                </m:r>
              </m:sub>
            </m:sSub>
            <m:sSup>
              <m:sSupPr>
                <m:ctrlPr>
                  <w:rPr>
                    <w:rFonts w:ascii="Cambria Math" w:eastAsia="Times New Roman" w:hAnsi="Cambria Math"/>
                    <w:b/>
                    <w:bCs/>
                    <w:lang w:val="en-NG"/>
                  </w:rPr>
                </m:ctrlPr>
              </m:sSupPr>
              <m:e>
                <m:r>
                  <m:rPr>
                    <m:sty m:val="bi"/>
                  </m:rPr>
                  <w:rPr>
                    <w:rFonts w:ascii="Cambria Math" w:eastAsia="Times New Roman" w:hAnsi="Cambria Math"/>
                    <w:lang w:val="en-NG"/>
                  </w:rPr>
                  <m:t>)</m:t>
                </m:r>
              </m:e>
              <m:sup>
                <m:r>
                  <m:rPr>
                    <m:sty m:val="bi"/>
                  </m:rPr>
                  <w:rPr>
                    <w:rFonts w:ascii="Cambria Math" w:eastAsia="Times New Roman" w:hAnsi="Cambria Math"/>
                    <w:lang w:val="en-NG"/>
                  </w:rPr>
                  <m:t>+</m:t>
                </m:r>
              </m:sup>
            </m:sSup>
          </m:sup>
        </m:sSup>
      </m:oMath>
    </w:p>
    <w:p w14:paraId="318E73C0" w14:textId="77777777" w:rsidR="00D85C01"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Hard cutoff:</w:t>
      </w:r>
      <w:r w:rsidR="00D85C01">
        <w:rPr>
          <w:rFonts w:eastAsia="Times New Roman"/>
          <w:b/>
          <w:bCs/>
          <w:lang w:val="en-NG"/>
        </w:rPr>
        <w:t xml:space="preserve"> </w:t>
      </w:r>
      <m:oMath>
        <m:r>
          <m:rPr>
            <m:sty m:val="bi"/>
          </m:rPr>
          <w:rPr>
            <w:rFonts w:ascii="Cambria Math" w:eastAsia="Times New Roman" w:hAnsi="Cambria Math"/>
            <w:lang w:val="en-NG"/>
          </w:rPr>
          <m:t>T&gt;</m:t>
        </m:r>
        <m:sSup>
          <m:sSupPr>
            <m:ctrlPr>
              <w:rPr>
                <w:rFonts w:ascii="Cambria Math" w:eastAsia="Times New Roman" w:hAnsi="Cambria Math"/>
                <w:b/>
                <w:bCs/>
                <w:lang w:val="en-NG"/>
              </w:rPr>
            </m:ctrlPr>
          </m:sSupPr>
          <m:e>
            <m:r>
              <m:rPr>
                <m:sty m:val="bi"/>
              </m:rPr>
              <w:rPr>
                <w:rFonts w:ascii="Cambria Math" w:eastAsia="Times New Roman" w:hAnsi="Cambria Math"/>
                <w:lang w:val="en-NG"/>
              </w:rPr>
              <m:t>85</m:t>
            </m:r>
          </m:e>
          <m:sup>
            <m:r>
              <m:rPr>
                <m:sty m:val="bi"/>
              </m:rPr>
              <w:rPr>
                <w:rFonts w:ascii="Cambria Math" w:eastAsia="Times New Roman" w:hAnsi="Cambria Math"/>
                <w:lang w:val="en-NG"/>
              </w:rPr>
              <m:t>∘</m:t>
            </m:r>
          </m:sup>
        </m:sSup>
        <m:r>
          <m:rPr>
            <m:sty m:val="bi"/>
          </m:rPr>
          <w:rPr>
            <w:rFonts w:ascii="Cambria Math" w:eastAsia="Times New Roman" w:hAnsi="Cambria Math"/>
            <w:lang w:val="en-NG"/>
          </w:rPr>
          <m:t>C⇒I=0</m:t>
        </m:r>
      </m:oMath>
      <w:r w:rsidRPr="00C07CDB">
        <w:rPr>
          <w:rFonts w:eastAsia="Times New Roman"/>
          <w:b/>
          <w:bCs/>
          <w:i/>
          <w:lang w:val="en-NG"/>
        </w:rPr>
        <w:br/>
      </w:r>
    </w:p>
    <w:p w14:paraId="15BB98F5" w14:textId="7B3168CD"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6. GRID STRESS DERATING BLOCK</w:t>
      </w:r>
    </w:p>
    <w:p w14:paraId="4D282E20" w14:textId="08674F03"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Pure supervisory constraint modifier.</w:t>
      </w:r>
    </w:p>
    <w:p w14:paraId="578F2A50" w14:textId="7E4ED298"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Stress metric</w:t>
      </w:r>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D</m:t>
            </m:r>
          </m:e>
          <m:sub>
            <m:r>
              <m:rPr>
                <m:sty m:val="bi"/>
              </m:rPr>
              <w:rPr>
                <w:rFonts w:ascii="Cambria Math" w:eastAsia="Times New Roman" w:hAnsi="Cambria Math"/>
                <w:lang w:val="en-NG"/>
              </w:rPr>
              <m:t>k</m:t>
            </m:r>
          </m:sub>
        </m:sSub>
        <m:r>
          <m:rPr>
            <m:sty m:val="bi"/>
          </m:rPr>
          <w:rPr>
            <w:rFonts w:ascii="Cambria Math" w:eastAsia="Times New Roman" w:hAnsi="Cambria Math"/>
            <w:lang w:val="en-NG"/>
          </w:rPr>
          <m:t>=α</m:t>
        </m:r>
        <m:r>
          <m:rPr>
            <m:sty m:val="b"/>
          </m:rPr>
          <w:rPr>
            <w:rFonts w:ascii="Cambria Math" w:eastAsia="Times New Roman" w:hAnsi="Cambria Math"/>
            <w:lang w:val="en-NG"/>
          </w:rPr>
          <m:t>∣Δ</m:t>
        </m:r>
        <m:r>
          <m:rPr>
            <m:sty m:val="bi"/>
          </m:rPr>
          <w:rPr>
            <w:rFonts w:ascii="Cambria Math" w:eastAsia="Times New Roman" w:hAnsi="Cambria Math"/>
            <w:lang w:val="en-NG"/>
          </w:rPr>
          <m:t>V</m:t>
        </m:r>
        <m:r>
          <m:rPr>
            <m:sty m:val="b"/>
          </m:rPr>
          <w:rPr>
            <w:rFonts w:ascii="Cambria Math" w:eastAsia="Times New Roman" w:hAnsi="Cambria Math"/>
            <w:lang w:val="en-NG"/>
          </w:rPr>
          <m:t>∣</m:t>
        </m:r>
        <m:r>
          <m:rPr>
            <m:sty m:val="bi"/>
          </m:rPr>
          <w:rPr>
            <w:rFonts w:ascii="Cambria Math" w:eastAsia="Times New Roman" w:hAnsi="Cambria Math"/>
            <w:lang w:val="en-NG"/>
          </w:rPr>
          <m:t>+β</m:t>
        </m:r>
        <m:r>
          <m:rPr>
            <m:sty m:val="b"/>
          </m:rPr>
          <w:rPr>
            <w:rFonts w:ascii="Cambria Math" w:eastAsia="Times New Roman" w:hAnsi="Cambria Math"/>
            <w:lang w:val="en-NG"/>
          </w:rPr>
          <m:t>∣Δ</m:t>
        </m:r>
        <m:r>
          <m:rPr>
            <m:sty m:val="bi"/>
          </m:rPr>
          <w:rPr>
            <w:rFonts w:ascii="Cambria Math" w:eastAsia="Times New Roman" w:hAnsi="Cambria Math"/>
            <w:lang w:val="en-NG"/>
          </w:rPr>
          <m:t>f</m:t>
        </m:r>
        <m:r>
          <m:rPr>
            <m:sty m:val="b"/>
          </m:rPr>
          <w:rPr>
            <w:rFonts w:ascii="Cambria Math" w:eastAsia="Times New Roman" w:hAnsi="Cambria Math"/>
            <w:lang w:val="en-NG"/>
          </w:rPr>
          <m:t>∣</m:t>
        </m:r>
        <m:r>
          <m:rPr>
            <m:sty m:val="bi"/>
          </m:rPr>
          <w:rPr>
            <w:rFonts w:ascii="Cambria Math" w:eastAsia="Times New Roman" w:hAnsi="Cambria Math"/>
            <w:lang w:val="en-NG"/>
          </w:rPr>
          <m:t>+γB</m:t>
        </m:r>
      </m:oMath>
    </w:p>
    <w:p w14:paraId="36ADBAA3" w14:textId="10B571A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Current scaling</w:t>
      </w:r>
      <w:r w:rsidR="00D85C01">
        <w:rPr>
          <w:rFonts w:eastAsia="Times New Roman"/>
          <w:b/>
          <w:bCs/>
          <w:lang w:val="en-NG"/>
        </w:rPr>
        <w:t xml:space="preserve"> </w:t>
      </w:r>
      <m:oMath>
        <m:sSubSup>
          <m:sSubSupPr>
            <m:ctrlPr>
              <w:rPr>
                <w:rFonts w:ascii="Cambria Math" w:eastAsia="Times New Roman" w:hAnsi="Cambria Math"/>
                <w:b/>
                <w:bCs/>
                <w:lang w:val="en-NG"/>
              </w:rPr>
            </m:ctrlPr>
          </m:sSubSup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up>
            <m:r>
              <m:rPr>
                <m:sty m:val="bi"/>
              </m:rPr>
              <w:rPr>
                <w:rFonts w:ascii="Cambria Math" w:eastAsia="Times New Roman" w:hAnsi="Cambria Math"/>
                <w:lang w:val="en-NG"/>
              </w:rPr>
              <m:t>grid</m:t>
            </m:r>
          </m:sup>
        </m:sSub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sSup>
          <m:sSupPr>
            <m:ctrlPr>
              <w:rPr>
                <w:rFonts w:ascii="Cambria Math" w:eastAsia="Times New Roman" w:hAnsi="Cambria Math"/>
                <w:b/>
                <w:bCs/>
                <w:lang w:val="en-NG"/>
              </w:rPr>
            </m:ctrlPr>
          </m:sSupPr>
          <m:e>
            <m:r>
              <m:rPr>
                <m:sty m:val="bi"/>
              </m:rPr>
              <w:rPr>
                <w:rFonts w:ascii="Cambria Math" w:eastAsia="Times New Roman" w:hAnsi="Cambria Math"/>
                <w:lang w:val="en-NG"/>
              </w:rPr>
              <m:t>e</m:t>
            </m:r>
          </m:e>
          <m:sup>
            <m:r>
              <m:rPr>
                <m:sty m:val="bi"/>
              </m:rPr>
              <w:rPr>
                <w:rFonts w:ascii="Cambria Math" w:eastAsia="Times New Roman" w:hAnsi="Cambria Math"/>
                <w:lang w:val="en-NG"/>
              </w:rPr>
              <m:t>-μ</m:t>
            </m:r>
            <m:sSub>
              <m:sSubPr>
                <m:ctrlPr>
                  <w:rPr>
                    <w:rFonts w:ascii="Cambria Math" w:eastAsia="Times New Roman" w:hAnsi="Cambria Math"/>
                    <w:b/>
                    <w:bCs/>
                    <w:lang w:val="en-NG"/>
                  </w:rPr>
                </m:ctrlPr>
              </m:sSubPr>
              <m:e>
                <m:r>
                  <m:rPr>
                    <m:sty m:val="bi"/>
                  </m:rPr>
                  <w:rPr>
                    <w:rFonts w:ascii="Cambria Math" w:eastAsia="Times New Roman" w:hAnsi="Cambria Math"/>
                    <w:lang w:val="en-NG"/>
                  </w:rPr>
                  <m:t>D</m:t>
                </m:r>
              </m:e>
              <m:sub>
                <m:r>
                  <m:rPr>
                    <m:sty m:val="bi"/>
                  </m:rPr>
                  <w:rPr>
                    <w:rFonts w:ascii="Cambria Math" w:eastAsia="Times New Roman" w:hAnsi="Cambria Math"/>
                    <w:lang w:val="en-NG"/>
                  </w:rPr>
                  <m:t>k</m:t>
                </m:r>
              </m:sub>
            </m:sSub>
          </m:sup>
        </m:sSup>
      </m:oMath>
      <w:r w:rsidRPr="00C07CDB">
        <w:rPr>
          <w:rFonts w:eastAsia="Times New Roman"/>
          <w:b/>
          <w:bCs/>
          <w:lang w:val="en-NG"/>
        </w:rPr>
        <w:br/>
      </w:r>
    </w:p>
    <w:p w14:paraId="41DDDD53"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All constraints collapse into current arbitration:</w:t>
      </w:r>
    </w:p>
    <w:p w14:paraId="77809862" w14:textId="00A0ED71" w:rsidR="00C07CDB" w:rsidRPr="00C07CDB" w:rsidRDefault="00000000" w:rsidP="00C07CDB">
      <w:pPr>
        <w:spacing w:before="100" w:beforeAutospacing="1" w:after="100" w:afterAutospacing="1" w:line="240" w:lineRule="auto"/>
        <w:outlineLvl w:val="0"/>
        <w:rPr>
          <w:rFonts w:eastAsia="Times New Roman"/>
          <w:b/>
          <w:bCs/>
          <w:lang w:val="en-NG"/>
        </w:rPr>
      </w:pPr>
      <m:oMathPara>
        <m:oMath>
          <m:borderBox>
            <m:borderBoxPr>
              <m:ctrlPr>
                <w:rPr>
                  <w:rFonts w:ascii="Cambria Math" w:eastAsia="Times New Roman" w:hAnsi="Cambria Math"/>
                  <w:b/>
                  <w:bCs/>
                  <w:lang w:val="en-NG"/>
                </w:rPr>
              </m:ctrlPr>
            </m:borderBoxPr>
            <m:e>
              <m:r>
                <m:rPr>
                  <m:sty m:val="bi"/>
                </m:rPr>
                <w:rPr>
                  <w:rFonts w:ascii="Cambria Math" w:eastAsia="Times New Roman" w:hAnsi="Cambria Math"/>
                  <w:lang w:val="en-NG"/>
                </w:rPr>
                <m:t>I=</m:t>
              </m:r>
              <m:r>
                <m:rPr>
                  <m:sty m:val="b"/>
                </m:rPr>
                <w:rPr>
                  <w:rFonts w:ascii="Cambria Math" w:eastAsia="Times New Roman" w:hAnsi="Cambria Math"/>
                  <w:lang w:val="en-NG"/>
                </w:rPr>
                <m:t>min</m:t>
              </m:r>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C-rate</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thermal</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grid</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SOH</m:t>
                  </m:r>
                </m:sub>
              </m:sSub>
              <m:r>
                <m:rPr>
                  <m:sty m:val="bi"/>
                </m:rPr>
                <w:rPr>
                  <w:rFonts w:ascii="Cambria Math" w:eastAsia="Times New Roman" w:hAnsi="Cambria Math"/>
                  <w:lang w:val="en-NG"/>
                </w:rPr>
                <m:t>)</m:t>
              </m:r>
            </m:e>
          </m:borderBox>
          <m:r>
            <m:rPr>
              <m:sty m:val="b"/>
            </m:rPr>
            <w:rPr>
              <w:rFonts w:eastAsia="Times New Roman"/>
              <w:lang w:val="en-NG"/>
            </w:rPr>
            <w:br/>
          </m:r>
        </m:oMath>
      </m:oMathPara>
    </w:p>
    <w:p w14:paraId="3B9D4495" w14:textId="70057FF8" w:rsidR="00C07CDB" w:rsidRPr="00C07CDB" w:rsidRDefault="00C07CDB" w:rsidP="00C07CDB">
      <w:pPr>
        <w:spacing w:before="100" w:beforeAutospacing="1" w:after="100" w:afterAutospacing="1" w:line="240" w:lineRule="auto"/>
        <w:outlineLvl w:val="0"/>
        <w:rPr>
          <w:rFonts w:eastAsia="Times New Roman"/>
          <w:b/>
          <w:bCs/>
          <w:lang w:val="en-NG"/>
        </w:rPr>
      </w:pPr>
    </w:p>
    <w:p w14:paraId="2F0DC685" w14:textId="42B9E150" w:rsidR="00C07CDB" w:rsidRPr="00C07CDB" w:rsidRDefault="00C07CDB" w:rsidP="00C07CDB">
      <w:pPr>
        <w:spacing w:before="100" w:beforeAutospacing="1" w:after="100" w:afterAutospacing="1" w:line="240" w:lineRule="auto"/>
        <w:outlineLvl w:val="0"/>
        <w:rPr>
          <w:rFonts w:eastAsia="Times New Roman"/>
          <w:b/>
          <w:bCs/>
          <w:lang w:val="en-NG"/>
        </w:rPr>
      </w:pPr>
    </w:p>
    <w:p w14:paraId="3DC8CEA1" w14:textId="77777777" w:rsidR="00D85C01" w:rsidRDefault="00D85C01" w:rsidP="00C07CDB">
      <w:pPr>
        <w:spacing w:before="100" w:beforeAutospacing="1" w:after="100" w:afterAutospacing="1" w:line="240" w:lineRule="auto"/>
        <w:outlineLvl w:val="0"/>
        <w:rPr>
          <w:rFonts w:eastAsia="Times New Roman"/>
          <w:b/>
          <w:bCs/>
          <w:lang w:val="en-NG"/>
        </w:rPr>
      </w:pPr>
    </w:p>
    <w:p w14:paraId="3E85A7EB" w14:textId="1E3A4DD6"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Control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9"/>
        <w:gridCol w:w="2929"/>
      </w:tblGrid>
      <w:tr w:rsidR="00C07CDB" w:rsidRPr="00C07CDB" w14:paraId="156D83DC" w14:textId="77777777">
        <w:trPr>
          <w:tblHeader/>
          <w:tblCellSpacing w:w="15" w:type="dxa"/>
        </w:trPr>
        <w:tc>
          <w:tcPr>
            <w:tcW w:w="0" w:type="auto"/>
            <w:vAlign w:val="center"/>
            <w:hideMark/>
          </w:tcPr>
          <w:p w14:paraId="2887C6C7"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lastRenderedPageBreak/>
              <w:t>Layer</w:t>
            </w:r>
          </w:p>
        </w:tc>
        <w:tc>
          <w:tcPr>
            <w:tcW w:w="0" w:type="auto"/>
            <w:vAlign w:val="center"/>
            <w:hideMark/>
          </w:tcPr>
          <w:p w14:paraId="7BE1830D"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Role</w:t>
            </w:r>
          </w:p>
        </w:tc>
      </w:tr>
      <w:tr w:rsidR="00C07CDB" w:rsidRPr="00C07CDB" w14:paraId="70D08895" w14:textId="77777777">
        <w:trPr>
          <w:tblCellSpacing w:w="15" w:type="dxa"/>
        </w:trPr>
        <w:tc>
          <w:tcPr>
            <w:tcW w:w="0" w:type="auto"/>
            <w:vAlign w:val="center"/>
            <w:hideMark/>
          </w:tcPr>
          <w:p w14:paraId="25684566"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C-rate controller</w:t>
            </w:r>
          </w:p>
        </w:tc>
        <w:tc>
          <w:tcPr>
            <w:tcW w:w="0" w:type="auto"/>
            <w:vAlign w:val="center"/>
            <w:hideMark/>
          </w:tcPr>
          <w:p w14:paraId="2C3B0F8E"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main actuator regulation</w:t>
            </w:r>
          </w:p>
        </w:tc>
      </w:tr>
      <w:tr w:rsidR="00C07CDB" w:rsidRPr="00C07CDB" w14:paraId="66F2C9B1" w14:textId="77777777">
        <w:trPr>
          <w:tblCellSpacing w:w="15" w:type="dxa"/>
        </w:trPr>
        <w:tc>
          <w:tcPr>
            <w:tcW w:w="0" w:type="auto"/>
            <w:vAlign w:val="center"/>
            <w:hideMark/>
          </w:tcPr>
          <w:p w14:paraId="0B14BFB5"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Thermal limiter</w:t>
            </w:r>
          </w:p>
        </w:tc>
        <w:tc>
          <w:tcPr>
            <w:tcW w:w="0" w:type="auto"/>
            <w:vAlign w:val="center"/>
            <w:hideMark/>
          </w:tcPr>
          <w:p w14:paraId="360B34BB"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safety constraint</w:t>
            </w:r>
          </w:p>
        </w:tc>
      </w:tr>
      <w:tr w:rsidR="00C07CDB" w:rsidRPr="00C07CDB" w14:paraId="2A9C7E7D" w14:textId="77777777">
        <w:trPr>
          <w:tblCellSpacing w:w="15" w:type="dxa"/>
        </w:trPr>
        <w:tc>
          <w:tcPr>
            <w:tcW w:w="0" w:type="auto"/>
            <w:vAlign w:val="center"/>
            <w:hideMark/>
          </w:tcPr>
          <w:p w14:paraId="0B306A63"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Grid derating</w:t>
            </w:r>
          </w:p>
        </w:tc>
        <w:tc>
          <w:tcPr>
            <w:tcW w:w="0" w:type="auto"/>
            <w:vAlign w:val="center"/>
            <w:hideMark/>
          </w:tcPr>
          <w:p w14:paraId="5B6E1EB2"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external stress adaptation</w:t>
            </w:r>
          </w:p>
        </w:tc>
      </w:tr>
      <w:tr w:rsidR="00C07CDB" w:rsidRPr="00C07CDB" w14:paraId="71DE52C8" w14:textId="77777777">
        <w:trPr>
          <w:tblCellSpacing w:w="15" w:type="dxa"/>
        </w:trPr>
        <w:tc>
          <w:tcPr>
            <w:tcW w:w="0" w:type="auto"/>
            <w:vAlign w:val="center"/>
            <w:hideMark/>
          </w:tcPr>
          <w:p w14:paraId="50AD437F"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Cell equalizer</w:t>
            </w:r>
          </w:p>
        </w:tc>
        <w:tc>
          <w:tcPr>
            <w:tcW w:w="0" w:type="auto"/>
            <w:vAlign w:val="center"/>
            <w:hideMark/>
          </w:tcPr>
          <w:p w14:paraId="220340EC"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multi-cell balancing</w:t>
            </w:r>
          </w:p>
        </w:tc>
      </w:tr>
    </w:tbl>
    <w:p w14:paraId="3E2ACE4A" w14:textId="77777777" w:rsidR="00F75CAD" w:rsidRPr="00561C86" w:rsidRDefault="00F75CAD" w:rsidP="00561C86">
      <w:pPr>
        <w:spacing w:before="100" w:beforeAutospacing="1" w:after="100" w:afterAutospacing="1" w:line="240" w:lineRule="auto"/>
        <w:outlineLvl w:val="0"/>
        <w:rPr>
          <w:rFonts w:eastAsia="Times New Roman"/>
        </w:rPr>
      </w:pPr>
    </w:p>
    <w:p w14:paraId="029A8400" w14:textId="642B2598" w:rsidR="00317FC2" w:rsidRPr="00317FC2" w:rsidRDefault="00317FC2" w:rsidP="00317FC2">
      <w:pPr>
        <w:spacing w:before="100" w:beforeAutospacing="1" w:after="100" w:afterAutospacing="1" w:line="240" w:lineRule="auto"/>
        <w:outlineLvl w:val="2"/>
      </w:pPr>
    </w:p>
    <w:p w14:paraId="2179F79C" w14:textId="2485C81F" w:rsidR="00AB7052" w:rsidRPr="00AB7052" w:rsidRDefault="00AB7052" w:rsidP="00AB7052">
      <w:pPr>
        <w:spacing w:before="100" w:beforeAutospacing="1" w:after="100" w:afterAutospacing="1" w:line="240" w:lineRule="auto"/>
        <w:outlineLvl w:val="2"/>
        <w:rPr>
          <w:b/>
          <w:bCs/>
        </w:rPr>
      </w:pPr>
    </w:p>
    <w:p w14:paraId="7D52B2C7" w14:textId="749C814A" w:rsidR="00FD349C" w:rsidRPr="00ED2E57" w:rsidRDefault="00FD349C" w:rsidP="00AB705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A7A52" w14:textId="77777777" w:rsidR="003337C0" w:rsidRDefault="003337C0" w:rsidP="00D9347B">
      <w:pPr>
        <w:spacing w:after="0" w:line="240" w:lineRule="auto"/>
      </w:pPr>
      <w:r>
        <w:separator/>
      </w:r>
    </w:p>
  </w:endnote>
  <w:endnote w:type="continuationSeparator" w:id="0">
    <w:p w14:paraId="51C68BEF" w14:textId="77777777" w:rsidR="003337C0" w:rsidRDefault="003337C0"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42149" w14:textId="77777777" w:rsidR="003337C0" w:rsidRDefault="003337C0" w:rsidP="00D9347B">
      <w:pPr>
        <w:spacing w:after="0" w:line="240" w:lineRule="auto"/>
      </w:pPr>
      <w:r>
        <w:separator/>
      </w:r>
    </w:p>
  </w:footnote>
  <w:footnote w:type="continuationSeparator" w:id="0">
    <w:p w14:paraId="427563B7" w14:textId="77777777" w:rsidR="003337C0" w:rsidRDefault="003337C0"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4F44"/>
    <w:multiLevelType w:val="multilevel"/>
    <w:tmpl w:val="5238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74A44"/>
    <w:multiLevelType w:val="multilevel"/>
    <w:tmpl w:val="ABB6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629FF"/>
    <w:multiLevelType w:val="multilevel"/>
    <w:tmpl w:val="A3CA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2476"/>
    <w:multiLevelType w:val="multilevel"/>
    <w:tmpl w:val="DB92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3607E"/>
    <w:multiLevelType w:val="multilevel"/>
    <w:tmpl w:val="3F981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E60FC"/>
    <w:multiLevelType w:val="multilevel"/>
    <w:tmpl w:val="E7CC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649F6"/>
    <w:multiLevelType w:val="multilevel"/>
    <w:tmpl w:val="527C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07E3F"/>
    <w:multiLevelType w:val="multilevel"/>
    <w:tmpl w:val="0466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C04D3"/>
    <w:multiLevelType w:val="multilevel"/>
    <w:tmpl w:val="7AD8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D7BDF"/>
    <w:multiLevelType w:val="multilevel"/>
    <w:tmpl w:val="CBBA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52C2D"/>
    <w:multiLevelType w:val="multilevel"/>
    <w:tmpl w:val="D4AA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250D16"/>
    <w:multiLevelType w:val="multilevel"/>
    <w:tmpl w:val="481E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83267D"/>
    <w:multiLevelType w:val="multilevel"/>
    <w:tmpl w:val="6428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11D84"/>
    <w:multiLevelType w:val="multilevel"/>
    <w:tmpl w:val="0C96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C928AD"/>
    <w:multiLevelType w:val="multilevel"/>
    <w:tmpl w:val="65FC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FD6D61"/>
    <w:multiLevelType w:val="multilevel"/>
    <w:tmpl w:val="FFB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D66CF9"/>
    <w:multiLevelType w:val="multilevel"/>
    <w:tmpl w:val="B7444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A30371"/>
    <w:multiLevelType w:val="multilevel"/>
    <w:tmpl w:val="4C5C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3496D"/>
    <w:multiLevelType w:val="multilevel"/>
    <w:tmpl w:val="2240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8B2542"/>
    <w:multiLevelType w:val="multilevel"/>
    <w:tmpl w:val="21AE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913E1"/>
    <w:multiLevelType w:val="multilevel"/>
    <w:tmpl w:val="C01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BA6BDC"/>
    <w:multiLevelType w:val="multilevel"/>
    <w:tmpl w:val="452A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5771E"/>
    <w:multiLevelType w:val="multilevel"/>
    <w:tmpl w:val="103C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ED4933"/>
    <w:multiLevelType w:val="multilevel"/>
    <w:tmpl w:val="EA7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738F3"/>
    <w:multiLevelType w:val="multilevel"/>
    <w:tmpl w:val="E7EE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23789E"/>
    <w:multiLevelType w:val="hybridMultilevel"/>
    <w:tmpl w:val="2146FD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247E2EF5"/>
    <w:multiLevelType w:val="multilevel"/>
    <w:tmpl w:val="2F04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EB6F60"/>
    <w:multiLevelType w:val="multilevel"/>
    <w:tmpl w:val="2314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582EAF"/>
    <w:multiLevelType w:val="multilevel"/>
    <w:tmpl w:val="3494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587253"/>
    <w:multiLevelType w:val="multilevel"/>
    <w:tmpl w:val="69B8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A661F8"/>
    <w:multiLevelType w:val="multilevel"/>
    <w:tmpl w:val="5D6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7F2633"/>
    <w:multiLevelType w:val="multilevel"/>
    <w:tmpl w:val="3ECA3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251261"/>
    <w:multiLevelType w:val="multilevel"/>
    <w:tmpl w:val="8736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5A5BA5"/>
    <w:multiLevelType w:val="multilevel"/>
    <w:tmpl w:val="2AD2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5455CD"/>
    <w:multiLevelType w:val="hybridMultilevel"/>
    <w:tmpl w:val="A74C9968"/>
    <w:lvl w:ilvl="0" w:tplc="20000001">
      <w:start w:val="1"/>
      <w:numFmt w:val="bullet"/>
      <w:lvlText w:val=""/>
      <w:lvlJc w:val="left"/>
      <w:pPr>
        <w:ind w:left="765" w:hanging="360"/>
      </w:pPr>
      <w:rPr>
        <w:rFonts w:ascii="Symbol" w:hAnsi="Symbol" w:hint="default"/>
      </w:rPr>
    </w:lvl>
    <w:lvl w:ilvl="1" w:tplc="20000003" w:tentative="1">
      <w:start w:val="1"/>
      <w:numFmt w:val="bullet"/>
      <w:lvlText w:val="o"/>
      <w:lvlJc w:val="left"/>
      <w:pPr>
        <w:ind w:left="1485" w:hanging="360"/>
      </w:pPr>
      <w:rPr>
        <w:rFonts w:ascii="Courier New" w:hAnsi="Courier New" w:cs="Courier New" w:hint="default"/>
      </w:rPr>
    </w:lvl>
    <w:lvl w:ilvl="2" w:tplc="20000005" w:tentative="1">
      <w:start w:val="1"/>
      <w:numFmt w:val="bullet"/>
      <w:lvlText w:val=""/>
      <w:lvlJc w:val="left"/>
      <w:pPr>
        <w:ind w:left="2205" w:hanging="360"/>
      </w:pPr>
      <w:rPr>
        <w:rFonts w:ascii="Wingdings" w:hAnsi="Wingdings" w:hint="default"/>
      </w:rPr>
    </w:lvl>
    <w:lvl w:ilvl="3" w:tplc="20000001" w:tentative="1">
      <w:start w:val="1"/>
      <w:numFmt w:val="bullet"/>
      <w:lvlText w:val=""/>
      <w:lvlJc w:val="left"/>
      <w:pPr>
        <w:ind w:left="2925" w:hanging="360"/>
      </w:pPr>
      <w:rPr>
        <w:rFonts w:ascii="Symbol" w:hAnsi="Symbol" w:hint="default"/>
      </w:rPr>
    </w:lvl>
    <w:lvl w:ilvl="4" w:tplc="20000003" w:tentative="1">
      <w:start w:val="1"/>
      <w:numFmt w:val="bullet"/>
      <w:lvlText w:val="o"/>
      <w:lvlJc w:val="left"/>
      <w:pPr>
        <w:ind w:left="3645" w:hanging="360"/>
      </w:pPr>
      <w:rPr>
        <w:rFonts w:ascii="Courier New" w:hAnsi="Courier New" w:cs="Courier New" w:hint="default"/>
      </w:rPr>
    </w:lvl>
    <w:lvl w:ilvl="5" w:tplc="20000005" w:tentative="1">
      <w:start w:val="1"/>
      <w:numFmt w:val="bullet"/>
      <w:lvlText w:val=""/>
      <w:lvlJc w:val="left"/>
      <w:pPr>
        <w:ind w:left="4365" w:hanging="360"/>
      </w:pPr>
      <w:rPr>
        <w:rFonts w:ascii="Wingdings" w:hAnsi="Wingdings" w:hint="default"/>
      </w:rPr>
    </w:lvl>
    <w:lvl w:ilvl="6" w:tplc="20000001" w:tentative="1">
      <w:start w:val="1"/>
      <w:numFmt w:val="bullet"/>
      <w:lvlText w:val=""/>
      <w:lvlJc w:val="left"/>
      <w:pPr>
        <w:ind w:left="5085" w:hanging="360"/>
      </w:pPr>
      <w:rPr>
        <w:rFonts w:ascii="Symbol" w:hAnsi="Symbol" w:hint="default"/>
      </w:rPr>
    </w:lvl>
    <w:lvl w:ilvl="7" w:tplc="20000003" w:tentative="1">
      <w:start w:val="1"/>
      <w:numFmt w:val="bullet"/>
      <w:lvlText w:val="o"/>
      <w:lvlJc w:val="left"/>
      <w:pPr>
        <w:ind w:left="5805" w:hanging="360"/>
      </w:pPr>
      <w:rPr>
        <w:rFonts w:ascii="Courier New" w:hAnsi="Courier New" w:cs="Courier New" w:hint="default"/>
      </w:rPr>
    </w:lvl>
    <w:lvl w:ilvl="8" w:tplc="20000005" w:tentative="1">
      <w:start w:val="1"/>
      <w:numFmt w:val="bullet"/>
      <w:lvlText w:val=""/>
      <w:lvlJc w:val="left"/>
      <w:pPr>
        <w:ind w:left="6525" w:hanging="360"/>
      </w:pPr>
      <w:rPr>
        <w:rFonts w:ascii="Wingdings" w:hAnsi="Wingdings" w:hint="default"/>
      </w:rPr>
    </w:lvl>
  </w:abstractNum>
  <w:abstractNum w:abstractNumId="40" w15:restartNumberingAfterBreak="0">
    <w:nsid w:val="37CA0D42"/>
    <w:multiLevelType w:val="multilevel"/>
    <w:tmpl w:val="85A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D16041"/>
    <w:multiLevelType w:val="multilevel"/>
    <w:tmpl w:val="ED1C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1B5A6E"/>
    <w:multiLevelType w:val="multilevel"/>
    <w:tmpl w:val="CCE6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7C6A25"/>
    <w:multiLevelType w:val="multilevel"/>
    <w:tmpl w:val="A0B8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9D6208"/>
    <w:multiLevelType w:val="multilevel"/>
    <w:tmpl w:val="2DE06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EF1D73"/>
    <w:multiLevelType w:val="multilevel"/>
    <w:tmpl w:val="00DE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26678C"/>
    <w:multiLevelType w:val="multilevel"/>
    <w:tmpl w:val="5D121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66501B"/>
    <w:multiLevelType w:val="multilevel"/>
    <w:tmpl w:val="E304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CE6A95"/>
    <w:multiLevelType w:val="multilevel"/>
    <w:tmpl w:val="57B0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86499D"/>
    <w:multiLevelType w:val="multilevel"/>
    <w:tmpl w:val="C5F8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5B3BB4"/>
    <w:multiLevelType w:val="multilevel"/>
    <w:tmpl w:val="612A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E8563D"/>
    <w:multiLevelType w:val="multilevel"/>
    <w:tmpl w:val="77C0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086C1B"/>
    <w:multiLevelType w:val="multilevel"/>
    <w:tmpl w:val="4F82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C40805"/>
    <w:multiLevelType w:val="multilevel"/>
    <w:tmpl w:val="8C4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BA23E6"/>
    <w:multiLevelType w:val="multilevel"/>
    <w:tmpl w:val="E544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C818DA"/>
    <w:multiLevelType w:val="multilevel"/>
    <w:tmpl w:val="5716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FD673A"/>
    <w:multiLevelType w:val="multilevel"/>
    <w:tmpl w:val="D104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683003"/>
    <w:multiLevelType w:val="multilevel"/>
    <w:tmpl w:val="39FE1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DB0703"/>
    <w:multiLevelType w:val="hybridMultilevel"/>
    <w:tmpl w:val="4FE6BA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2" w15:restartNumberingAfterBreak="0">
    <w:nsid w:val="4BAB1E59"/>
    <w:multiLevelType w:val="multilevel"/>
    <w:tmpl w:val="EA2C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634607"/>
    <w:multiLevelType w:val="multilevel"/>
    <w:tmpl w:val="5540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DC005C"/>
    <w:multiLevelType w:val="multilevel"/>
    <w:tmpl w:val="CAA0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F8352E"/>
    <w:multiLevelType w:val="multilevel"/>
    <w:tmpl w:val="DBD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DA0813"/>
    <w:multiLevelType w:val="multilevel"/>
    <w:tmpl w:val="C3DA3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DC57B4"/>
    <w:multiLevelType w:val="multilevel"/>
    <w:tmpl w:val="C6CE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FD3FC0"/>
    <w:multiLevelType w:val="hybridMultilevel"/>
    <w:tmpl w:val="E7A418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1" w15:restartNumberingAfterBreak="0">
    <w:nsid w:val="5991525F"/>
    <w:multiLevelType w:val="multilevel"/>
    <w:tmpl w:val="A6E8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644A24"/>
    <w:multiLevelType w:val="multilevel"/>
    <w:tmpl w:val="314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D83F39"/>
    <w:multiLevelType w:val="multilevel"/>
    <w:tmpl w:val="61C8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63691E"/>
    <w:multiLevelType w:val="multilevel"/>
    <w:tmpl w:val="DE00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28792A"/>
    <w:multiLevelType w:val="multilevel"/>
    <w:tmpl w:val="29C0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F4649A"/>
    <w:multiLevelType w:val="multilevel"/>
    <w:tmpl w:val="46B05FCC"/>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8" w15:restartNumberingAfterBreak="0">
    <w:nsid w:val="60501715"/>
    <w:multiLevelType w:val="multilevel"/>
    <w:tmpl w:val="7340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A15EDF"/>
    <w:multiLevelType w:val="multilevel"/>
    <w:tmpl w:val="9F3E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A30BD5"/>
    <w:multiLevelType w:val="multilevel"/>
    <w:tmpl w:val="578C1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BD0070"/>
    <w:multiLevelType w:val="multilevel"/>
    <w:tmpl w:val="10DE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844A51"/>
    <w:multiLevelType w:val="multilevel"/>
    <w:tmpl w:val="6FDE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B47794"/>
    <w:multiLevelType w:val="multilevel"/>
    <w:tmpl w:val="99DE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AD1D0B"/>
    <w:multiLevelType w:val="multilevel"/>
    <w:tmpl w:val="CB68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ED081F"/>
    <w:multiLevelType w:val="multilevel"/>
    <w:tmpl w:val="9E36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74463B"/>
    <w:multiLevelType w:val="multilevel"/>
    <w:tmpl w:val="ED44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124DDE"/>
    <w:multiLevelType w:val="multilevel"/>
    <w:tmpl w:val="E2C6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1F3898"/>
    <w:multiLevelType w:val="multilevel"/>
    <w:tmpl w:val="C9A4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452D7F"/>
    <w:multiLevelType w:val="multilevel"/>
    <w:tmpl w:val="32F0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FA4F25"/>
    <w:multiLevelType w:val="multilevel"/>
    <w:tmpl w:val="196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1741EC"/>
    <w:multiLevelType w:val="multilevel"/>
    <w:tmpl w:val="9C4A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386073"/>
    <w:multiLevelType w:val="multilevel"/>
    <w:tmpl w:val="C8C2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4E6A50"/>
    <w:multiLevelType w:val="multilevel"/>
    <w:tmpl w:val="A590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600A19"/>
    <w:multiLevelType w:val="multilevel"/>
    <w:tmpl w:val="40F68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546783">
    <w:abstractNumId w:val="66"/>
  </w:num>
  <w:num w:numId="2" w16cid:durableId="233659480">
    <w:abstractNumId w:val="36"/>
  </w:num>
  <w:num w:numId="3" w16cid:durableId="1840538163">
    <w:abstractNumId w:val="86"/>
  </w:num>
  <w:num w:numId="4" w16cid:durableId="2101944717">
    <w:abstractNumId w:val="2"/>
  </w:num>
  <w:num w:numId="5" w16cid:durableId="696590513">
    <w:abstractNumId w:val="51"/>
  </w:num>
  <w:num w:numId="6" w16cid:durableId="2032880716">
    <w:abstractNumId w:val="94"/>
  </w:num>
  <w:num w:numId="7" w16cid:durableId="290867547">
    <w:abstractNumId w:val="28"/>
  </w:num>
  <w:num w:numId="8" w16cid:durableId="220599867">
    <w:abstractNumId w:val="52"/>
  </w:num>
  <w:num w:numId="9" w16cid:durableId="788206871">
    <w:abstractNumId w:val="27"/>
  </w:num>
  <w:num w:numId="10" w16cid:durableId="774252480">
    <w:abstractNumId w:val="42"/>
  </w:num>
  <w:num w:numId="11" w16cid:durableId="998340377">
    <w:abstractNumId w:val="79"/>
  </w:num>
  <w:num w:numId="12" w16cid:durableId="1570379689">
    <w:abstractNumId w:val="68"/>
  </w:num>
  <w:num w:numId="13" w16cid:durableId="566964849">
    <w:abstractNumId w:val="1"/>
  </w:num>
  <w:num w:numId="14" w16cid:durableId="614482480">
    <w:abstractNumId w:val="74"/>
  </w:num>
  <w:num w:numId="15" w16cid:durableId="940066272">
    <w:abstractNumId w:val="88"/>
  </w:num>
  <w:num w:numId="16" w16cid:durableId="737678358">
    <w:abstractNumId w:val="92"/>
  </w:num>
  <w:num w:numId="17" w16cid:durableId="939408532">
    <w:abstractNumId w:val="0"/>
  </w:num>
  <w:num w:numId="18" w16cid:durableId="506096791">
    <w:abstractNumId w:val="32"/>
  </w:num>
  <w:num w:numId="19" w16cid:durableId="951279378">
    <w:abstractNumId w:val="34"/>
  </w:num>
  <w:num w:numId="20" w16cid:durableId="1528635999">
    <w:abstractNumId w:val="95"/>
  </w:num>
  <w:num w:numId="21" w16cid:durableId="832338161">
    <w:abstractNumId w:val="53"/>
  </w:num>
  <w:num w:numId="22" w16cid:durableId="1499225503">
    <w:abstractNumId w:val="20"/>
  </w:num>
  <w:num w:numId="23" w16cid:durableId="805856134">
    <w:abstractNumId w:val="85"/>
  </w:num>
  <w:num w:numId="24" w16cid:durableId="555118758">
    <w:abstractNumId w:val="63"/>
  </w:num>
  <w:num w:numId="25" w16cid:durableId="1473329202">
    <w:abstractNumId w:val="15"/>
  </w:num>
  <w:num w:numId="26" w16cid:durableId="1409889221">
    <w:abstractNumId w:val="7"/>
  </w:num>
  <w:num w:numId="27" w16cid:durableId="1233202358">
    <w:abstractNumId w:val="62"/>
  </w:num>
  <w:num w:numId="28" w16cid:durableId="2115665685">
    <w:abstractNumId w:val="91"/>
  </w:num>
  <w:num w:numId="29" w16cid:durableId="2078281603">
    <w:abstractNumId w:val="22"/>
  </w:num>
  <w:num w:numId="30" w16cid:durableId="1800683446">
    <w:abstractNumId w:val="45"/>
  </w:num>
  <w:num w:numId="31" w16cid:durableId="771703886">
    <w:abstractNumId w:val="81"/>
  </w:num>
  <w:num w:numId="32" w16cid:durableId="1116829734">
    <w:abstractNumId w:val="23"/>
  </w:num>
  <w:num w:numId="33" w16cid:durableId="1306275311">
    <w:abstractNumId w:val="84"/>
  </w:num>
  <w:num w:numId="34" w16cid:durableId="823592386">
    <w:abstractNumId w:val="19"/>
  </w:num>
  <w:num w:numId="35" w16cid:durableId="1469935487">
    <w:abstractNumId w:val="59"/>
  </w:num>
  <w:num w:numId="36" w16cid:durableId="2111074389">
    <w:abstractNumId w:val="64"/>
  </w:num>
  <w:num w:numId="37" w16cid:durableId="862717382">
    <w:abstractNumId w:val="71"/>
  </w:num>
  <w:num w:numId="38" w16cid:durableId="2136219734">
    <w:abstractNumId w:val="80"/>
  </w:num>
  <w:num w:numId="39" w16cid:durableId="1215656941">
    <w:abstractNumId w:val="57"/>
  </w:num>
  <w:num w:numId="40" w16cid:durableId="709378539">
    <w:abstractNumId w:val="24"/>
  </w:num>
  <w:num w:numId="41" w16cid:durableId="391078004">
    <w:abstractNumId w:val="46"/>
  </w:num>
  <w:num w:numId="42" w16cid:durableId="1239752697">
    <w:abstractNumId w:val="13"/>
  </w:num>
  <w:num w:numId="43" w16cid:durableId="419906686">
    <w:abstractNumId w:val="44"/>
  </w:num>
  <w:num w:numId="44" w16cid:durableId="395713339">
    <w:abstractNumId w:val="67"/>
  </w:num>
  <w:num w:numId="45" w16cid:durableId="1928540060">
    <w:abstractNumId w:val="30"/>
  </w:num>
  <w:num w:numId="46" w16cid:durableId="1835142846">
    <w:abstractNumId w:val="87"/>
  </w:num>
  <w:num w:numId="47" w16cid:durableId="1605960373">
    <w:abstractNumId w:val="48"/>
  </w:num>
  <w:num w:numId="48" w16cid:durableId="1284844124">
    <w:abstractNumId w:val="82"/>
  </w:num>
  <w:num w:numId="49" w16cid:durableId="1370760651">
    <w:abstractNumId w:val="58"/>
  </w:num>
  <w:num w:numId="50" w16cid:durableId="569967751">
    <w:abstractNumId w:val="33"/>
  </w:num>
  <w:num w:numId="51" w16cid:durableId="2098674294">
    <w:abstractNumId w:val="97"/>
  </w:num>
  <w:num w:numId="52" w16cid:durableId="961039892">
    <w:abstractNumId w:val="72"/>
  </w:num>
  <w:num w:numId="53" w16cid:durableId="337388987">
    <w:abstractNumId w:val="39"/>
  </w:num>
  <w:num w:numId="54" w16cid:durableId="1415125669">
    <w:abstractNumId w:val="70"/>
  </w:num>
  <w:num w:numId="55" w16cid:durableId="419788836">
    <w:abstractNumId w:val="31"/>
  </w:num>
  <w:num w:numId="56" w16cid:durableId="114444701">
    <w:abstractNumId w:val="61"/>
  </w:num>
  <w:num w:numId="57" w16cid:durableId="1085568057">
    <w:abstractNumId w:val="77"/>
  </w:num>
  <w:num w:numId="58" w16cid:durableId="667516266">
    <w:abstractNumId w:val="75"/>
  </w:num>
  <w:num w:numId="59" w16cid:durableId="130295314">
    <w:abstractNumId w:val="12"/>
  </w:num>
  <w:num w:numId="60" w16cid:durableId="2071462427">
    <w:abstractNumId w:val="41"/>
  </w:num>
  <w:num w:numId="61" w16cid:durableId="2143184115">
    <w:abstractNumId w:val="96"/>
  </w:num>
  <w:num w:numId="62" w16cid:durableId="1577665151">
    <w:abstractNumId w:val="14"/>
  </w:num>
  <w:num w:numId="63" w16cid:durableId="252206967">
    <w:abstractNumId w:val="65"/>
  </w:num>
  <w:num w:numId="64" w16cid:durableId="1370642863">
    <w:abstractNumId w:val="35"/>
  </w:num>
  <w:num w:numId="65" w16cid:durableId="1280531742">
    <w:abstractNumId w:val="69"/>
  </w:num>
  <w:num w:numId="66" w16cid:durableId="1071854241">
    <w:abstractNumId w:val="25"/>
  </w:num>
  <w:num w:numId="67" w16cid:durableId="956717683">
    <w:abstractNumId w:val="11"/>
  </w:num>
  <w:num w:numId="68" w16cid:durableId="2101218167">
    <w:abstractNumId w:val="50"/>
  </w:num>
  <w:num w:numId="69" w16cid:durableId="1232230306">
    <w:abstractNumId w:val="16"/>
  </w:num>
  <w:num w:numId="70" w16cid:durableId="811290309">
    <w:abstractNumId w:val="49"/>
  </w:num>
  <w:num w:numId="71" w16cid:durableId="2070300858">
    <w:abstractNumId w:val="17"/>
  </w:num>
  <w:num w:numId="72" w16cid:durableId="1976452151">
    <w:abstractNumId w:val="73"/>
  </w:num>
  <w:num w:numId="73" w16cid:durableId="437870325">
    <w:abstractNumId w:val="38"/>
  </w:num>
  <w:num w:numId="74" w16cid:durableId="1419592399">
    <w:abstractNumId w:val="40"/>
  </w:num>
  <w:num w:numId="75" w16cid:durableId="1135759050">
    <w:abstractNumId w:val="47"/>
  </w:num>
  <w:num w:numId="76" w16cid:durableId="1610164274">
    <w:abstractNumId w:val="76"/>
  </w:num>
  <w:num w:numId="77" w16cid:durableId="580942278">
    <w:abstractNumId w:val="60"/>
  </w:num>
  <w:num w:numId="78" w16cid:durableId="1848012794">
    <w:abstractNumId w:val="90"/>
  </w:num>
  <w:num w:numId="79" w16cid:durableId="1950771790">
    <w:abstractNumId w:val="18"/>
  </w:num>
  <w:num w:numId="80" w16cid:durableId="1212882362">
    <w:abstractNumId w:val="6"/>
  </w:num>
  <w:num w:numId="81" w16cid:durableId="874077663">
    <w:abstractNumId w:val="21"/>
  </w:num>
  <w:num w:numId="82" w16cid:durableId="1308512968">
    <w:abstractNumId w:val="93"/>
  </w:num>
  <w:num w:numId="83" w16cid:durableId="237715510">
    <w:abstractNumId w:val="4"/>
  </w:num>
  <w:num w:numId="84" w16cid:durableId="68507518">
    <w:abstractNumId w:val="3"/>
  </w:num>
  <w:num w:numId="85" w16cid:durableId="181015380">
    <w:abstractNumId w:val="43"/>
  </w:num>
  <w:num w:numId="86" w16cid:durableId="796532149">
    <w:abstractNumId w:val="55"/>
  </w:num>
  <w:num w:numId="87" w16cid:durableId="2093351656">
    <w:abstractNumId w:val="78"/>
  </w:num>
  <w:num w:numId="88" w16cid:durableId="736174382">
    <w:abstractNumId w:val="37"/>
  </w:num>
  <w:num w:numId="89" w16cid:durableId="1330331241">
    <w:abstractNumId w:val="5"/>
  </w:num>
  <w:num w:numId="90" w16cid:durableId="1253708032">
    <w:abstractNumId w:val="10"/>
  </w:num>
  <w:num w:numId="91" w16cid:durableId="1092512040">
    <w:abstractNumId w:val="83"/>
  </w:num>
  <w:num w:numId="92" w16cid:durableId="988945306">
    <w:abstractNumId w:val="29"/>
  </w:num>
  <w:num w:numId="93" w16cid:durableId="570195763">
    <w:abstractNumId w:val="9"/>
  </w:num>
  <w:num w:numId="94" w16cid:durableId="1834225391">
    <w:abstractNumId w:val="8"/>
  </w:num>
  <w:num w:numId="95" w16cid:durableId="1288780517">
    <w:abstractNumId w:val="26"/>
  </w:num>
  <w:num w:numId="96" w16cid:durableId="558369849">
    <w:abstractNumId w:val="54"/>
  </w:num>
  <w:num w:numId="97" w16cid:durableId="227687843">
    <w:abstractNumId w:val="89"/>
  </w:num>
  <w:num w:numId="98" w16cid:durableId="946153550">
    <w:abstractNumId w:val="5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279C0"/>
    <w:rsid w:val="00036B20"/>
    <w:rsid w:val="00041CB0"/>
    <w:rsid w:val="00045722"/>
    <w:rsid w:val="00054656"/>
    <w:rsid w:val="00057D82"/>
    <w:rsid w:val="00060A06"/>
    <w:rsid w:val="00083819"/>
    <w:rsid w:val="000858B4"/>
    <w:rsid w:val="000868F1"/>
    <w:rsid w:val="00096858"/>
    <w:rsid w:val="000B5391"/>
    <w:rsid w:val="000B5EFC"/>
    <w:rsid w:val="000C4450"/>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B4EEA"/>
    <w:rsid w:val="001C5E53"/>
    <w:rsid w:val="001D4EE4"/>
    <w:rsid w:val="001E0016"/>
    <w:rsid w:val="001E25A5"/>
    <w:rsid w:val="001E6FA8"/>
    <w:rsid w:val="001F42F5"/>
    <w:rsid w:val="001F5738"/>
    <w:rsid w:val="001F603E"/>
    <w:rsid w:val="0020229E"/>
    <w:rsid w:val="00207787"/>
    <w:rsid w:val="0021382F"/>
    <w:rsid w:val="00214059"/>
    <w:rsid w:val="0021616D"/>
    <w:rsid w:val="00216CD8"/>
    <w:rsid w:val="00223ECA"/>
    <w:rsid w:val="00226065"/>
    <w:rsid w:val="00231693"/>
    <w:rsid w:val="00260531"/>
    <w:rsid w:val="00266C84"/>
    <w:rsid w:val="002703C5"/>
    <w:rsid w:val="00273385"/>
    <w:rsid w:val="002831BD"/>
    <w:rsid w:val="002B57B9"/>
    <w:rsid w:val="002C33E4"/>
    <w:rsid w:val="002D56D1"/>
    <w:rsid w:val="002D77F6"/>
    <w:rsid w:val="002E3C42"/>
    <w:rsid w:val="002F421F"/>
    <w:rsid w:val="00307FD6"/>
    <w:rsid w:val="003114B4"/>
    <w:rsid w:val="00312C6C"/>
    <w:rsid w:val="00317FC2"/>
    <w:rsid w:val="00320047"/>
    <w:rsid w:val="00330C82"/>
    <w:rsid w:val="003337C0"/>
    <w:rsid w:val="00341D5E"/>
    <w:rsid w:val="00356F00"/>
    <w:rsid w:val="00360300"/>
    <w:rsid w:val="003640C9"/>
    <w:rsid w:val="00364A26"/>
    <w:rsid w:val="00365FA9"/>
    <w:rsid w:val="00376988"/>
    <w:rsid w:val="003A3337"/>
    <w:rsid w:val="003A49F7"/>
    <w:rsid w:val="003A65E0"/>
    <w:rsid w:val="003F4EFA"/>
    <w:rsid w:val="003F673B"/>
    <w:rsid w:val="003F780C"/>
    <w:rsid w:val="00410E4D"/>
    <w:rsid w:val="00414F1F"/>
    <w:rsid w:val="00421E16"/>
    <w:rsid w:val="004231BE"/>
    <w:rsid w:val="00423A43"/>
    <w:rsid w:val="00433961"/>
    <w:rsid w:val="0044010A"/>
    <w:rsid w:val="00440A63"/>
    <w:rsid w:val="004511BE"/>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76F"/>
    <w:rsid w:val="00521F3C"/>
    <w:rsid w:val="005416E4"/>
    <w:rsid w:val="005419F1"/>
    <w:rsid w:val="00561C86"/>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76670"/>
    <w:rsid w:val="00681591"/>
    <w:rsid w:val="00694C8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43C14"/>
    <w:rsid w:val="00752E21"/>
    <w:rsid w:val="007539B6"/>
    <w:rsid w:val="00755EA1"/>
    <w:rsid w:val="0076473F"/>
    <w:rsid w:val="00766103"/>
    <w:rsid w:val="00770623"/>
    <w:rsid w:val="00771B64"/>
    <w:rsid w:val="00787B35"/>
    <w:rsid w:val="007A6519"/>
    <w:rsid w:val="007B2CA3"/>
    <w:rsid w:val="007B55C3"/>
    <w:rsid w:val="007B7238"/>
    <w:rsid w:val="007C79E3"/>
    <w:rsid w:val="007E4D74"/>
    <w:rsid w:val="007E4F58"/>
    <w:rsid w:val="007E721F"/>
    <w:rsid w:val="007F1953"/>
    <w:rsid w:val="007F1E17"/>
    <w:rsid w:val="0080588F"/>
    <w:rsid w:val="0081695F"/>
    <w:rsid w:val="0082129B"/>
    <w:rsid w:val="00833802"/>
    <w:rsid w:val="00836882"/>
    <w:rsid w:val="0084009D"/>
    <w:rsid w:val="00851163"/>
    <w:rsid w:val="00854ADE"/>
    <w:rsid w:val="00854B90"/>
    <w:rsid w:val="00855AFE"/>
    <w:rsid w:val="00866128"/>
    <w:rsid w:val="00881AF4"/>
    <w:rsid w:val="00884F20"/>
    <w:rsid w:val="00891E21"/>
    <w:rsid w:val="0089353D"/>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7455B"/>
    <w:rsid w:val="0098498B"/>
    <w:rsid w:val="00990A86"/>
    <w:rsid w:val="00990AC9"/>
    <w:rsid w:val="009A1B62"/>
    <w:rsid w:val="009A4A55"/>
    <w:rsid w:val="009A57FA"/>
    <w:rsid w:val="009A7B80"/>
    <w:rsid w:val="009C259D"/>
    <w:rsid w:val="009C4A14"/>
    <w:rsid w:val="00A01EE7"/>
    <w:rsid w:val="00A020FD"/>
    <w:rsid w:val="00A142A0"/>
    <w:rsid w:val="00A544FF"/>
    <w:rsid w:val="00A81401"/>
    <w:rsid w:val="00AB7052"/>
    <w:rsid w:val="00AC60EB"/>
    <w:rsid w:val="00B044C5"/>
    <w:rsid w:val="00B05296"/>
    <w:rsid w:val="00B07C07"/>
    <w:rsid w:val="00B12F12"/>
    <w:rsid w:val="00B14B23"/>
    <w:rsid w:val="00B16507"/>
    <w:rsid w:val="00B20439"/>
    <w:rsid w:val="00B3229F"/>
    <w:rsid w:val="00B3671D"/>
    <w:rsid w:val="00B422C7"/>
    <w:rsid w:val="00B614B1"/>
    <w:rsid w:val="00B62D86"/>
    <w:rsid w:val="00B75AAB"/>
    <w:rsid w:val="00B810B6"/>
    <w:rsid w:val="00B96F4F"/>
    <w:rsid w:val="00BA6AE7"/>
    <w:rsid w:val="00BA7744"/>
    <w:rsid w:val="00BA7A59"/>
    <w:rsid w:val="00BB31CE"/>
    <w:rsid w:val="00BB745F"/>
    <w:rsid w:val="00BD4173"/>
    <w:rsid w:val="00BD6944"/>
    <w:rsid w:val="00BE3C4A"/>
    <w:rsid w:val="00BE63AF"/>
    <w:rsid w:val="00BF0608"/>
    <w:rsid w:val="00BF1A8E"/>
    <w:rsid w:val="00BF6499"/>
    <w:rsid w:val="00C042C0"/>
    <w:rsid w:val="00C07CDB"/>
    <w:rsid w:val="00C15340"/>
    <w:rsid w:val="00C16920"/>
    <w:rsid w:val="00C344B5"/>
    <w:rsid w:val="00C45362"/>
    <w:rsid w:val="00C46118"/>
    <w:rsid w:val="00C46898"/>
    <w:rsid w:val="00C54369"/>
    <w:rsid w:val="00C56290"/>
    <w:rsid w:val="00C851BC"/>
    <w:rsid w:val="00CA20A5"/>
    <w:rsid w:val="00CA3B7A"/>
    <w:rsid w:val="00CB50AB"/>
    <w:rsid w:val="00CC075E"/>
    <w:rsid w:val="00CC0BD3"/>
    <w:rsid w:val="00CC6E62"/>
    <w:rsid w:val="00CC7FDA"/>
    <w:rsid w:val="00CF1527"/>
    <w:rsid w:val="00D04C80"/>
    <w:rsid w:val="00D10A58"/>
    <w:rsid w:val="00D15B86"/>
    <w:rsid w:val="00D20F20"/>
    <w:rsid w:val="00D30B0A"/>
    <w:rsid w:val="00D63492"/>
    <w:rsid w:val="00D70F12"/>
    <w:rsid w:val="00D77428"/>
    <w:rsid w:val="00D8291D"/>
    <w:rsid w:val="00D85C01"/>
    <w:rsid w:val="00D87314"/>
    <w:rsid w:val="00D9347B"/>
    <w:rsid w:val="00D9408A"/>
    <w:rsid w:val="00D96779"/>
    <w:rsid w:val="00DA7BB7"/>
    <w:rsid w:val="00DB2A1E"/>
    <w:rsid w:val="00DB6C00"/>
    <w:rsid w:val="00DC460E"/>
    <w:rsid w:val="00DC472C"/>
    <w:rsid w:val="00E0053E"/>
    <w:rsid w:val="00E15E7D"/>
    <w:rsid w:val="00E1796A"/>
    <w:rsid w:val="00E269B6"/>
    <w:rsid w:val="00E4306D"/>
    <w:rsid w:val="00E5251C"/>
    <w:rsid w:val="00E5279B"/>
    <w:rsid w:val="00E5355C"/>
    <w:rsid w:val="00E71D08"/>
    <w:rsid w:val="00E73578"/>
    <w:rsid w:val="00EA3CCA"/>
    <w:rsid w:val="00EA5F89"/>
    <w:rsid w:val="00EB0584"/>
    <w:rsid w:val="00EB07CD"/>
    <w:rsid w:val="00EC42FA"/>
    <w:rsid w:val="00ED2E57"/>
    <w:rsid w:val="00ED48BD"/>
    <w:rsid w:val="00EF7643"/>
    <w:rsid w:val="00F0650B"/>
    <w:rsid w:val="00F167B5"/>
    <w:rsid w:val="00F168E1"/>
    <w:rsid w:val="00F20218"/>
    <w:rsid w:val="00F2261B"/>
    <w:rsid w:val="00F27A93"/>
    <w:rsid w:val="00F30C61"/>
    <w:rsid w:val="00F36881"/>
    <w:rsid w:val="00F40473"/>
    <w:rsid w:val="00F46496"/>
    <w:rsid w:val="00F52255"/>
    <w:rsid w:val="00F73417"/>
    <w:rsid w:val="00F75CAD"/>
    <w:rsid w:val="00F83F9D"/>
    <w:rsid w:val="00F974E2"/>
    <w:rsid w:val="00FA4424"/>
    <w:rsid w:val="00FA7E37"/>
    <w:rsid w:val="00FB2489"/>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56DE99F1-47C9-47A1-896C-E31D79649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7722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807356289">
                                      <w:marLeft w:val="0"/>
                                      <w:marRight w:val="0"/>
                                      <w:marTop w:val="0"/>
                                      <w:marBottom w:val="0"/>
                                      <w:divBdr>
                                        <w:top w:val="none" w:sz="0" w:space="0" w:color="auto"/>
                                        <w:left w:val="none" w:sz="0" w:space="0" w:color="auto"/>
                                        <w:bottom w:val="none" w:sz="0" w:space="0" w:color="auto"/>
                                        <w:right w:val="none" w:sz="0" w:space="0" w:color="auto"/>
                                      </w:divBdr>
                                    </w:div>
                                    <w:div w:id="193601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83404">
      <w:bodyDiv w:val="1"/>
      <w:marLeft w:val="0"/>
      <w:marRight w:val="0"/>
      <w:marTop w:val="0"/>
      <w:marBottom w:val="0"/>
      <w:divBdr>
        <w:top w:val="none" w:sz="0" w:space="0" w:color="auto"/>
        <w:left w:val="none" w:sz="0" w:space="0" w:color="auto"/>
        <w:bottom w:val="none" w:sz="0" w:space="0" w:color="auto"/>
        <w:right w:val="none" w:sz="0" w:space="0" w:color="auto"/>
      </w:divBdr>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2512768">
                                                  <w:marLeft w:val="0"/>
                                                  <w:marRight w:val="0"/>
                                                  <w:marTop w:val="0"/>
                                                  <w:marBottom w:val="0"/>
                                                  <w:divBdr>
                                                    <w:top w:val="none" w:sz="0" w:space="0" w:color="auto"/>
                                                    <w:left w:val="none" w:sz="0" w:space="0" w:color="auto"/>
                                                    <w:bottom w:val="none" w:sz="0" w:space="0" w:color="auto"/>
                                                    <w:right w:val="none" w:sz="0" w:space="0" w:color="auto"/>
                                                  </w:divBdr>
                                                </w:div>
                                                <w:div w:id="339964311">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17989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1727</TotalTime>
  <Pages>11</Pages>
  <Words>1785</Words>
  <Characters>10176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6</cp:revision>
  <dcterms:created xsi:type="dcterms:W3CDTF">2026-03-05T12:01:00Z</dcterms:created>
  <dcterms:modified xsi:type="dcterms:W3CDTF">2026-05-10T12:35:00Z</dcterms:modified>
</cp:coreProperties>
</file>