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496109">
      <w:pPr>
        <w:pStyle w:val="Subtitle"/>
        <w:jc w:val="center"/>
        <w:rPr>
          <w:rFonts w:ascii="Times New Roman" w:hAnsi="Times New Roman" w:cs="Times New Roman"/>
          <w:b/>
          <w:sz w:val="24"/>
        </w:rPr>
      </w:pPr>
    </w:p>
    <w:p w14:paraId="3AEDA7AC" w14:textId="634CAB19" w:rsidR="00FA7E37" w:rsidRPr="00EA5F89" w:rsidRDefault="00EA5F89" w:rsidP="00EA5F89">
      <w:pPr>
        <w:pStyle w:val="Subtitle"/>
        <w:jc w:val="center"/>
        <w:rPr>
          <w:rFonts w:ascii="Times New Roman" w:hAnsi="Times New Roman" w:cs="Times New Roman"/>
          <w:b/>
          <w:lang w:val="en-NG"/>
        </w:rPr>
      </w:pPr>
      <w:r w:rsidRPr="00EA5F89">
        <w:rPr>
          <w:rFonts w:ascii="Times New Roman" w:hAnsi="Times New Roman" w:cs="Times New Roman"/>
          <w:b/>
          <w:lang w:val="en-NG"/>
        </w:rPr>
        <w:t>NFPP Sodium-Ion Cell Optimization and Model-Based Battery Management System Design for Grid-Resilient Energy Storage</w:t>
      </w:r>
    </w:p>
    <w:p w14:paraId="4A4652E4" w14:textId="77777777" w:rsidR="00FA7E37" w:rsidRDefault="00FA7E37" w:rsidP="00496109">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496109">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496109">
      <w:pPr>
        <w:jc w:val="center"/>
        <w:rPr>
          <w:b/>
        </w:rPr>
      </w:pPr>
    </w:p>
    <w:p w14:paraId="7AEA30B3" w14:textId="77777777" w:rsidR="00FA7E37" w:rsidRDefault="00FA7E37" w:rsidP="00496109">
      <w:pPr>
        <w:jc w:val="center"/>
        <w:rPr>
          <w:b/>
        </w:rPr>
      </w:pPr>
    </w:p>
    <w:p w14:paraId="055B2ABB" w14:textId="77777777" w:rsidR="00FA7E37" w:rsidRDefault="00FA7E37" w:rsidP="00496109">
      <w:pPr>
        <w:jc w:val="center"/>
        <w:rPr>
          <w:b/>
        </w:rPr>
      </w:pPr>
    </w:p>
    <w:p w14:paraId="15830A66" w14:textId="77777777" w:rsidR="00FA7E37" w:rsidRPr="001E65DF" w:rsidRDefault="00FA7E37" w:rsidP="00496109">
      <w:pPr>
        <w:jc w:val="center"/>
        <w:rPr>
          <w:b/>
        </w:rPr>
      </w:pPr>
      <w:r w:rsidRPr="001E65DF">
        <w:rPr>
          <w:b/>
        </w:rPr>
        <w:t>BY</w:t>
      </w:r>
    </w:p>
    <w:p w14:paraId="5F32A2F3" w14:textId="77777777" w:rsidR="00FA7E37" w:rsidRDefault="00FA7E37" w:rsidP="00496109">
      <w:pPr>
        <w:jc w:val="center"/>
        <w:rPr>
          <w:b/>
        </w:rPr>
      </w:pPr>
      <w:r w:rsidRPr="001E65DF">
        <w:rPr>
          <w:b/>
        </w:rPr>
        <w:t>PAUL CHINONSO IREM</w:t>
      </w:r>
    </w:p>
    <w:p w14:paraId="34A23173" w14:textId="77777777" w:rsidR="00FA7E37" w:rsidRPr="001E65DF" w:rsidRDefault="00FA7E37" w:rsidP="00496109">
      <w:pPr>
        <w:jc w:val="center"/>
        <w:rPr>
          <w:b/>
        </w:rPr>
      </w:pPr>
      <w:r>
        <w:rPr>
          <w:b/>
        </w:rPr>
        <w:t>U19EE1013</w:t>
      </w:r>
    </w:p>
    <w:p w14:paraId="4D4FD534" w14:textId="77777777" w:rsidR="00FA7E37" w:rsidRDefault="00FA7E37" w:rsidP="00496109">
      <w:pPr>
        <w:pStyle w:val="Author"/>
        <w:spacing w:line="480" w:lineRule="auto"/>
        <w:rPr>
          <w:rFonts w:ascii="Times New Roman" w:hAnsi="Times New Roman" w:cs="Times New Roman"/>
        </w:rPr>
      </w:pPr>
    </w:p>
    <w:p w14:paraId="0AB31039" w14:textId="77777777" w:rsidR="00FA7E37" w:rsidRDefault="00FA7E37" w:rsidP="00496109">
      <w:pPr>
        <w:pStyle w:val="Author"/>
        <w:spacing w:line="480" w:lineRule="auto"/>
        <w:rPr>
          <w:rFonts w:ascii="Times New Roman" w:hAnsi="Times New Roman" w:cs="Times New Roman"/>
        </w:rPr>
      </w:pPr>
    </w:p>
    <w:p w14:paraId="12821681" w14:textId="77777777" w:rsidR="00FA7E37" w:rsidRDefault="00FA7E37" w:rsidP="00496109">
      <w:pPr>
        <w:pStyle w:val="Author"/>
        <w:spacing w:line="480" w:lineRule="auto"/>
        <w:rPr>
          <w:rFonts w:ascii="Times New Roman" w:hAnsi="Times New Roman" w:cs="Times New Roman"/>
        </w:rPr>
      </w:pPr>
    </w:p>
    <w:p w14:paraId="23A60465" w14:textId="77777777" w:rsidR="00FA7E37" w:rsidRDefault="00FA7E37" w:rsidP="00496109">
      <w:pPr>
        <w:pStyle w:val="Author"/>
        <w:spacing w:line="480" w:lineRule="auto"/>
        <w:rPr>
          <w:rFonts w:ascii="Times New Roman" w:hAnsi="Times New Roman" w:cs="Times New Roman"/>
        </w:rPr>
      </w:pPr>
    </w:p>
    <w:p w14:paraId="33034CA4" w14:textId="77777777" w:rsidR="00FA7E37" w:rsidRDefault="00FA7E37" w:rsidP="00496109">
      <w:pPr>
        <w:pStyle w:val="Author"/>
        <w:spacing w:line="480" w:lineRule="auto"/>
        <w:rPr>
          <w:rFonts w:ascii="Times New Roman" w:hAnsi="Times New Roman" w:cs="Times New Roman"/>
        </w:rPr>
      </w:pPr>
    </w:p>
    <w:p w14:paraId="20A00107" w14:textId="77777777" w:rsidR="00FA7E37" w:rsidRDefault="00FA7E37" w:rsidP="00496109">
      <w:pPr>
        <w:pStyle w:val="Author"/>
        <w:spacing w:line="480" w:lineRule="auto"/>
        <w:rPr>
          <w:rFonts w:ascii="Times New Roman" w:hAnsi="Times New Roman" w:cs="Times New Roman"/>
        </w:rPr>
      </w:pPr>
    </w:p>
    <w:p w14:paraId="35542E07" w14:textId="77777777" w:rsidR="00FA7E37" w:rsidRDefault="00FA7E37" w:rsidP="00496109">
      <w:pPr>
        <w:pStyle w:val="Author"/>
        <w:spacing w:line="480" w:lineRule="auto"/>
        <w:rPr>
          <w:rFonts w:ascii="Times New Roman" w:hAnsi="Times New Roman" w:cs="Times New Roman"/>
        </w:rPr>
      </w:pPr>
    </w:p>
    <w:p w14:paraId="79769D21" w14:textId="77777777" w:rsidR="00FA7E37" w:rsidRPr="00966A90" w:rsidRDefault="00FA7E37" w:rsidP="00496109">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496109">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496109">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w:t>
      </w:r>
      <w:proofErr w:type="gramStart"/>
      <w:r>
        <w:t>grids..</w:t>
      </w:r>
      <w:proofErr w:type="gramEnd"/>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Pr="00CB1AB0"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317057EE" w14:textId="6DF34DD2" w:rsidR="00593810" w:rsidRPr="008D1E0E" w:rsidRDefault="00FA4424" w:rsidP="008D1E0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B1AB0">
        <w:rPr>
          <w:rFonts w:ascii="Times New Roman" w:eastAsia="Times New Roman" w:hAnsi="Times New Roman" w:cs="Times New Roman"/>
          <w:b/>
          <w:bCs/>
          <w:kern w:val="0"/>
          <w:sz w:val="36"/>
          <w:szCs w:val="36"/>
          <w14:ligatures w14:val="none"/>
        </w:rPr>
        <w:t>Phase 0 — Environmental Model Calibration (LFP Anchor)</w:t>
      </w:r>
    </w:p>
    <w:p w14:paraId="4C7770C1" w14:textId="27BDA504"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Benchmark LFP Anchor Specification</w:t>
      </w:r>
    </w:p>
    <w:p w14:paraId="725DF6F8" w14:textId="68FD51C8"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(Locked Reference Pack for Environmental Calibration)</w:t>
      </w:r>
    </w:p>
    <w:p w14:paraId="19D86E13"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1) Electrical Specification (Locked)</w:t>
      </w:r>
    </w:p>
    <w:p w14:paraId="1F038A9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0"/>
        <w:gridCol w:w="4043"/>
      </w:tblGrid>
      <w:tr w:rsidR="00593810" w:rsidRPr="00593810" w14:paraId="1BD805CD" w14:textId="77777777">
        <w:trPr>
          <w:tblHeader/>
          <w:tblCellSpacing w:w="15" w:type="dxa"/>
        </w:trPr>
        <w:tc>
          <w:tcPr>
            <w:tcW w:w="0" w:type="auto"/>
            <w:vAlign w:val="center"/>
            <w:hideMark/>
          </w:tcPr>
          <w:p w14:paraId="65E9C6AF"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54780802" w14:textId="77777777" w:rsidR="00593810" w:rsidRPr="00593810" w:rsidRDefault="00593810" w:rsidP="00593810">
            <w:pPr>
              <w:spacing w:before="100" w:beforeAutospacing="1" w:after="100" w:afterAutospacing="1" w:line="240" w:lineRule="auto"/>
              <w:outlineLvl w:val="0"/>
              <w:rPr>
                <w:rFonts w:eastAsia="Times New Roman"/>
                <w:b/>
                <w:bCs/>
              </w:rPr>
            </w:pPr>
            <w:r w:rsidRPr="00593810">
              <w:rPr>
                <w:rFonts w:eastAsia="Times New Roman"/>
                <w:b/>
                <w:bCs/>
              </w:rPr>
              <w:t>Value</w:t>
            </w:r>
          </w:p>
        </w:tc>
      </w:tr>
      <w:tr w:rsidR="00593810" w:rsidRPr="00593810" w14:paraId="786924B5" w14:textId="77777777">
        <w:trPr>
          <w:tblCellSpacing w:w="15" w:type="dxa"/>
        </w:trPr>
        <w:tc>
          <w:tcPr>
            <w:tcW w:w="0" w:type="auto"/>
            <w:vAlign w:val="center"/>
            <w:hideMark/>
          </w:tcPr>
          <w:p w14:paraId="4963517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0239A48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Lithium Iron Phosphate (LFP / </w:t>
            </w:r>
            <w:proofErr w:type="spellStart"/>
            <w:r w:rsidRPr="00593810">
              <w:rPr>
                <w:rFonts w:eastAsia="Times New Roman"/>
              </w:rPr>
              <w:t>LiFePO</w:t>
            </w:r>
            <w:proofErr w:type="spellEnd"/>
            <w:r w:rsidRPr="00593810">
              <w:rPr>
                <w:rFonts w:eastAsia="Times New Roman"/>
              </w:rPr>
              <w:t>₄)</w:t>
            </w:r>
          </w:p>
        </w:tc>
      </w:tr>
      <w:tr w:rsidR="00593810" w:rsidRPr="00593810" w14:paraId="5010CA93" w14:textId="77777777">
        <w:trPr>
          <w:tblCellSpacing w:w="15" w:type="dxa"/>
        </w:trPr>
        <w:tc>
          <w:tcPr>
            <w:tcW w:w="0" w:type="auto"/>
            <w:vAlign w:val="center"/>
            <w:hideMark/>
          </w:tcPr>
          <w:p w14:paraId="74B21B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6FE570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V</w:t>
            </w:r>
          </w:p>
        </w:tc>
      </w:tr>
      <w:tr w:rsidR="00593810" w:rsidRPr="00593810" w14:paraId="6CDFED98" w14:textId="77777777">
        <w:trPr>
          <w:tblCellSpacing w:w="15" w:type="dxa"/>
        </w:trPr>
        <w:tc>
          <w:tcPr>
            <w:tcW w:w="0" w:type="auto"/>
            <w:vAlign w:val="center"/>
            <w:hideMark/>
          </w:tcPr>
          <w:p w14:paraId="2F385C9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2044077C"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Ah</w:t>
            </w:r>
          </w:p>
        </w:tc>
      </w:tr>
      <w:tr w:rsidR="00593810" w:rsidRPr="00593810" w14:paraId="6F01D385" w14:textId="77777777">
        <w:trPr>
          <w:tblCellSpacing w:w="15" w:type="dxa"/>
        </w:trPr>
        <w:tc>
          <w:tcPr>
            <w:tcW w:w="0" w:type="auto"/>
            <w:vAlign w:val="center"/>
            <w:hideMark/>
          </w:tcPr>
          <w:p w14:paraId="65AAE0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676D812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5.12 kWh</w:t>
            </w:r>
          </w:p>
        </w:tc>
      </w:tr>
      <w:tr w:rsidR="00593810" w:rsidRPr="00593810" w14:paraId="33A354B1" w14:textId="77777777">
        <w:trPr>
          <w:tblCellSpacing w:w="15" w:type="dxa"/>
        </w:trPr>
        <w:tc>
          <w:tcPr>
            <w:tcW w:w="0" w:type="auto"/>
            <w:vAlign w:val="center"/>
            <w:hideMark/>
          </w:tcPr>
          <w:p w14:paraId="341C814A"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4498C3F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16S1P</w:t>
            </w:r>
          </w:p>
        </w:tc>
      </w:tr>
      <w:tr w:rsidR="00593810" w:rsidRPr="00593810" w14:paraId="29CC53C4" w14:textId="77777777">
        <w:trPr>
          <w:tblCellSpacing w:w="15" w:type="dxa"/>
        </w:trPr>
        <w:tc>
          <w:tcPr>
            <w:tcW w:w="0" w:type="auto"/>
            <w:vAlign w:val="center"/>
            <w:hideMark/>
          </w:tcPr>
          <w:p w14:paraId="1BF4E258"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C9C0DD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3.2 V</w:t>
            </w:r>
          </w:p>
        </w:tc>
      </w:tr>
      <w:tr w:rsidR="00593810" w:rsidRPr="00593810" w14:paraId="017F5495" w14:textId="77777777">
        <w:trPr>
          <w:tblCellSpacing w:w="15" w:type="dxa"/>
        </w:trPr>
        <w:tc>
          <w:tcPr>
            <w:tcW w:w="0" w:type="auto"/>
            <w:vAlign w:val="center"/>
            <w:hideMark/>
          </w:tcPr>
          <w:p w14:paraId="1EB64B7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5278DB3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58.4 V</w:t>
            </w:r>
          </w:p>
        </w:tc>
      </w:tr>
      <w:tr w:rsidR="00593810" w:rsidRPr="00593810" w14:paraId="075B1F6C" w14:textId="77777777">
        <w:trPr>
          <w:tblCellSpacing w:w="15" w:type="dxa"/>
        </w:trPr>
        <w:tc>
          <w:tcPr>
            <w:tcW w:w="0" w:type="auto"/>
            <w:vAlign w:val="center"/>
            <w:hideMark/>
          </w:tcPr>
          <w:p w14:paraId="0CDC8C0F"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03F5CA3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43.2–44.8 V</w:t>
            </w:r>
          </w:p>
        </w:tc>
      </w:tr>
      <w:tr w:rsidR="00593810" w:rsidRPr="00593810" w14:paraId="6710B019" w14:textId="77777777">
        <w:trPr>
          <w:tblCellSpacing w:w="15" w:type="dxa"/>
        </w:trPr>
        <w:tc>
          <w:tcPr>
            <w:tcW w:w="0" w:type="auto"/>
            <w:vAlign w:val="center"/>
            <w:hideMark/>
          </w:tcPr>
          <w:p w14:paraId="4DD12AFE"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6C6B2F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100 A</w:t>
            </w:r>
          </w:p>
        </w:tc>
      </w:tr>
      <w:tr w:rsidR="00593810" w:rsidRPr="00593810" w14:paraId="09311B82" w14:textId="77777777">
        <w:trPr>
          <w:tblCellSpacing w:w="15" w:type="dxa"/>
        </w:trPr>
        <w:tc>
          <w:tcPr>
            <w:tcW w:w="0" w:type="auto"/>
            <w:vAlign w:val="center"/>
            <w:hideMark/>
          </w:tcPr>
          <w:p w14:paraId="0640AE6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A6ED6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120–150 A (5 s)</w:t>
            </w:r>
          </w:p>
        </w:tc>
      </w:tr>
      <w:tr w:rsidR="00593810" w:rsidRPr="00593810" w14:paraId="5E111E99" w14:textId="77777777">
        <w:trPr>
          <w:tblCellSpacing w:w="15" w:type="dxa"/>
        </w:trPr>
        <w:tc>
          <w:tcPr>
            <w:tcW w:w="0" w:type="auto"/>
            <w:vAlign w:val="center"/>
            <w:hideMark/>
          </w:tcPr>
          <w:p w14:paraId="3BF8EDA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57C28FBD"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593810" w:rsidRPr="00593810" w14:paraId="5C0B16AA" w14:textId="77777777">
        <w:trPr>
          <w:tblCellSpacing w:w="15" w:type="dxa"/>
        </w:trPr>
        <w:tc>
          <w:tcPr>
            <w:tcW w:w="0" w:type="auto"/>
            <w:vAlign w:val="center"/>
            <w:hideMark/>
          </w:tcPr>
          <w:p w14:paraId="51CFC4B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2ABAD1B0"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6000+ cycles @ 90–95% DoD</w:t>
            </w:r>
          </w:p>
        </w:tc>
      </w:tr>
      <w:tr w:rsidR="00593810" w:rsidRPr="00593810" w14:paraId="5D9E19E4" w14:textId="77777777">
        <w:trPr>
          <w:tblCellSpacing w:w="15" w:type="dxa"/>
        </w:trPr>
        <w:tc>
          <w:tcPr>
            <w:tcW w:w="0" w:type="auto"/>
            <w:vAlign w:val="center"/>
            <w:hideMark/>
          </w:tcPr>
          <w:p w14:paraId="30716DC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Gravimetric Energy Density</w:t>
            </w:r>
          </w:p>
        </w:tc>
        <w:tc>
          <w:tcPr>
            <w:tcW w:w="0" w:type="auto"/>
            <w:vAlign w:val="center"/>
            <w:hideMark/>
          </w:tcPr>
          <w:p w14:paraId="0A8CFBA2"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90–130 </w:t>
            </w:r>
            <w:proofErr w:type="spellStart"/>
            <w:r w:rsidRPr="00593810">
              <w:rPr>
                <w:rFonts w:eastAsia="Times New Roman"/>
              </w:rPr>
              <w:t>Wh</w:t>
            </w:r>
            <w:proofErr w:type="spellEnd"/>
            <w:r w:rsidRPr="00593810">
              <w:rPr>
                <w:rFonts w:eastAsia="Times New Roman"/>
              </w:rPr>
              <w:t>/kg (pack-level)</w:t>
            </w:r>
          </w:p>
        </w:tc>
      </w:tr>
      <w:tr w:rsidR="00593810" w:rsidRPr="00593810" w14:paraId="13612079" w14:textId="77777777">
        <w:trPr>
          <w:tblCellSpacing w:w="15" w:type="dxa"/>
        </w:trPr>
        <w:tc>
          <w:tcPr>
            <w:tcW w:w="0" w:type="auto"/>
            <w:vAlign w:val="center"/>
            <w:hideMark/>
          </w:tcPr>
          <w:p w14:paraId="155427D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5888CE59"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40–57 kg (target ~50 kg)</w:t>
            </w:r>
          </w:p>
        </w:tc>
      </w:tr>
      <w:tr w:rsidR="00593810" w:rsidRPr="00593810" w14:paraId="2FCAB1A2" w14:textId="77777777">
        <w:trPr>
          <w:tblCellSpacing w:w="15" w:type="dxa"/>
        </w:trPr>
        <w:tc>
          <w:tcPr>
            <w:tcW w:w="0" w:type="auto"/>
            <w:vAlign w:val="center"/>
            <w:hideMark/>
          </w:tcPr>
          <w:p w14:paraId="10278A4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57F0110B"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593810" w:rsidRPr="00593810" w14:paraId="6B9FD8C1" w14:textId="77777777">
        <w:trPr>
          <w:tblCellSpacing w:w="15" w:type="dxa"/>
        </w:trPr>
        <w:tc>
          <w:tcPr>
            <w:tcW w:w="0" w:type="auto"/>
            <w:vAlign w:val="center"/>
            <w:hideMark/>
          </w:tcPr>
          <w:p w14:paraId="0E0D5724"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30D4B7E7"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rPr>
              <w:t>18–28 L (target ~22–25 L)</w:t>
            </w:r>
          </w:p>
        </w:tc>
      </w:tr>
      <w:tr w:rsidR="00593810" w:rsidRPr="00593810" w14:paraId="1B6CB2FA" w14:textId="77777777">
        <w:trPr>
          <w:tblCellSpacing w:w="15" w:type="dxa"/>
        </w:trPr>
        <w:tc>
          <w:tcPr>
            <w:tcW w:w="0" w:type="auto"/>
            <w:vAlign w:val="center"/>
            <w:hideMark/>
          </w:tcPr>
          <w:p w14:paraId="6E4B5B06"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Pack Cost</w:t>
            </w:r>
          </w:p>
        </w:tc>
        <w:tc>
          <w:tcPr>
            <w:tcW w:w="0" w:type="auto"/>
            <w:vAlign w:val="center"/>
            <w:hideMark/>
          </w:tcPr>
          <w:p w14:paraId="5BEFD935" w14:textId="77777777" w:rsidR="00593810" w:rsidRPr="00593810" w:rsidRDefault="00593810" w:rsidP="00593810">
            <w:pPr>
              <w:spacing w:before="100" w:beforeAutospacing="1" w:after="100" w:afterAutospacing="1" w:line="240" w:lineRule="auto"/>
              <w:outlineLvl w:val="0"/>
              <w:rPr>
                <w:rFonts w:eastAsia="Times New Roman"/>
              </w:rPr>
            </w:pPr>
            <w:r w:rsidRPr="00593810">
              <w:rPr>
                <w:rFonts w:eastAsia="Times New Roman"/>
                <w:b/>
                <w:bCs/>
              </w:rPr>
              <w:t>$120 – $250 / kWh (module level)</w:t>
            </w:r>
          </w:p>
        </w:tc>
      </w:tr>
    </w:tbl>
    <w:p w14:paraId="1C65FC38" w14:textId="44C62D08" w:rsidR="00D9347B" w:rsidRPr="00593810" w:rsidRDefault="00D9347B" w:rsidP="00D9347B">
      <w:pPr>
        <w:spacing w:before="100" w:beforeAutospacing="1" w:after="100" w:afterAutospacing="1" w:line="240" w:lineRule="auto"/>
        <w:outlineLvl w:val="0"/>
        <w:rPr>
          <w:rFonts w:eastAsia="Times New Roman"/>
        </w:rPr>
      </w:pP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616C62B8"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Effective Thermal Resistance</w:t>
      </w:r>
    </w:p>
    <w:p w14:paraId="16140DF4" w14:textId="77777777"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lastRenderedPageBreak/>
        <w:t xml:space="preserve">For semi-enclosed utility-room installations with passive </w:t>
      </w:r>
      <w:proofErr w:type="gramStart"/>
      <w:r w:rsidRPr="004231BE">
        <w:rPr>
          <w:rFonts w:eastAsia="Times New Roman"/>
        </w:rPr>
        <w:t>finned</w:t>
      </w:r>
      <w:proofErr w:type="gramEnd"/>
      <w:r w:rsidRPr="004231BE">
        <w:rPr>
          <w:rFonts w:eastAsia="Times New Roman"/>
        </w:rPr>
        <w:t xml:space="preserve"> casing:</w:t>
      </w:r>
    </w:p>
    <w:p w14:paraId="24BC1EAC" w14:textId="3C1DA82C"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reasonable range:</w:t>
      </w:r>
      <w:r w:rsidR="00E71D08">
        <w:rPr>
          <w:rFonts w:eastAsia="Times New Roman"/>
        </w:rPr>
        <w:t xml:space="preserve"> </w:t>
      </w:r>
      <m:oMath>
        <m:r>
          <w:rPr>
            <w:rFonts w:ascii="Cambria Math" w:eastAsia="Times New Roman" w:hAnsi="Cambria Math"/>
          </w:rPr>
          <m:t>0.25</m:t>
        </m:r>
        <m:r>
          <m:rPr>
            <m:nor/>
          </m:rPr>
          <w:rPr>
            <w:rFonts w:eastAsia="Times New Roman"/>
          </w:rPr>
          <m:t>–</m:t>
        </m:r>
        <m:r>
          <w:rPr>
            <w:rFonts w:ascii="Cambria Math" w:eastAsia="Times New Roman" w:hAnsi="Cambria Math"/>
          </w:rPr>
          <m:t>0.45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r>
          <m:rPr>
            <m:sty m:val="p"/>
          </m:rPr>
          <w:rPr>
            <w:rFonts w:ascii="Cambria Math" w:eastAsia="Times New Roman" w:hAnsi="Cambria Math"/>
          </w:rPr>
          <w:br/>
        </m:r>
      </m:oMath>
    </w:p>
    <w:p w14:paraId="28FDAE52" w14:textId="45DD339B"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We lock:</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R</m:t>
                </m:r>
              </m:e>
              <m:sub>
                <m:r>
                  <w:rPr>
                    <w:rFonts w:ascii="Cambria Math" w:eastAsia="Times New Roman" w:hAnsi="Cambria Math"/>
                  </w:rPr>
                  <m:t>th</m:t>
                </m:r>
              </m:sub>
            </m:sSub>
            <m:r>
              <w:rPr>
                <w:rFonts w:ascii="Cambria Math" w:eastAsia="Times New Roman" w:hAnsi="Cambria Math"/>
              </w:rPr>
              <m:t>=0.35</m:t>
            </m:r>
            <m:r>
              <m:rPr>
                <m:nor/>
              </m:rPr>
              <w:rPr>
                <w:rFonts w:eastAsia="Times New Roman"/>
              </w:rPr>
              <m:t xml:space="preserve"> </m:t>
            </m:r>
            <m:r>
              <w:rPr>
                <w:rFonts w:ascii="Cambria Math" w:eastAsia="Times New Roman" w:hAnsi="Cambria Math"/>
              </w:rPr>
              <m:t>K</m:t>
            </m:r>
            <m:r>
              <m:rPr>
                <m:sty m:val="p"/>
              </m:rPr>
              <w:rPr>
                <w:rFonts w:ascii="Cambria Math" w:eastAsia="Times New Roman" w:hAnsi="Cambria Math"/>
              </w:rPr>
              <m:t>/</m:t>
            </m:r>
            <m:r>
              <w:rPr>
                <w:rFonts w:ascii="Cambria Math" w:eastAsia="Times New Roman" w:hAnsi="Cambria Math"/>
              </w:rPr>
              <m:t>W</m:t>
            </m:r>
          </m:e>
        </m:borderBox>
        <m:r>
          <m:rPr>
            <m:sty m:val="p"/>
          </m:rPr>
          <w:rPr>
            <w:rFonts w:ascii="Cambria Math" w:eastAsia="Times New Roman" w:hAnsi="Cambria Math"/>
          </w:rPr>
          <w:br/>
        </m:r>
      </m:oMath>
    </w:p>
    <w:p w14:paraId="27154074" w14:textId="77777777" w:rsidR="00D9347B" w:rsidRPr="004231BE" w:rsidRDefault="00D9347B" w:rsidP="00D9347B">
      <w:pPr>
        <w:spacing w:before="100" w:beforeAutospacing="1" w:after="100" w:afterAutospacing="1" w:line="240" w:lineRule="auto"/>
        <w:outlineLvl w:val="0"/>
        <w:rPr>
          <w:rFonts w:eastAsia="Times New Roman"/>
          <w:b/>
          <w:bCs/>
        </w:rPr>
      </w:pPr>
      <w:r w:rsidRPr="004231BE">
        <w:rPr>
          <w:rFonts w:eastAsia="Times New Roman"/>
          <w:b/>
          <w:bCs/>
        </w:rPr>
        <w:t>Passive Heat Transfer Coefficient</w:t>
      </w:r>
    </w:p>
    <w:p w14:paraId="1077CE06" w14:textId="0A096081"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natural convection in semi-enclosed indoor spaces:</w:t>
      </w:r>
      <w:r w:rsidR="00E71D08">
        <w:rPr>
          <w:rFonts w:eastAsia="Times New Roman"/>
        </w:rPr>
        <w:t xml:space="preserve"> </w:t>
      </w:r>
      <m:oMath>
        <m:r>
          <w:rPr>
            <w:rFonts w:ascii="Cambria Math" w:eastAsia="Times New Roman" w:hAnsi="Cambria Math"/>
          </w:rPr>
          <m:t>5</m:t>
        </m:r>
        <m:r>
          <m:rPr>
            <m:nor/>
          </m:rPr>
          <w:rPr>
            <w:rFonts w:eastAsia="Times New Roman"/>
          </w:rPr>
          <m:t>–</m:t>
        </m:r>
        <m:r>
          <w:rPr>
            <w:rFonts w:ascii="Cambria Math" w:eastAsia="Times New Roman" w:hAnsi="Cambria Math"/>
          </w:rPr>
          <m:t>10</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r>
          <m:rPr>
            <m:sty m:val="p"/>
          </m:rPr>
          <w:rPr>
            <w:rFonts w:ascii="Cambria Math" w:eastAsia="Times New Roman" w:hAnsi="Cambria Math"/>
          </w:rPr>
          <w:br/>
        </m:r>
      </m:oMath>
    </w:p>
    <w:p w14:paraId="095A7608" w14:textId="24C7EA84" w:rsidR="00D9347B" w:rsidRPr="004231BE" w:rsidRDefault="00D9347B" w:rsidP="00D9347B">
      <w:pPr>
        <w:spacing w:before="100" w:beforeAutospacing="1" w:after="100" w:afterAutospacing="1" w:line="240" w:lineRule="auto"/>
        <w:outlineLvl w:val="0"/>
        <w:rPr>
          <w:rFonts w:eastAsia="Times New Roman"/>
        </w:rPr>
      </w:pPr>
      <w:r w:rsidRPr="004231BE">
        <w:rPr>
          <w:rFonts w:eastAsia="Times New Roman"/>
        </w:rPr>
        <w:t>For Nigerian humid coastal conditions:</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coastal</m:t>
                </m:r>
              </m:sub>
            </m:sSub>
            <m:r>
              <w:rPr>
                <w:rFonts w:ascii="Cambria Math" w:eastAsia="Times New Roman" w:hAnsi="Cambria Math"/>
              </w:rPr>
              <m:t>=6.5</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3977253D" w14:textId="57353303" w:rsidR="00060A06" w:rsidRPr="004231BE" w:rsidRDefault="00D9347B" w:rsidP="00060A06">
      <w:pPr>
        <w:spacing w:before="100" w:beforeAutospacing="1" w:after="100" w:afterAutospacing="1" w:line="240" w:lineRule="auto"/>
        <w:outlineLvl w:val="0"/>
        <w:rPr>
          <w:rFonts w:eastAsia="Times New Roman"/>
        </w:rPr>
      </w:pPr>
      <w:r w:rsidRPr="004231BE">
        <w:rPr>
          <w:rFonts w:eastAsia="Times New Roman"/>
        </w:rPr>
        <w:t>For Harmattan dry airflow:</w:t>
      </w:r>
      <m:oMath>
        <m:borderBox>
          <m:borderBoxPr>
            <m:ctrlPr>
              <w:rPr>
                <w:rFonts w:ascii="Cambria Math" w:eastAsia="Times New Roman" w:hAnsi="Cambria Math"/>
              </w:rPr>
            </m:ctrlPr>
          </m:borderBoxPr>
          <m:e>
            <m:sSub>
              <m:sSubPr>
                <m:ctrlPr>
                  <w:rPr>
                    <w:rFonts w:ascii="Cambria Math" w:eastAsia="Times New Roman" w:hAnsi="Cambria Math"/>
                  </w:rPr>
                </m:ctrlPr>
              </m:sSubPr>
              <m:e>
                <m:r>
                  <w:rPr>
                    <w:rFonts w:ascii="Cambria Math" w:eastAsia="Times New Roman" w:hAnsi="Cambria Math"/>
                  </w:rPr>
                  <m:t>h</m:t>
                </m:r>
              </m:e>
              <m:sub>
                <m:r>
                  <w:rPr>
                    <w:rFonts w:ascii="Cambria Math" w:eastAsia="Times New Roman" w:hAnsi="Cambria Math"/>
                  </w:rPr>
                  <m:t>harmattan</m:t>
                </m:r>
              </m:sub>
            </m:sSub>
            <m:r>
              <w:rPr>
                <w:rFonts w:ascii="Cambria Math" w:eastAsia="Times New Roman" w:hAnsi="Cambria Math"/>
              </w:rPr>
              <m:t>=8.8</m:t>
            </m:r>
            <m:r>
              <m:rPr>
                <m:nor/>
              </m:rPr>
              <w:rPr>
                <w:rFonts w:eastAsia="Times New Roman"/>
              </w:rPr>
              <m:t xml:space="preserve"> </m:t>
            </m:r>
            <m:r>
              <w:rPr>
                <w:rFonts w:ascii="Cambria Math" w:eastAsia="Times New Roman" w:hAnsi="Cambria Math"/>
              </w:rPr>
              <m:t>W</m:t>
            </m:r>
            <m:r>
              <m:rPr>
                <m:sty m:val="p"/>
              </m:rP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m</m:t>
                </m:r>
              </m:e>
              <m:sup>
                <m:r>
                  <w:rPr>
                    <w:rFonts w:ascii="Cambria Math" w:eastAsia="Times New Roman" w:hAnsi="Cambria Math"/>
                  </w:rPr>
                  <m:t>2</m:t>
                </m:r>
              </m:sup>
            </m:sSup>
            <m:r>
              <w:rPr>
                <w:rFonts w:ascii="Cambria Math" w:eastAsia="Times New Roman" w:hAnsi="Cambria Math"/>
              </w:rPr>
              <m:t>K</m:t>
            </m:r>
          </m:e>
        </m:borderBox>
        <m:r>
          <m:rPr>
            <m:sty m:val="p"/>
          </m:rPr>
          <w:rPr>
            <w:rFonts w:ascii="Cambria Math" w:eastAsia="Times New Roman" w:hAnsi="Cambria Math"/>
          </w:rPr>
          <w:br/>
        </m:r>
      </m:oMath>
    </w:p>
    <w:p w14:paraId="2ADC59F2"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1 — Passive Aluminum Fin Heat Sink</w:t>
      </w:r>
    </w:p>
    <w:p w14:paraId="0090789A" w14:textId="4B306658" w:rsidR="00060A06" w:rsidRDefault="00060A06" w:rsidP="00060A06">
      <w:pPr>
        <w:spacing w:before="100" w:beforeAutospacing="1" w:after="100" w:afterAutospacing="1" w:line="240" w:lineRule="auto"/>
        <w:outlineLvl w:val="0"/>
        <w:rPr>
          <w:rFonts w:eastAsia="Times New Roman"/>
        </w:rPr>
      </w:pPr>
      <w:r w:rsidRPr="004231BE">
        <w:rPr>
          <w:rFonts w:eastAsia="Times New Roman"/>
        </w:rPr>
        <w:t xml:space="preserve">External </w:t>
      </w:r>
      <w:proofErr w:type="gramStart"/>
      <w:r w:rsidRPr="004231BE">
        <w:rPr>
          <w:rFonts w:eastAsia="Times New Roman"/>
        </w:rPr>
        <w:t>finned</w:t>
      </w:r>
      <w:proofErr w:type="gramEnd"/>
      <w:r w:rsidRPr="004231BE">
        <w:rPr>
          <w:rFonts w:eastAsia="Times New Roman"/>
        </w:rPr>
        <w:t xml:space="preserve"> casing.</w:t>
      </w:r>
    </w:p>
    <w:p w14:paraId="416F5D9F" w14:textId="35D4B918" w:rsidR="00060A06" w:rsidRPr="004231BE" w:rsidRDefault="008D1E0E" w:rsidP="00060A06">
      <w:pPr>
        <w:spacing w:before="100" w:beforeAutospacing="1" w:after="100" w:afterAutospacing="1" w:line="240" w:lineRule="auto"/>
        <w:outlineLvl w:val="0"/>
        <w:rPr>
          <w:rFonts w:eastAsia="Times New Roman"/>
        </w:rPr>
      </w:pPr>
      <w:r>
        <w:rPr>
          <w:rFonts w:eastAsia="Times New Roman"/>
          <w:noProof/>
        </w:rPr>
        <w:drawing>
          <wp:inline distT="0" distB="0" distL="0" distR="0" wp14:anchorId="056191D2" wp14:editId="7DD87414">
            <wp:extent cx="3352800" cy="2040444"/>
            <wp:effectExtent l="0" t="0" r="0" b="0"/>
            <wp:docPr id="562997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97326" name="Picture 562997326"/>
                    <pic:cNvPicPr/>
                  </pic:nvPicPr>
                  <pic:blipFill>
                    <a:blip r:embed="rId7" cstate="print">
                      <a:extLst>
                        <a:ext uri="{28A0092B-C50C-407E-A947-70E740481C1C}">
                          <a14:useLocalDpi xmlns:a14="http://schemas.microsoft.com/office/drawing/2010/main" val="0"/>
                        </a:ext>
                      </a:extLst>
                    </a:blip>
                    <a:stretch>
                      <a:fillRect/>
                    </a:stretch>
                  </pic:blipFill>
                  <pic:spPr>
                    <a:xfrm>
                      <a:off x="0" y="0"/>
                      <a:ext cx="3355968" cy="2042372"/>
                    </a:xfrm>
                    <a:prstGeom prst="rect">
                      <a:avLst/>
                    </a:prstGeom>
                  </pic:spPr>
                </pic:pic>
              </a:graphicData>
            </a:graphic>
          </wp:inline>
        </w:drawing>
      </w:r>
    </w:p>
    <w:p w14:paraId="66B352C2" w14:textId="3CCD8C36"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This provides zero-energy baseline cooling.</w:t>
      </w:r>
    </w:p>
    <w:p w14:paraId="087AC00F" w14:textId="77777777" w:rsidR="00060A06" w:rsidRPr="004231BE"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Layer 2 — PCM (Phase Change Material)</w:t>
      </w:r>
    </w:p>
    <w:p w14:paraId="6826C248" w14:textId="5F2F6797"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salt-hydrate PCM around module hot zones.</w:t>
      </w:r>
    </w:p>
    <w:p w14:paraId="62C88BC8" w14:textId="4F5F688E"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Heat absorbed: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Q</m:t>
            </m:r>
          </m:e>
          <m:sub>
            <m:r>
              <w:rPr>
                <w:rFonts w:ascii="Cambria Math" w:eastAsia="Times New Roman" w:hAnsi="Cambria Math"/>
              </w:rPr>
              <m:t>pcm</m:t>
            </m:r>
          </m:sub>
        </m:sSub>
        <m:r>
          <w:rPr>
            <w:rFonts w:ascii="Cambria Math" w:eastAsia="Times New Roman" w:hAnsi="Cambria Math"/>
          </w:rPr>
          <m:t>=m</m:t>
        </m:r>
        <m:sSub>
          <m:sSubPr>
            <m:ctrlPr>
              <w:rPr>
                <w:rFonts w:ascii="Cambria Math" w:eastAsia="Times New Roman" w:hAnsi="Cambria Math"/>
              </w:rPr>
            </m:ctrlPr>
          </m:sSubPr>
          <m:e>
            <m:r>
              <w:rPr>
                <w:rFonts w:ascii="Cambria Math" w:eastAsia="Times New Roman" w:hAnsi="Cambria Math"/>
              </w:rPr>
              <m:t>L</m:t>
            </m:r>
          </m:e>
          <m:sub>
            <m:r>
              <w:rPr>
                <w:rFonts w:ascii="Cambria Math" w:eastAsia="Times New Roman" w:hAnsi="Cambria Math"/>
              </w:rPr>
              <m:t>f</m:t>
            </m:r>
          </m:sub>
        </m:sSub>
      </m:oMath>
    </w:p>
    <w:p w14:paraId="42A76341" w14:textId="77777777" w:rsidR="00060A06" w:rsidRPr="004231BE" w:rsidRDefault="00060A06" w:rsidP="00060A06">
      <w:pPr>
        <w:spacing w:before="100" w:beforeAutospacing="1" w:after="100" w:afterAutospacing="1" w:line="240" w:lineRule="auto"/>
        <w:outlineLvl w:val="0"/>
        <w:rPr>
          <w:rFonts w:eastAsia="Times New Roman"/>
          <w:b/>
          <w:bCs/>
        </w:rPr>
      </w:pPr>
      <w:r w:rsidRPr="00514F2D">
        <w:rPr>
          <w:rFonts w:eastAsia="Times New Roman"/>
          <w:b/>
          <w:bCs/>
        </w:rPr>
        <w:lastRenderedPageBreak/>
        <w:t>Layer 3 — Temperature Cut-Off Control</w:t>
      </w:r>
    </w:p>
    <w:p w14:paraId="1C199C68" w14:textId="7DF48A56" w:rsidR="00060A06" w:rsidRPr="00514F2D" w:rsidRDefault="00060A06" w:rsidP="00060A06">
      <w:pPr>
        <w:spacing w:before="100" w:beforeAutospacing="1" w:after="100" w:afterAutospacing="1" w:line="240" w:lineRule="auto"/>
        <w:outlineLvl w:val="0"/>
        <w:rPr>
          <w:rFonts w:eastAsia="Times New Roman"/>
        </w:rPr>
      </w:pPr>
      <w:r w:rsidRPr="004231BE">
        <w:rPr>
          <w:rFonts w:eastAsia="Times New Roman"/>
        </w:rPr>
        <w:t>Only activates when:</w:t>
      </w:r>
      <w:r w:rsidR="00E71D08">
        <w:rPr>
          <w:rFonts w:eastAsia="Times New Roman"/>
        </w:rPr>
        <w:t xml:space="preserve"> </w:t>
      </w:r>
      <m:oMath>
        <m:r>
          <w:rPr>
            <w:rFonts w:ascii="Cambria Math" w:eastAsia="Times New Roman" w:hAnsi="Cambria Math"/>
          </w:rPr>
          <m:t>T&gt;</m:t>
        </m:r>
        <m:sSub>
          <m:sSubPr>
            <m:ctrlPr>
              <w:rPr>
                <w:rFonts w:ascii="Cambria Math" w:eastAsia="Times New Roman" w:hAnsi="Cambria Math"/>
              </w:rPr>
            </m:ctrlPr>
          </m:sSubPr>
          <m:e>
            <m:r>
              <w:rPr>
                <w:rFonts w:ascii="Cambria Math" w:eastAsia="Times New Roman" w:hAnsi="Cambria Math"/>
              </w:rPr>
              <m:t>T</m:t>
            </m:r>
          </m:e>
          <m:sub>
            <m:r>
              <w:rPr>
                <w:rFonts w:ascii="Cambria Math" w:eastAsia="Times New Roman" w:hAnsi="Cambria Math"/>
              </w:rPr>
              <m:t>cool,LFP</m:t>
            </m:r>
          </m:sub>
        </m:sSub>
        <m:r>
          <m:rPr>
            <m:sty m:val="p"/>
          </m:rPr>
          <w:rPr>
            <w:rFonts w:ascii="Cambria Math" w:eastAsia="Times New Roman" w:hAnsi="Cambria Math"/>
          </w:rPr>
          <w:br/>
        </m:r>
      </m:oMath>
    </w:p>
    <w:p w14:paraId="07D3249A" w14:textId="6BC38BDB" w:rsidR="00060A06" w:rsidRPr="00514F2D"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Threshold:</w:t>
      </w:r>
      <w:r w:rsidR="00E71D08">
        <w:rPr>
          <w:rFonts w:eastAsia="Times New Roman"/>
        </w:rPr>
        <w:t xml:space="preserve"> </w:t>
      </w:r>
      <m:oMath>
        <m:sSub>
          <m:sSubPr>
            <m:ctrlPr>
              <w:rPr>
                <w:rFonts w:ascii="Cambria Math" w:eastAsia="Times New Roman" w:hAnsi="Cambria Math"/>
              </w:rPr>
            </m:ctrlPr>
          </m:sSubPr>
          <m:e>
            <m:r>
              <w:rPr>
                <w:rFonts w:ascii="Cambria Math" w:eastAsia="Times New Roman" w:hAnsi="Cambria Math"/>
              </w:rPr>
              <m:t>T</m:t>
            </m:r>
          </m:e>
          <m:sub>
            <m:r>
              <m:rPr>
                <m:nor/>
              </m:rPr>
              <w:rPr>
                <w:rFonts w:eastAsia="Times New Roman"/>
              </w:rPr>
              <m:t>cool,LFP</m:t>
            </m:r>
          </m:sub>
        </m:sSub>
        <m:r>
          <w:rPr>
            <w:rFonts w:ascii="Cambria Math" w:eastAsia="Times New Roman" w:hAnsi="Cambria Math"/>
          </w:rPr>
          <m:t>=</m:t>
        </m:r>
        <m:sSup>
          <m:sSupPr>
            <m:ctrlPr>
              <w:rPr>
                <w:rFonts w:ascii="Cambria Math" w:eastAsia="Times New Roman" w:hAnsi="Cambria Math"/>
              </w:rPr>
            </m:ctrlPr>
          </m:sSupPr>
          <m:e>
            <m:r>
              <w:rPr>
                <w:rFonts w:ascii="Cambria Math" w:eastAsia="Times New Roman" w:hAnsi="Cambria Math"/>
              </w:rPr>
              <m:t>85</m:t>
            </m:r>
          </m:e>
          <m:sup>
            <m:r>
              <w:rPr>
                <w:rFonts w:ascii="Cambria Math" w:eastAsia="Times New Roman" w:hAnsi="Cambria Math"/>
              </w:rPr>
              <m:t>∘</m:t>
            </m:r>
          </m:sup>
        </m:sSup>
        <m:r>
          <w:rPr>
            <w:rFonts w:ascii="Cambria Math" w:eastAsia="Times New Roman" w:hAnsi="Cambria Math"/>
          </w:rPr>
          <m:t>C</m:t>
        </m:r>
      </m:oMath>
    </w:p>
    <w:p w14:paraId="43798E44" w14:textId="3942DA42" w:rsidR="00060A06" w:rsidRPr="00656481" w:rsidRDefault="00060A06" w:rsidP="00060A06">
      <w:pPr>
        <w:spacing w:before="100" w:beforeAutospacing="1" w:after="100" w:afterAutospacing="1" w:line="240" w:lineRule="auto"/>
        <w:outlineLvl w:val="0"/>
        <w:rPr>
          <w:rFonts w:eastAsia="Times New Roman"/>
        </w:rPr>
      </w:pPr>
      <w:r w:rsidRPr="00514F2D">
        <w:rPr>
          <w:rFonts w:eastAsia="Times New Roman"/>
        </w:rPr>
        <w:t xml:space="preserve"> </w:t>
      </w:r>
      <w:r w:rsidRPr="004231BE">
        <w:rPr>
          <w:rFonts w:eastAsia="Times New Roman"/>
          <w:b/>
          <w:bCs/>
        </w:rPr>
        <w:t>5) Installation Environment</w:t>
      </w:r>
    </w:p>
    <w:p w14:paraId="7B55E1CB" w14:textId="20464F08" w:rsidR="00060A06" w:rsidRPr="004231BE" w:rsidRDefault="00060A06" w:rsidP="00060A06">
      <w:pPr>
        <w:spacing w:before="100" w:beforeAutospacing="1" w:after="100" w:afterAutospacing="1" w:line="240" w:lineRule="auto"/>
        <w:outlineLvl w:val="0"/>
        <w:rPr>
          <w:rFonts w:eastAsia="Times New Roman"/>
        </w:rPr>
      </w:pPr>
      <w:r w:rsidRPr="004231BE">
        <w:rPr>
          <w:rFonts w:eastAsia="Times New Roman"/>
        </w:rPr>
        <w:t>Two environmental profiles:</w:t>
      </w:r>
      <m:oMath>
        <m:borderBox>
          <m:borderBoxPr>
            <m:ctrlPr>
              <w:rPr>
                <w:rFonts w:ascii="Cambria Math" w:eastAsia="Times New Roman" w:hAnsi="Cambria Math"/>
              </w:rPr>
            </m:ctrlPr>
          </m:borderBoxPr>
          <m:e>
            <m:r>
              <m:rPr>
                <m:nor/>
              </m:rPr>
              <w:rPr>
                <w:rFonts w:eastAsia="Times New Roman"/>
              </w:rPr>
              <m:t>Humid Coastal</m:t>
            </m:r>
          </m:e>
        </m:borderBox>
        <m:r>
          <m:rPr>
            <m:sty m:val="p"/>
          </m:rPr>
          <w:rPr>
            <w:rFonts w:ascii="Cambria Math" w:eastAsia="Times New Roman" w:hAnsi="Cambria Math"/>
          </w:rPr>
          <m:t xml:space="preserve"> &amp;</m:t>
        </m:r>
        <m:borderBox>
          <m:borderBoxPr>
            <m:ctrlPr>
              <w:rPr>
                <w:rFonts w:ascii="Cambria Math" w:eastAsia="Times New Roman" w:hAnsi="Cambria Math"/>
              </w:rPr>
            </m:ctrlPr>
          </m:borderBoxPr>
          <m:e>
            <m:r>
              <m:rPr>
                <m:nor/>
              </m:rPr>
              <w:rPr>
                <w:rFonts w:eastAsia="Times New Roman"/>
              </w:rPr>
              <m:t>Harmattan Dry Season</m:t>
            </m:r>
          </m:e>
        </m:borderBox>
      </m:oMath>
    </w:p>
    <w:p w14:paraId="42230FDA" w14:textId="159C3861"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Installation Space</w:t>
      </w:r>
      <m:oMath>
        <m:borderBox>
          <m:borderBoxPr>
            <m:ctrlPr>
              <w:rPr>
                <w:rFonts w:ascii="Cambria Math" w:eastAsia="Times New Roman" w:hAnsi="Cambria Math"/>
              </w:rPr>
            </m:ctrlPr>
          </m:borderBoxPr>
          <m:e>
            <m:r>
              <m:rPr>
                <m:nor/>
              </m:rPr>
              <w:rPr>
                <w:rFonts w:eastAsia="Times New Roman"/>
              </w:rPr>
              <m:t>Semi-enclosed utility room</m:t>
            </m:r>
          </m:e>
        </m:borderBox>
      </m:oMath>
    </w:p>
    <w:p w14:paraId="79130B27" w14:textId="16726AB2" w:rsidR="00060A06" w:rsidRPr="00E71D08"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Load Profile</w:t>
      </w:r>
      <w:r w:rsidRPr="004231BE">
        <w:rPr>
          <w:rFonts w:eastAsia="Times New Roman"/>
        </w:rPr>
        <w:t xml:space="preserve"> 1–3 kW inverter loads</w:t>
      </w:r>
    </w:p>
    <w:p w14:paraId="6F4844E0" w14:textId="5E82D3F3" w:rsidR="00060A06" w:rsidRPr="00656481" w:rsidRDefault="00060A06" w:rsidP="00060A06">
      <w:pPr>
        <w:spacing w:before="100" w:beforeAutospacing="1" w:after="100" w:afterAutospacing="1" w:line="240" w:lineRule="auto"/>
        <w:outlineLvl w:val="0"/>
        <w:rPr>
          <w:rFonts w:eastAsia="Times New Roman"/>
          <w:b/>
          <w:bCs/>
        </w:rPr>
      </w:pPr>
      <w:r w:rsidRPr="004231BE">
        <w:rPr>
          <w:rFonts w:eastAsia="Times New Roman"/>
          <w:b/>
          <w:bCs/>
        </w:rPr>
        <w:t>Blackout Endurance</w:t>
      </w:r>
      <m:oMath>
        <m:borderBox>
          <m:borderBoxPr>
            <m:ctrlPr>
              <w:rPr>
                <w:rFonts w:ascii="Cambria Math" w:eastAsia="Times New Roman" w:hAnsi="Cambria Math"/>
              </w:rPr>
            </m:ctrlPr>
          </m:borderBoxPr>
          <m:e>
            <m:r>
              <w:rPr>
                <w:rFonts w:ascii="Cambria Math" w:eastAsia="Times New Roman" w:hAnsi="Cambria Math"/>
              </w:rPr>
              <m:t>16</m:t>
            </m:r>
            <m:r>
              <m:rPr>
                <m:nor/>
              </m:rPr>
              <w:rPr>
                <w:rFonts w:eastAsia="Times New Roman"/>
              </w:rPr>
              <m:t xml:space="preserve"> hours</m:t>
            </m:r>
          </m:e>
        </m:borderBox>
        <m:r>
          <m:rPr>
            <m:sty m:val="p"/>
          </m:rPr>
          <w:rPr>
            <w:rFonts w:ascii="Cambria Math" w:eastAsia="Times New Roman" w:hAnsi="Cambria Math"/>
          </w:rPr>
          <w:br/>
        </m:r>
      </m:oMath>
      <w:r>
        <w:rPr>
          <w:rFonts w:eastAsia="Times New Roman"/>
        </w:rPr>
        <w:br/>
      </w:r>
      <w:r w:rsidRPr="005F5068">
        <w:rPr>
          <w:rFonts w:ascii="Segoe UI Emoji" w:eastAsia="Times New Roman" w:hAnsi="Segoe UI Emoji" w:cs="Segoe UI Emoji"/>
        </w:rPr>
        <w:t>🇳🇬</w:t>
      </w:r>
      <w:r w:rsidRPr="005F5068">
        <w:rPr>
          <w:rFonts w:eastAsia="Times New Roman"/>
        </w:rPr>
        <w:t xml:space="preserve"> Nigerian Grid &amp; Blackout Data (Empirical Basis)</w:t>
      </w:r>
    </w:p>
    <w:p w14:paraId="1404CCB4" w14:textId="5C09E8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Frequency of major grid collapses:</w:t>
      </w:r>
    </w:p>
    <w:p w14:paraId="518B6950"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Based on the latest General Household Survey Panel (NBS/World Bank):</w:t>
      </w:r>
    </w:p>
    <w:p w14:paraId="6C540078"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frequency of blackout occurrences: ≈ 6.7 outages per week per household. </w:t>
      </w:r>
    </w:p>
    <w:p w14:paraId="6DA2F6B3"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Average duration per outage: ≈ 12 hours. </w:t>
      </w:r>
    </w:p>
    <w:p w14:paraId="1FDF1BA7" w14:textId="77777777" w:rsidR="00060A06" w:rsidRPr="005F5068" w:rsidRDefault="00060A06">
      <w:pPr>
        <w:numPr>
          <w:ilvl w:val="0"/>
          <w:numId w:val="2"/>
        </w:numPr>
        <w:spacing w:before="100" w:beforeAutospacing="1" w:after="100" w:afterAutospacing="1" w:line="240" w:lineRule="auto"/>
        <w:outlineLvl w:val="0"/>
        <w:rPr>
          <w:rFonts w:eastAsia="Times New Roman"/>
        </w:rPr>
      </w:pPr>
      <w:r w:rsidRPr="005F5068">
        <w:rPr>
          <w:rFonts w:eastAsia="Times New Roman"/>
        </w:rPr>
        <w:t xml:space="preserve">Total blackout exposure per week: ~67.2 hours. </w:t>
      </w:r>
    </w:p>
    <w:p w14:paraId="4D349B6D" w14:textId="72745F4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Annualizing for </w:t>
      </w: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Pr="005F5068">
        <w:rPr>
          <w:rFonts w:eastAsia="Times New Roman"/>
        </w:rPr>
        <w:t>use:</w:t>
      </w:r>
    </w:p>
    <w:p w14:paraId="4D9442DF" w14:textId="0326343B" w:rsidR="00060A06" w:rsidRPr="005F5068" w:rsidRDefault="00060A06" w:rsidP="00060A06">
      <w:pPr>
        <w:spacing w:before="100" w:beforeAutospacing="1" w:after="100" w:afterAutospacing="1" w:line="240" w:lineRule="auto"/>
        <w:outlineLvl w:val="0"/>
        <w:rPr>
          <w:rFonts w:eastAsia="Times New Roman"/>
        </w:rPr>
      </w:pPr>
      <m:oMathPara>
        <m:oMath>
          <m:r>
            <m:rPr>
              <m:nor/>
            </m:rPr>
            <w:rPr>
              <w:rFonts w:eastAsia="Times New Roman"/>
            </w:rPr>
            <m:t>Annual average blackout events</m:t>
          </m:r>
          <m:r>
            <w:rPr>
              <w:rFonts w:ascii="Cambria Math" w:eastAsia="Times New Roman" w:hAnsi="Cambria Math"/>
            </w:rPr>
            <m:t>≈6.7×52≈350</m:t>
          </m:r>
          <m:r>
            <m:rPr>
              <m:nor/>
            </m:rPr>
            <w:rPr>
              <w:rFonts w:eastAsia="Times New Roman"/>
            </w:rPr>
            <m:t xml:space="preserve"> outages/year</m:t>
          </m:r>
          <m:r>
            <m:rPr>
              <m:sty m:val="p"/>
            </m:rPr>
            <w:rPr>
              <w:rFonts w:ascii="Cambria Math" w:eastAsia="Times New Roman" w:hAnsi="Cambria Math"/>
            </w:rPr>
            <w:br/>
          </m:r>
        </m:oMath>
        <m:oMath>
          <m:r>
            <m:rPr>
              <m:nor/>
            </m:rPr>
            <w:rPr>
              <w:rFonts w:eastAsia="Times New Roman"/>
            </w:rPr>
            <m:t>Average blackout hours/year</m:t>
          </m:r>
          <m:r>
            <w:rPr>
              <w:rFonts w:ascii="Cambria Math" w:eastAsia="Times New Roman" w:hAnsi="Cambria Math"/>
            </w:rPr>
            <m:t>≈67.2×52≈</m:t>
          </m:r>
          <m:r>
            <m:rPr>
              <m:sty m:val="p"/>
            </m:rPr>
            <w:rPr>
              <w:rFonts w:ascii="Cambria Math" w:eastAsia="Times New Roman" w:hAnsi="Cambria Math"/>
            </w:rPr>
            <m:t>3,494</m:t>
          </m:r>
          <m:r>
            <m:rPr>
              <m:nor/>
            </m:rPr>
            <w:rPr>
              <w:rFonts w:eastAsia="Times New Roman"/>
            </w:rPr>
            <m:t xml:space="preserve"> hours</m:t>
          </m:r>
          <m:r>
            <m:rPr>
              <m:sty m:val="p"/>
            </m:rPr>
            <w:rPr>
              <w:rFonts w:ascii="Cambria Math" w:eastAsia="Times New Roman" w:hAnsi="Cambria Math"/>
            </w:rPr>
            <w:br/>
          </m:r>
        </m:oMath>
      </m:oMathPara>
    </w:p>
    <w:p w14:paraId="4BD64ECF"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ascii="Segoe UI Emoji" w:eastAsia="Times New Roman" w:hAnsi="Segoe UI Emoji" w:cs="Segoe UI Emoji"/>
        </w:rPr>
        <w:t>📌</w:t>
      </w:r>
      <w:r w:rsidRPr="005F5068">
        <w:rPr>
          <w:rFonts w:eastAsia="Times New Roman"/>
        </w:rPr>
        <w:t xml:space="preserve"> 3) Voltage &amp; Frequency Deviations (Power Quality Stress)</w:t>
      </w:r>
    </w:p>
    <w:p w14:paraId="779A4751" w14:textId="77777777"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Regulatory data from NERC performance reports show:</w:t>
      </w:r>
    </w:p>
    <w:p w14:paraId="74AEF2BF" w14:textId="77777777" w:rsidR="00060A06" w:rsidRPr="005F5068"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Frequency performance often outside acceptable band:</w:t>
      </w:r>
      <w:r w:rsidRPr="005F5068">
        <w:rPr>
          <w:rFonts w:eastAsia="Times New Roman"/>
        </w:rPr>
        <w:br/>
        <w:t>– Average lower frequency ~49.03</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Average higher frequency ~50.66</w:t>
      </w:r>
      <w:r w:rsidRPr="005F5068">
        <w:rPr>
          <w:rFonts w:ascii="Arial" w:eastAsia="Times New Roman" w:hAnsi="Arial" w:cs="Arial"/>
        </w:rPr>
        <w:t> </w:t>
      </w:r>
      <w:r w:rsidRPr="005F5068">
        <w:rPr>
          <w:rFonts w:eastAsia="Times New Roman"/>
        </w:rPr>
        <w:t>Hz</w:t>
      </w:r>
      <w:r w:rsidRPr="005F5068">
        <w:rPr>
          <w:rFonts w:eastAsia="Times New Roman"/>
        </w:rPr>
        <w:br/>
      </w:r>
      <w:r w:rsidRPr="005F5068">
        <w:rPr>
          <w:rFonts w:ascii="Aptos" w:eastAsia="Times New Roman" w:hAnsi="Aptos" w:cs="Aptos"/>
        </w:rPr>
        <w:t>–</w:t>
      </w:r>
      <w:r w:rsidRPr="005F5068">
        <w:rPr>
          <w:rFonts w:eastAsia="Times New Roman"/>
        </w:rPr>
        <w:t xml:space="preserve"> Target band is 49.75</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50.25</w:t>
      </w:r>
      <w:r w:rsidRPr="005F5068">
        <w:rPr>
          <w:rFonts w:ascii="Arial" w:eastAsia="Times New Roman" w:hAnsi="Arial" w:cs="Arial"/>
        </w:rPr>
        <w:t> </w:t>
      </w:r>
      <w:r w:rsidRPr="005F5068">
        <w:rPr>
          <w:rFonts w:eastAsia="Times New Roman"/>
        </w:rPr>
        <w:t xml:space="preserve">Hz. </w:t>
      </w:r>
    </w:p>
    <w:p w14:paraId="633816AD" w14:textId="7EBAB2AD" w:rsidR="00060A06" w:rsidRPr="00656481" w:rsidRDefault="00060A06">
      <w:pPr>
        <w:numPr>
          <w:ilvl w:val="0"/>
          <w:numId w:val="3"/>
        </w:numPr>
        <w:spacing w:before="100" w:beforeAutospacing="1" w:after="100" w:afterAutospacing="1" w:line="240" w:lineRule="auto"/>
        <w:outlineLvl w:val="0"/>
        <w:rPr>
          <w:rFonts w:eastAsia="Times New Roman"/>
        </w:rPr>
      </w:pPr>
      <w:r w:rsidRPr="005F5068">
        <w:rPr>
          <w:rFonts w:eastAsia="Times New Roman"/>
        </w:rPr>
        <w:t>Voltage variations:</w:t>
      </w:r>
      <w:r w:rsidRPr="005F5068">
        <w:rPr>
          <w:rFonts w:eastAsia="Times New Roman"/>
        </w:rPr>
        <w:br/>
        <w:t>– Voltages recorded below and above target band of 313.50</w:t>
      </w:r>
      <w:r w:rsidRPr="005F5068">
        <w:rPr>
          <w:rFonts w:ascii="Arial" w:eastAsia="Times New Roman" w:hAnsi="Arial" w:cs="Arial"/>
        </w:rPr>
        <w:t> </w:t>
      </w:r>
      <w:r w:rsidRPr="005F5068">
        <w:rPr>
          <w:rFonts w:ascii="Aptos" w:eastAsia="Times New Roman" w:hAnsi="Aptos" w:cs="Aptos"/>
        </w:rPr>
        <w:t>–</w:t>
      </w:r>
      <w:r w:rsidRPr="005F5068">
        <w:rPr>
          <w:rFonts w:ascii="Arial" w:eastAsia="Times New Roman" w:hAnsi="Arial" w:cs="Arial"/>
        </w:rPr>
        <w:t> </w:t>
      </w:r>
      <w:r w:rsidRPr="005F5068">
        <w:rPr>
          <w:rFonts w:eastAsia="Times New Roman"/>
        </w:rPr>
        <w:t>346.50</w:t>
      </w:r>
      <w:r w:rsidRPr="005F5068">
        <w:rPr>
          <w:rFonts w:ascii="Arial" w:eastAsia="Times New Roman" w:hAnsi="Arial" w:cs="Arial"/>
        </w:rPr>
        <w:t> </w:t>
      </w:r>
      <w:r w:rsidRPr="005F5068">
        <w:rPr>
          <w:rFonts w:eastAsia="Times New Roman"/>
        </w:rPr>
        <w:t>kV on the 330</w:t>
      </w:r>
      <w:r w:rsidRPr="005F5068">
        <w:rPr>
          <w:rFonts w:ascii="Arial" w:eastAsia="Times New Roman" w:hAnsi="Arial" w:cs="Arial"/>
        </w:rPr>
        <w:t> </w:t>
      </w:r>
      <w:r w:rsidRPr="005F5068">
        <w:rPr>
          <w:rFonts w:eastAsia="Times New Roman"/>
        </w:rPr>
        <w:t xml:space="preserve">kV network. </w:t>
      </w:r>
    </w:p>
    <w:p w14:paraId="72E585BC" w14:textId="664722EC"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lastRenderedPageBreak/>
        <w:t>index definition:</w:t>
      </w:r>
    </w:p>
    <w:p w14:paraId="6A48813E" w14:textId="5C57F53B" w:rsidR="00060A06" w:rsidRPr="005F5068" w:rsidRDefault="00000000" w:rsidP="00060A06">
      <w:pPr>
        <w:spacing w:before="100" w:beforeAutospacing="1" w:after="100" w:afterAutospacing="1" w:line="240" w:lineRule="auto"/>
        <w:outlineLvl w:val="0"/>
        <w:rPr>
          <w:rFonts w:eastAsia="Times New Roman"/>
        </w:rPr>
      </w:pPr>
      <m:oMathPara>
        <m:oMath>
          <m:sSub>
            <m:sSubPr>
              <m:ctrlPr>
                <w:rPr>
                  <w:rFonts w:ascii="Cambria Math" w:eastAsia="Times New Roman" w:hAnsi="Cambria Math"/>
                </w:rPr>
              </m:ctrlPr>
            </m:sSubPr>
            <m:e>
              <m:r>
                <w:rPr>
                  <w:rFonts w:ascii="Cambria Math" w:eastAsia="Times New Roman" w:hAnsi="Cambria Math"/>
                </w:rPr>
                <m:t>D</m:t>
              </m:r>
            </m:e>
            <m:sub>
              <m:r>
                <w:rPr>
                  <w:rFonts w:ascii="Cambria Math" w:eastAsia="Times New Roman" w:hAnsi="Cambria Math"/>
                </w:rPr>
                <m:t>k</m:t>
              </m:r>
            </m:sub>
          </m:sSub>
          <m:r>
            <w:rPr>
              <w:rFonts w:ascii="Cambria Math" w:eastAsia="Times New Roman" w:hAnsi="Cambria Math"/>
            </w:rPr>
            <m:t>=α</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V</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+β</m:t>
          </m:r>
          <m:r>
            <m:rPr>
              <m:sty m:val="p"/>
            </m:rPr>
            <w:rPr>
              <w:rFonts w:ascii="Cambria Math" w:eastAsia="Times New Roman" w:hAnsi="Cambria Math"/>
            </w:rPr>
            <m:t>∣Δ</m:t>
          </m:r>
          <m:sSub>
            <m:sSubPr>
              <m:ctrlPr>
                <w:rPr>
                  <w:rFonts w:ascii="Cambria Math" w:eastAsia="Times New Roman" w:hAnsi="Cambria Math"/>
                </w:rPr>
              </m:ctrlPr>
            </m:sSubPr>
            <m:e>
              <m:r>
                <w:rPr>
                  <w:rFonts w:ascii="Cambria Math" w:eastAsia="Times New Roman" w:hAnsi="Cambria Math"/>
                </w:rPr>
                <m:t>f</m:t>
              </m:r>
            </m:e>
            <m:sub>
              <m:r>
                <w:rPr>
                  <w:rFonts w:ascii="Cambria Math" w:eastAsia="Times New Roman" w:hAnsi="Cambria Math"/>
                </w:rPr>
                <m:t>k</m:t>
              </m:r>
            </m:sub>
          </m:sSub>
          <m:r>
            <m:rPr>
              <m:sty m:val="p"/>
            </m:rPr>
            <w:rPr>
              <w:rFonts w:ascii="Cambria Math" w:eastAsia="Times New Roman" w:hAnsi="Cambria Math"/>
            </w:rPr>
            <m:t>∣</m:t>
          </m:r>
          <m:r>
            <w:rPr>
              <w:rFonts w:ascii="Cambria Math" w:eastAsia="Times New Roman" w:hAnsi="Cambria Math"/>
            </w:rPr>
            <m:t>+γ</m:t>
          </m:r>
          <m:sSub>
            <m:sSubPr>
              <m:ctrlPr>
                <w:rPr>
                  <w:rFonts w:ascii="Cambria Math" w:eastAsia="Times New Roman" w:hAnsi="Cambria Math"/>
                </w:rPr>
              </m:ctrlPr>
            </m:sSubPr>
            <m:e>
              <m:r>
                <w:rPr>
                  <w:rFonts w:ascii="Cambria Math" w:eastAsia="Times New Roman" w:hAnsi="Cambria Math"/>
                </w:rPr>
                <m:t>B</m:t>
              </m:r>
            </m:e>
            <m:sub>
              <m:r>
                <w:rPr>
                  <w:rFonts w:ascii="Cambria Math" w:eastAsia="Times New Roman" w:hAnsi="Cambria Math"/>
                </w:rPr>
                <m:t>k</m:t>
              </m:r>
            </m:sub>
          </m:sSub>
          <m:r>
            <m:rPr>
              <m:sty m:val="p"/>
            </m:rPr>
            <w:rPr>
              <w:rFonts w:ascii="Cambria Math" w:eastAsia="Times New Roman" w:hAnsi="Cambria Math"/>
            </w:rPr>
            <w:br/>
          </m:r>
        </m:oMath>
      </m:oMathPara>
    </w:p>
    <w:p w14:paraId="7A9322C7" w14:textId="4A546C9F"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sensible weights for environmental stress:</w:t>
      </w:r>
    </w:p>
    <w:p w14:paraId="79AA24C6" w14:textId="1B60F666"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α=0.5</m:t>
        </m:r>
      </m:oMath>
      <w:r w:rsidR="00060A06" w:rsidRPr="005F5068">
        <w:rPr>
          <w:rFonts w:eastAsia="Times New Roman"/>
        </w:rPr>
        <w:t xml:space="preserve">(per % voltage deviation) </w:t>
      </w:r>
    </w:p>
    <w:p w14:paraId="0F51C322" w14:textId="0A452A2D" w:rsidR="00060A06" w:rsidRPr="005F5068"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β=2.0</m:t>
        </m:r>
      </m:oMath>
      <w:r w:rsidR="00060A06" w:rsidRPr="005F5068">
        <w:rPr>
          <w:rFonts w:eastAsia="Times New Roman"/>
        </w:rPr>
        <w:t xml:space="preserve">(per Hz frequency deviation) </w:t>
      </w:r>
    </w:p>
    <w:p w14:paraId="6D6DE74B" w14:textId="7A8150E5" w:rsidR="00060A06" w:rsidRPr="00656481" w:rsidRDefault="005F5068">
      <w:pPr>
        <w:numPr>
          <w:ilvl w:val="0"/>
          <w:numId w:val="4"/>
        </w:numPr>
        <w:spacing w:before="100" w:beforeAutospacing="1" w:after="100" w:afterAutospacing="1" w:line="240" w:lineRule="auto"/>
        <w:outlineLvl w:val="0"/>
        <w:rPr>
          <w:rFonts w:eastAsia="Times New Roman"/>
        </w:rPr>
      </w:pPr>
      <m:oMath>
        <m:r>
          <w:rPr>
            <w:rFonts w:ascii="Cambria Math" w:eastAsia="Times New Roman" w:hAnsi="Cambria Math"/>
          </w:rPr>
          <m:t>γ=10</m:t>
        </m:r>
      </m:oMath>
      <w:r w:rsidR="00060A06" w:rsidRPr="005F5068">
        <w:rPr>
          <w:rFonts w:eastAsia="Times New Roman"/>
        </w:rPr>
        <w:t>(significant penalty for a blackout)</w:t>
      </w:r>
    </w:p>
    <w:p w14:paraId="2C4F22AE" w14:textId="2EA7D96B" w:rsidR="00060A06" w:rsidRPr="005F5068" w:rsidRDefault="00060A06" w:rsidP="00060A06">
      <w:pPr>
        <w:spacing w:before="100" w:beforeAutospacing="1" w:after="100" w:afterAutospacing="1" w:line="240" w:lineRule="auto"/>
        <w:outlineLvl w:val="0"/>
        <w:rPr>
          <w:rFonts w:eastAsia="Times New Roman"/>
        </w:rPr>
      </w:pPr>
      <w:r w:rsidRPr="005F5068">
        <w:rPr>
          <w:rFonts w:eastAsia="Times New Roman"/>
        </w:rPr>
        <w:t xml:space="preserve"> Reference Values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7"/>
        <w:gridCol w:w="3023"/>
      </w:tblGrid>
      <w:tr w:rsidR="00060A06" w:rsidRPr="005F5068" w14:paraId="24B4922B" w14:textId="77777777" w:rsidTr="00E92E97">
        <w:trPr>
          <w:tblHeader/>
          <w:tblCellSpacing w:w="15" w:type="dxa"/>
        </w:trPr>
        <w:tc>
          <w:tcPr>
            <w:tcW w:w="0" w:type="auto"/>
            <w:vAlign w:val="center"/>
            <w:hideMark/>
          </w:tcPr>
          <w:p w14:paraId="72F23F8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Term</w:t>
            </w:r>
          </w:p>
        </w:tc>
        <w:tc>
          <w:tcPr>
            <w:tcW w:w="0" w:type="auto"/>
            <w:vAlign w:val="center"/>
            <w:hideMark/>
          </w:tcPr>
          <w:p w14:paraId="527D1C54"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Value (empirically grounded)</w:t>
            </w:r>
          </w:p>
        </w:tc>
      </w:tr>
      <w:tr w:rsidR="00060A06" w:rsidRPr="005F5068" w14:paraId="0A51C5CE" w14:textId="77777777" w:rsidTr="00E92E97">
        <w:trPr>
          <w:tblCellSpacing w:w="15" w:type="dxa"/>
        </w:trPr>
        <w:tc>
          <w:tcPr>
            <w:tcW w:w="0" w:type="auto"/>
            <w:vAlign w:val="center"/>
            <w:hideMark/>
          </w:tcPr>
          <w:p w14:paraId="3E583252"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blackouts per year</w:t>
            </w:r>
          </w:p>
        </w:tc>
        <w:tc>
          <w:tcPr>
            <w:tcW w:w="0" w:type="auto"/>
            <w:vAlign w:val="center"/>
            <w:hideMark/>
          </w:tcPr>
          <w:p w14:paraId="588F3E3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~350 events/year </w:t>
            </w:r>
          </w:p>
        </w:tc>
      </w:tr>
      <w:tr w:rsidR="00060A06" w:rsidRPr="005F5068" w14:paraId="5CC12846" w14:textId="77777777" w:rsidTr="00E92E97">
        <w:trPr>
          <w:tblCellSpacing w:w="15" w:type="dxa"/>
        </w:trPr>
        <w:tc>
          <w:tcPr>
            <w:tcW w:w="0" w:type="auto"/>
            <w:vAlign w:val="center"/>
            <w:hideMark/>
          </w:tcPr>
          <w:p w14:paraId="7E1E27C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Average outage duration</w:t>
            </w:r>
          </w:p>
        </w:tc>
        <w:tc>
          <w:tcPr>
            <w:tcW w:w="0" w:type="auto"/>
            <w:vAlign w:val="center"/>
            <w:hideMark/>
          </w:tcPr>
          <w:p w14:paraId="65E9FDF9"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~3,494 hours/year </w:t>
            </w:r>
          </w:p>
        </w:tc>
      </w:tr>
      <w:tr w:rsidR="00060A06" w:rsidRPr="005F5068" w14:paraId="1021B4F0" w14:textId="77777777" w:rsidTr="00E92E97">
        <w:trPr>
          <w:tblCellSpacing w:w="15" w:type="dxa"/>
        </w:trPr>
        <w:tc>
          <w:tcPr>
            <w:tcW w:w="0" w:type="auto"/>
            <w:vAlign w:val="center"/>
            <w:hideMark/>
          </w:tcPr>
          <w:p w14:paraId="7932F811"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Typical </w:t>
            </w:r>
            <w:proofErr w:type="spellStart"/>
            <w:r w:rsidRPr="005F5068">
              <w:rPr>
                <w:rFonts w:eastAsia="Times New Roman"/>
              </w:rPr>
              <w:t>freq</w:t>
            </w:r>
            <w:proofErr w:type="spellEnd"/>
            <w:r w:rsidRPr="005F5068">
              <w:rPr>
                <w:rFonts w:eastAsia="Times New Roman"/>
              </w:rPr>
              <w:t xml:space="preserve"> deviation</w:t>
            </w:r>
          </w:p>
        </w:tc>
        <w:tc>
          <w:tcPr>
            <w:tcW w:w="0" w:type="auto"/>
            <w:vAlign w:val="center"/>
            <w:hideMark/>
          </w:tcPr>
          <w:p w14:paraId="3363A0EF"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~0.97</w:t>
            </w:r>
            <w:r w:rsidRPr="005F5068">
              <w:rPr>
                <w:rFonts w:ascii="Arial" w:eastAsia="Times New Roman" w:hAnsi="Arial" w:cs="Arial"/>
              </w:rPr>
              <w:t> </w:t>
            </w:r>
            <w:r w:rsidRPr="005F5068">
              <w:rPr>
                <w:rFonts w:eastAsia="Times New Roman"/>
              </w:rPr>
              <w:t xml:space="preserve">Hz beyond nominal </w:t>
            </w:r>
          </w:p>
        </w:tc>
      </w:tr>
      <w:tr w:rsidR="00060A06" w:rsidRPr="005F5068" w14:paraId="52D62631" w14:textId="77777777" w:rsidTr="00E92E97">
        <w:trPr>
          <w:tblCellSpacing w:w="15" w:type="dxa"/>
        </w:trPr>
        <w:tc>
          <w:tcPr>
            <w:tcW w:w="0" w:type="auto"/>
            <w:vAlign w:val="center"/>
            <w:hideMark/>
          </w:tcPr>
          <w:p w14:paraId="782712EE"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Typical voltage deviation</w:t>
            </w:r>
          </w:p>
        </w:tc>
        <w:tc>
          <w:tcPr>
            <w:tcW w:w="0" w:type="auto"/>
            <w:vAlign w:val="center"/>
            <w:hideMark/>
          </w:tcPr>
          <w:p w14:paraId="0E0E3A10"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 xml:space="preserve">~11% outside band </w:t>
            </w:r>
          </w:p>
        </w:tc>
      </w:tr>
      <w:tr w:rsidR="00060A06" w:rsidRPr="005F5068" w14:paraId="0BE69656" w14:textId="77777777" w:rsidTr="00E92E97">
        <w:trPr>
          <w:tblCellSpacing w:w="15" w:type="dxa"/>
        </w:trPr>
        <w:tc>
          <w:tcPr>
            <w:tcW w:w="0" w:type="auto"/>
            <w:vAlign w:val="center"/>
            <w:hideMark/>
          </w:tcPr>
          <w:p w14:paraId="7C841058" w14:textId="2699FBBC" w:rsidR="00060A06" w:rsidRPr="005F5068" w:rsidRDefault="00000000" w:rsidP="00E92E97">
            <w:pPr>
              <w:spacing w:before="100" w:beforeAutospacing="1" w:after="100" w:afterAutospacing="1" w:line="240" w:lineRule="auto"/>
              <w:outlineLvl w:val="0"/>
              <w:rPr>
                <w:rFonts w:eastAsia="Times New Roman"/>
              </w:rPr>
            </w:pPr>
            <m:oMath>
              <m:sSub>
                <m:sSubPr>
                  <m:ctrlPr>
                    <w:rPr>
                      <w:rFonts w:ascii="Cambria Math" w:eastAsia="Times New Roman" w:hAnsi="Cambria Math"/>
                    </w:rPr>
                  </m:ctrlPr>
                </m:sSubPr>
                <m:e>
                  <m:r>
                    <w:rPr>
                      <w:rFonts w:ascii="Cambria Math" w:eastAsia="Times New Roman" w:hAnsi="Cambria Math"/>
                    </w:rPr>
                    <m:t>w</m:t>
                  </m:r>
                </m:e>
                <m:sub>
                  <m:r>
                    <m:rPr>
                      <m:nor/>
                    </m:rPr>
                    <w:rPr>
                      <w:rFonts w:eastAsia="Times New Roman"/>
                    </w:rPr>
                    <m:t>grid,env</m:t>
                  </m:r>
                </m:sub>
              </m:sSub>
            </m:oMath>
            <w:r w:rsidR="00060A06" w:rsidRPr="005F5068">
              <w:rPr>
                <w:rFonts w:eastAsia="Times New Roman"/>
              </w:rPr>
              <w:t>(reference)</w:t>
            </w:r>
          </w:p>
        </w:tc>
        <w:tc>
          <w:tcPr>
            <w:tcW w:w="0" w:type="auto"/>
            <w:vAlign w:val="center"/>
            <w:hideMark/>
          </w:tcPr>
          <w:p w14:paraId="71740B68" w14:textId="77777777" w:rsidR="00060A06" w:rsidRPr="005F5068" w:rsidRDefault="00060A06" w:rsidP="00E92E97">
            <w:pPr>
              <w:spacing w:before="100" w:beforeAutospacing="1" w:after="100" w:afterAutospacing="1" w:line="240" w:lineRule="auto"/>
              <w:outlineLvl w:val="0"/>
              <w:rPr>
                <w:rFonts w:eastAsia="Times New Roman"/>
              </w:rPr>
            </w:pPr>
            <w:r w:rsidRPr="005F5068">
              <w:rPr>
                <w:rFonts w:eastAsia="Times New Roman"/>
              </w:rPr>
              <w:t>~10.7 (dimensionless)</w:t>
            </w:r>
          </w:p>
        </w:tc>
      </w:tr>
    </w:tbl>
    <w:p w14:paraId="282216F8" w14:textId="77777777" w:rsidR="00060A06" w:rsidRPr="005F5068" w:rsidRDefault="00060A06" w:rsidP="00060A06">
      <w:pPr>
        <w:spacing w:before="100" w:beforeAutospacing="1" w:after="100" w:afterAutospacing="1" w:line="240" w:lineRule="auto"/>
        <w:outlineLvl w:val="0"/>
        <w:rPr>
          <w:rFonts w:eastAsia="Times New Roman"/>
        </w:rPr>
      </w:pPr>
    </w:p>
    <w:p w14:paraId="2BEB2395" w14:textId="77777777" w:rsidR="00FA4424" w:rsidRPr="005F5068" w:rsidRDefault="00FA4424" w:rsidP="00514478">
      <w:pPr>
        <w:spacing w:before="100" w:beforeAutospacing="1" w:after="100" w:afterAutospacing="1" w:line="240" w:lineRule="auto"/>
        <w:outlineLvl w:val="1"/>
        <w:rPr>
          <w:rFonts w:ascii="Times New Roman" w:eastAsia="Times New Roman" w:hAnsi="Times New Roman" w:cs="Times New Roman"/>
          <w:kern w:val="0"/>
          <w:sz w:val="36"/>
          <w:szCs w:val="36"/>
          <w14:ligatures w14:val="none"/>
        </w:rPr>
      </w:pPr>
      <w:r w:rsidRPr="005F5068">
        <w:rPr>
          <w:rFonts w:ascii="Times New Roman" w:eastAsia="Times New Roman" w:hAnsi="Times New Roman" w:cs="Times New Roman"/>
          <w:kern w:val="0"/>
          <w:sz w:val="36"/>
          <w:szCs w:val="36"/>
          <w14:ligatures w14:val="none"/>
        </w:rPr>
        <w:t>Phase 1 — Sodium-Ion Cell Discovery and Optimization</w:t>
      </w:r>
    </w:p>
    <w:p w14:paraId="3CA370AF" w14:textId="243E372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Stage 1 — Targeted Materials Database Mining </w:t>
      </w:r>
    </w:p>
    <w:p w14:paraId="6526CB4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Objective</w:t>
      </w:r>
    </w:p>
    <w:p w14:paraId="1C515D9A" w14:textId="4E094F1C" w:rsidR="00D04C80" w:rsidRPr="005F5068" w:rsidRDefault="009C4A14"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w:t>
      </w:r>
      <w:r w:rsidR="00D04C80" w:rsidRPr="005F5068">
        <w:rPr>
          <w:rFonts w:ascii="Times New Roman" w:eastAsia="Times New Roman" w:hAnsi="Times New Roman" w:cs="Times New Roman"/>
          <w:kern w:val="0"/>
          <w:sz w:val="27"/>
          <w:szCs w:val="27"/>
          <w14:ligatures w14:val="none"/>
        </w:rPr>
        <w:t>andidate search space includ</w:t>
      </w:r>
      <w:r w:rsidRPr="005F5068">
        <w:rPr>
          <w:rFonts w:ascii="Times New Roman" w:eastAsia="Times New Roman" w:hAnsi="Times New Roman" w:cs="Times New Roman"/>
          <w:kern w:val="0"/>
          <w:sz w:val="27"/>
          <w:szCs w:val="27"/>
          <w14:ligatures w14:val="none"/>
        </w:rPr>
        <w:t>ing</w:t>
      </w:r>
      <w:r w:rsidR="00D04C80" w:rsidRPr="005F5068">
        <w:rPr>
          <w:rFonts w:ascii="Times New Roman" w:eastAsia="Times New Roman" w:hAnsi="Times New Roman" w:cs="Times New Roman"/>
          <w:kern w:val="0"/>
          <w:sz w:val="27"/>
          <w:szCs w:val="27"/>
          <w14:ligatures w14:val="none"/>
        </w:rPr>
        <w:t xml:space="preserve"> hybrid anode systems and next-generation sodium-ion cathodes</w:t>
      </w:r>
    </w:p>
    <w:p w14:paraId="7880AB9E"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55FDDDF5">
          <v:rect id="_x0000_i1025" style="width:0;height:1.5pt" o:hralign="center" o:hrstd="t" o:hr="t" fillcolor="#a0a0a0" stroked="f"/>
        </w:pict>
      </w:r>
    </w:p>
    <w:p w14:paraId="7B44C1F5" w14:textId="6659E16D"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 Anode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6"/>
        <w:gridCol w:w="3087"/>
        <w:gridCol w:w="4547"/>
      </w:tblGrid>
      <w:tr w:rsidR="00D04C80" w:rsidRPr="005F5068" w14:paraId="066C9220" w14:textId="77777777">
        <w:trPr>
          <w:tblHeader/>
          <w:tblCellSpacing w:w="15" w:type="dxa"/>
        </w:trPr>
        <w:tc>
          <w:tcPr>
            <w:tcW w:w="0" w:type="auto"/>
            <w:vAlign w:val="center"/>
            <w:hideMark/>
          </w:tcPr>
          <w:p w14:paraId="17D1D40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Anode Type</w:t>
            </w:r>
          </w:p>
        </w:tc>
        <w:tc>
          <w:tcPr>
            <w:tcW w:w="0" w:type="auto"/>
            <w:vAlign w:val="center"/>
            <w:hideMark/>
          </w:tcPr>
          <w:p w14:paraId="67C1074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Notes / Advantages</w:t>
            </w:r>
          </w:p>
        </w:tc>
        <w:tc>
          <w:tcPr>
            <w:tcW w:w="0" w:type="auto"/>
            <w:vAlign w:val="center"/>
            <w:hideMark/>
          </w:tcPr>
          <w:p w14:paraId="73405793" w14:textId="7BEE87AA"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Descriptors to Extract</w:t>
            </w:r>
          </w:p>
        </w:tc>
      </w:tr>
      <w:tr w:rsidR="00D04C80" w:rsidRPr="005F5068" w14:paraId="0E64A745" w14:textId="77777777">
        <w:trPr>
          <w:tblCellSpacing w:w="15" w:type="dxa"/>
        </w:trPr>
        <w:tc>
          <w:tcPr>
            <w:tcW w:w="0" w:type="auto"/>
            <w:vAlign w:val="center"/>
            <w:hideMark/>
          </w:tcPr>
          <w:p w14:paraId="0E2E8283"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Hard carbon</w:t>
            </w:r>
          </w:p>
        </w:tc>
        <w:tc>
          <w:tcPr>
            <w:tcW w:w="0" w:type="auto"/>
            <w:vAlign w:val="center"/>
            <w:hideMark/>
          </w:tcPr>
          <w:p w14:paraId="295187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Baseline for Na-ion, stable cycling</w:t>
            </w:r>
          </w:p>
        </w:tc>
        <w:tc>
          <w:tcPr>
            <w:tcW w:w="0" w:type="auto"/>
            <w:vAlign w:val="center"/>
            <w:hideMark/>
          </w:tcPr>
          <w:p w14:paraId="37C7FDE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diffusion barrier, intercalation potential, thermal stability</w:t>
            </w:r>
          </w:p>
        </w:tc>
      </w:tr>
      <w:tr w:rsidR="00D04C80" w:rsidRPr="005F5068" w14:paraId="49AD014E" w14:textId="77777777">
        <w:trPr>
          <w:tblCellSpacing w:w="15" w:type="dxa"/>
        </w:trPr>
        <w:tc>
          <w:tcPr>
            <w:tcW w:w="0" w:type="auto"/>
            <w:vAlign w:val="center"/>
            <w:hideMark/>
          </w:tcPr>
          <w:p w14:paraId="4671AA7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Si/C composite</w:t>
            </w:r>
          </w:p>
        </w:tc>
        <w:tc>
          <w:tcPr>
            <w:tcW w:w="0" w:type="auto"/>
            <w:vAlign w:val="center"/>
            <w:hideMark/>
          </w:tcPr>
          <w:p w14:paraId="11A4FA5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High capacity (~1000–1500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 partial volumetric expansion</w:t>
            </w:r>
          </w:p>
        </w:tc>
        <w:tc>
          <w:tcPr>
            <w:tcW w:w="0" w:type="auto"/>
            <w:vAlign w:val="center"/>
            <w:hideMark/>
          </w:tcPr>
          <w:p w14:paraId="01237E3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Volume expansion (%), SEI formation energy, stress tolerance, diffusion barrier, interfacial reactivity</w:t>
            </w:r>
          </w:p>
        </w:tc>
      </w:tr>
      <w:tr w:rsidR="00D04C80" w:rsidRPr="005F5068" w14:paraId="43CF4776" w14:textId="77777777">
        <w:trPr>
          <w:tblCellSpacing w:w="15" w:type="dxa"/>
        </w:trPr>
        <w:tc>
          <w:tcPr>
            <w:tcW w:w="0" w:type="auto"/>
            <w:vAlign w:val="center"/>
            <w:hideMark/>
          </w:tcPr>
          <w:p w14:paraId="0D17EF9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Alloyed anodes (Sn, P, Sb)</w:t>
            </w:r>
          </w:p>
        </w:tc>
        <w:tc>
          <w:tcPr>
            <w:tcW w:w="0" w:type="auto"/>
            <w:vAlign w:val="center"/>
            <w:hideMark/>
          </w:tcPr>
          <w:p w14:paraId="6A4E77F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Potential high capacity (~500–900 </w:t>
            </w:r>
            <w:proofErr w:type="spellStart"/>
            <w:r w:rsidRPr="005F5068">
              <w:rPr>
                <w:rFonts w:ascii="Times New Roman" w:eastAsia="Times New Roman" w:hAnsi="Times New Roman" w:cs="Times New Roman"/>
                <w:kern w:val="0"/>
                <w:sz w:val="27"/>
                <w:szCs w:val="27"/>
                <w14:ligatures w14:val="none"/>
              </w:rPr>
              <w:t>mAh</w:t>
            </w:r>
            <w:proofErr w:type="spellEnd"/>
            <w:r w:rsidRPr="005F5068">
              <w:rPr>
                <w:rFonts w:ascii="Times New Roman" w:eastAsia="Times New Roman" w:hAnsi="Times New Roman" w:cs="Times New Roman"/>
                <w:kern w:val="0"/>
                <w:sz w:val="27"/>
                <w:szCs w:val="27"/>
                <w14:ligatures w14:val="none"/>
              </w:rPr>
              <w:t>/g)</w:t>
            </w:r>
          </w:p>
        </w:tc>
        <w:tc>
          <w:tcPr>
            <w:tcW w:w="0" w:type="auto"/>
            <w:vAlign w:val="center"/>
            <w:hideMark/>
          </w:tcPr>
          <w:p w14:paraId="5F5E6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Alloying strain, diffusion kinetics, electrochemical potential, thermal stability</w:t>
            </w:r>
          </w:p>
        </w:tc>
      </w:tr>
    </w:tbl>
    <w:p w14:paraId="01F54DCA" w14:textId="272149BC"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Alloys provide diversity for ML surrogate models and sensitivity testing.</w:t>
      </w:r>
    </w:p>
    <w:p w14:paraId="3AB602A5"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lastRenderedPageBreak/>
        <w:pict w14:anchorId="0738D3A1">
          <v:rect id="_x0000_i1026" style="width:0;height:1.5pt" o:hralign="center" o:hrstd="t" o:hr="t" fillcolor="#a0a0a0" stroked="f"/>
        </w:pict>
      </w:r>
    </w:p>
    <w:p w14:paraId="739039A0" w14:textId="487CBA49"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2. Cathode</w:t>
      </w:r>
      <w:r w:rsidR="009C4A14" w:rsidRPr="005F5068">
        <w:rPr>
          <w:rFonts w:ascii="Times New Roman" w:eastAsia="Times New Roman" w:hAnsi="Times New Roman" w:cs="Times New Roman"/>
          <w:kern w:val="0"/>
          <w:sz w:val="27"/>
          <w:szCs w:val="27"/>
          <w14:ligatures w14:val="none"/>
        </w:rPr>
        <w:t xml:space="preserve"> Selection</w:t>
      </w:r>
      <w:r w:rsidRPr="005F5068">
        <w:rPr>
          <w:rFonts w:ascii="Times New Roman" w:eastAsia="Times New Roman" w:hAnsi="Times New Roman" w:cs="Times New Roman"/>
          <w:kern w:val="0"/>
          <w:sz w:val="27"/>
          <w:szCs w:val="27"/>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2"/>
        <w:gridCol w:w="3091"/>
        <w:gridCol w:w="4137"/>
      </w:tblGrid>
      <w:tr w:rsidR="00D04C80" w:rsidRPr="005F5068" w14:paraId="62F406D6" w14:textId="77777777">
        <w:trPr>
          <w:tblHeader/>
          <w:tblCellSpacing w:w="15" w:type="dxa"/>
        </w:trPr>
        <w:tc>
          <w:tcPr>
            <w:tcW w:w="0" w:type="auto"/>
            <w:vAlign w:val="center"/>
            <w:hideMark/>
          </w:tcPr>
          <w:p w14:paraId="7EFF9D1E"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Cathode Type</w:t>
            </w:r>
          </w:p>
        </w:tc>
        <w:tc>
          <w:tcPr>
            <w:tcW w:w="0" w:type="auto"/>
            <w:vAlign w:val="center"/>
            <w:hideMark/>
          </w:tcPr>
          <w:p w14:paraId="2F3B7A9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Key Features</w:t>
            </w:r>
          </w:p>
        </w:tc>
        <w:tc>
          <w:tcPr>
            <w:tcW w:w="0" w:type="auto"/>
            <w:vAlign w:val="center"/>
            <w:hideMark/>
          </w:tcPr>
          <w:p w14:paraId="17DBB679" w14:textId="6CF54E82" w:rsidR="00D04C80" w:rsidRPr="005F5068" w:rsidRDefault="00656481"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kern w:val="0"/>
                <w:sz w:val="27"/>
                <w:szCs w:val="27"/>
                <w14:ligatures w14:val="none"/>
              </w:rPr>
              <w:t>Descriptors</w:t>
            </w:r>
          </w:p>
        </w:tc>
      </w:tr>
      <w:tr w:rsidR="00D04C80" w:rsidRPr="005F5068" w14:paraId="528999F7" w14:textId="77777777">
        <w:trPr>
          <w:tblCellSpacing w:w="15" w:type="dxa"/>
        </w:trPr>
        <w:tc>
          <w:tcPr>
            <w:tcW w:w="0" w:type="auto"/>
            <w:vAlign w:val="center"/>
            <w:hideMark/>
          </w:tcPr>
          <w:p w14:paraId="46B73980"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NASICON phosphates</w:t>
            </w:r>
          </w:p>
        </w:tc>
        <w:tc>
          <w:tcPr>
            <w:tcW w:w="0" w:type="auto"/>
            <w:vAlign w:val="center"/>
            <w:hideMark/>
          </w:tcPr>
          <w:p w14:paraId="7E25C3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Stable structure, fast Na-ion conduction</w:t>
            </w:r>
          </w:p>
        </w:tc>
        <w:tc>
          <w:tcPr>
            <w:tcW w:w="0" w:type="auto"/>
            <w:vAlign w:val="center"/>
            <w:hideMark/>
          </w:tcPr>
          <w:p w14:paraId="09D1D94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Formation energy, theoretical capacity, diffusion barrier</w:t>
            </w:r>
          </w:p>
        </w:tc>
      </w:tr>
      <w:tr w:rsidR="00D04C80" w:rsidRPr="005F5068" w14:paraId="3E10DA3D" w14:textId="77777777">
        <w:trPr>
          <w:tblCellSpacing w:w="15" w:type="dxa"/>
        </w:trPr>
        <w:tc>
          <w:tcPr>
            <w:tcW w:w="0" w:type="auto"/>
            <w:vAlign w:val="center"/>
            <w:hideMark/>
          </w:tcPr>
          <w:p w14:paraId="03E4676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Prussian blue analogs</w:t>
            </w:r>
          </w:p>
        </w:tc>
        <w:tc>
          <w:tcPr>
            <w:tcW w:w="0" w:type="auto"/>
            <w:vAlign w:val="center"/>
            <w:hideMark/>
          </w:tcPr>
          <w:p w14:paraId="6C5FCFF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Open framework, high voltage</w:t>
            </w:r>
          </w:p>
        </w:tc>
        <w:tc>
          <w:tcPr>
            <w:tcW w:w="0" w:type="auto"/>
            <w:vAlign w:val="center"/>
            <w:hideMark/>
          </w:tcPr>
          <w:p w14:paraId="32BAA9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Vacancy content, redox stability</w:t>
            </w:r>
          </w:p>
        </w:tc>
      </w:tr>
      <w:tr w:rsidR="00D04C80" w:rsidRPr="005F5068" w14:paraId="25E8FBD8" w14:textId="77777777">
        <w:trPr>
          <w:tblCellSpacing w:w="15" w:type="dxa"/>
        </w:trPr>
        <w:tc>
          <w:tcPr>
            <w:tcW w:w="0" w:type="auto"/>
            <w:vAlign w:val="center"/>
            <w:hideMark/>
          </w:tcPr>
          <w:p w14:paraId="27913B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Layered Na-TM oxides</w:t>
            </w:r>
          </w:p>
        </w:tc>
        <w:tc>
          <w:tcPr>
            <w:tcW w:w="0" w:type="auto"/>
            <w:vAlign w:val="center"/>
            <w:hideMark/>
          </w:tcPr>
          <w:p w14:paraId="09B44D1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High energy density</w:t>
            </w:r>
          </w:p>
        </w:tc>
        <w:tc>
          <w:tcPr>
            <w:tcW w:w="0" w:type="auto"/>
            <w:vAlign w:val="center"/>
            <w:hideMark/>
          </w:tcPr>
          <w:p w14:paraId="64FF017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Voltage hysteresis, thermal runaway risk</w:t>
            </w:r>
          </w:p>
        </w:tc>
      </w:tr>
      <w:tr w:rsidR="00D04C80" w:rsidRPr="005F5068" w14:paraId="0568640E" w14:textId="77777777">
        <w:trPr>
          <w:tblCellSpacing w:w="15" w:type="dxa"/>
        </w:trPr>
        <w:tc>
          <w:tcPr>
            <w:tcW w:w="0" w:type="auto"/>
            <w:vAlign w:val="center"/>
            <w:hideMark/>
          </w:tcPr>
          <w:p w14:paraId="7612425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Polyanionic compounds</w:t>
            </w:r>
          </w:p>
        </w:tc>
        <w:tc>
          <w:tcPr>
            <w:tcW w:w="0" w:type="auto"/>
            <w:vAlign w:val="center"/>
            <w:hideMark/>
          </w:tcPr>
          <w:p w14:paraId="3588F32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Multi-electron redox, stable</w:t>
            </w:r>
          </w:p>
        </w:tc>
        <w:tc>
          <w:tcPr>
            <w:tcW w:w="0" w:type="auto"/>
            <w:vAlign w:val="center"/>
            <w:hideMark/>
          </w:tcPr>
          <w:p w14:paraId="61E410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Redox voltage window, solubility issues</w:t>
            </w:r>
          </w:p>
        </w:tc>
      </w:tr>
    </w:tbl>
    <w:p w14:paraId="10D3182C"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descriptor focus: Structural flexibility, interlayer spacing, thermal decomposition temperature, oxygen release propensity.</w:t>
      </w:r>
    </w:p>
    <w:p w14:paraId="0D531479" w14:textId="77777777" w:rsidR="00D04C80" w:rsidRPr="005F5068" w:rsidRDefault="00000000" w:rsidP="00D04C80">
      <w:pPr>
        <w:spacing w:after="0" w:line="240" w:lineRule="auto"/>
        <w:rPr>
          <w:rFonts w:ascii="Times New Roman" w:eastAsia="Times New Roman" w:hAnsi="Times New Roman" w:cs="Times New Roman"/>
          <w:kern w:val="0"/>
          <w:sz w:val="27"/>
          <w:szCs w:val="27"/>
          <w14:ligatures w14:val="none"/>
        </w:rPr>
      </w:pPr>
      <w:r>
        <w:rPr>
          <w:rFonts w:ascii="Times New Roman" w:eastAsia="Times New Roman" w:hAnsi="Times New Roman" w:cs="Times New Roman"/>
          <w:noProof/>
          <w:kern w:val="0"/>
          <w:sz w:val="27"/>
          <w:szCs w:val="27"/>
          <w14:ligatures w14:val="none"/>
        </w:rPr>
        <w:pict w14:anchorId="2A1B6FE0">
          <v:rect id="_x0000_i1027" style="width:0;height:1.5pt" o:hralign="center" o:hrstd="t" o:hr="t" fillcolor="#a0a0a0" stroked="f"/>
        </w:pict>
      </w:r>
    </w:p>
    <w:p w14:paraId="47451A2F" w14:textId="54744BA1"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3. Electrolyte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9"/>
        <w:gridCol w:w="3297"/>
        <w:gridCol w:w="4134"/>
      </w:tblGrid>
      <w:tr w:rsidR="00D04C80" w:rsidRPr="005F5068" w14:paraId="2CA22503" w14:textId="77777777">
        <w:trPr>
          <w:tblHeader/>
          <w:tblCellSpacing w:w="15" w:type="dxa"/>
        </w:trPr>
        <w:tc>
          <w:tcPr>
            <w:tcW w:w="0" w:type="auto"/>
            <w:vAlign w:val="center"/>
            <w:hideMark/>
          </w:tcPr>
          <w:p w14:paraId="410A47B4"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Electrolyte</w:t>
            </w:r>
          </w:p>
        </w:tc>
        <w:tc>
          <w:tcPr>
            <w:tcW w:w="0" w:type="auto"/>
            <w:vAlign w:val="center"/>
            <w:hideMark/>
          </w:tcPr>
          <w:p w14:paraId="426D9AE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Focus Descriptors</w:t>
            </w:r>
          </w:p>
        </w:tc>
        <w:tc>
          <w:tcPr>
            <w:tcW w:w="0" w:type="auto"/>
            <w:vAlign w:val="center"/>
            <w:hideMark/>
          </w:tcPr>
          <w:p w14:paraId="01DD94CD"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New Additions</w:t>
            </w:r>
          </w:p>
        </w:tc>
      </w:tr>
      <w:tr w:rsidR="00D04C80" w:rsidRPr="005F5068" w14:paraId="089E61A6" w14:textId="77777777">
        <w:trPr>
          <w:tblCellSpacing w:w="15" w:type="dxa"/>
        </w:trPr>
        <w:tc>
          <w:tcPr>
            <w:tcW w:w="0" w:type="auto"/>
            <w:vAlign w:val="center"/>
            <w:hideMark/>
          </w:tcPr>
          <w:p w14:paraId="6372A1D5"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roofErr w:type="spellStart"/>
            <w:r w:rsidRPr="005F5068">
              <w:rPr>
                <w:rFonts w:ascii="Times New Roman" w:eastAsia="Times New Roman" w:hAnsi="Times New Roman" w:cs="Times New Roman"/>
                <w:kern w:val="0"/>
                <w:sz w:val="27"/>
                <w:szCs w:val="27"/>
                <w14:ligatures w14:val="none"/>
              </w:rPr>
              <w:t>NaPF</w:t>
            </w:r>
            <w:proofErr w:type="spellEnd"/>
            <w:r w:rsidRPr="005F5068">
              <w:rPr>
                <w:rFonts w:ascii="Times New Roman" w:eastAsia="Times New Roman" w:hAnsi="Times New Roman" w:cs="Times New Roman"/>
                <w:kern w:val="0"/>
                <w:sz w:val="27"/>
                <w:szCs w:val="27"/>
                <w14:ligatures w14:val="none"/>
              </w:rPr>
              <w:t xml:space="preserve">₆, </w:t>
            </w:r>
            <w:proofErr w:type="spellStart"/>
            <w:r w:rsidRPr="005F5068">
              <w:rPr>
                <w:rFonts w:ascii="Times New Roman" w:eastAsia="Times New Roman" w:hAnsi="Times New Roman" w:cs="Times New Roman"/>
                <w:kern w:val="0"/>
                <w:sz w:val="27"/>
                <w:szCs w:val="27"/>
                <w14:ligatures w14:val="none"/>
              </w:rPr>
              <w:t>NaClO</w:t>
            </w:r>
            <w:proofErr w:type="spellEnd"/>
            <w:r w:rsidRPr="005F5068">
              <w:rPr>
                <w:rFonts w:ascii="Times New Roman" w:eastAsia="Times New Roman" w:hAnsi="Times New Roman" w:cs="Times New Roman"/>
                <w:kern w:val="0"/>
                <w:sz w:val="27"/>
                <w:szCs w:val="27"/>
                <w14:ligatures w14:val="none"/>
              </w:rPr>
              <w:t xml:space="preserve">₄, </w:t>
            </w:r>
            <w:proofErr w:type="spellStart"/>
            <w:r w:rsidRPr="005F5068">
              <w:rPr>
                <w:rFonts w:ascii="Times New Roman" w:eastAsia="Times New Roman" w:hAnsi="Times New Roman" w:cs="Times New Roman"/>
                <w:kern w:val="0"/>
                <w:sz w:val="27"/>
                <w:szCs w:val="27"/>
                <w14:ligatures w14:val="none"/>
              </w:rPr>
              <w:t>NaFSI</w:t>
            </w:r>
            <w:proofErr w:type="spellEnd"/>
          </w:p>
        </w:tc>
        <w:tc>
          <w:tcPr>
            <w:tcW w:w="0" w:type="auto"/>
            <w:vAlign w:val="center"/>
            <w:hideMark/>
          </w:tcPr>
          <w:p w14:paraId="3FB74C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Ionic conductivity, electrochemical window</w:t>
            </w:r>
          </w:p>
        </w:tc>
        <w:tc>
          <w:tcPr>
            <w:tcW w:w="0" w:type="auto"/>
            <w:vAlign w:val="center"/>
            <w:hideMark/>
          </w:tcPr>
          <w:p w14:paraId="7603BE09"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compatibility with Si/C, temperature-dependent viscosity</w:t>
            </w:r>
          </w:p>
        </w:tc>
      </w:tr>
      <w:tr w:rsidR="00D04C80" w:rsidRPr="005F5068" w14:paraId="25E25530" w14:textId="77777777">
        <w:trPr>
          <w:tblCellSpacing w:w="15" w:type="dxa"/>
        </w:trPr>
        <w:tc>
          <w:tcPr>
            <w:tcW w:w="0" w:type="auto"/>
            <w:vAlign w:val="center"/>
            <w:hideMark/>
          </w:tcPr>
          <w:p w14:paraId="3F14D2E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Ether-based</w:t>
            </w:r>
          </w:p>
        </w:tc>
        <w:tc>
          <w:tcPr>
            <w:tcW w:w="0" w:type="auto"/>
            <w:vAlign w:val="center"/>
            <w:hideMark/>
          </w:tcPr>
          <w:p w14:paraId="1CEAD6B6"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Thermal stability, low viscosity</w:t>
            </w:r>
          </w:p>
        </w:tc>
        <w:tc>
          <w:tcPr>
            <w:tcW w:w="0" w:type="auto"/>
            <w:vAlign w:val="center"/>
            <w:hideMark/>
          </w:tcPr>
          <w:p w14:paraId="783BB6D7"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Solvent-anode reactivity, oxidative stability</w:t>
            </w:r>
          </w:p>
        </w:tc>
      </w:tr>
      <w:tr w:rsidR="00D04C80" w:rsidRPr="005F5068" w14:paraId="14CFAF67" w14:textId="77777777">
        <w:trPr>
          <w:tblCellSpacing w:w="15" w:type="dxa"/>
        </w:trPr>
        <w:tc>
          <w:tcPr>
            <w:tcW w:w="0" w:type="auto"/>
            <w:vAlign w:val="center"/>
            <w:hideMark/>
          </w:tcPr>
          <w:p w14:paraId="76EAC84F"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Additives</w:t>
            </w:r>
          </w:p>
        </w:tc>
        <w:tc>
          <w:tcPr>
            <w:tcW w:w="0" w:type="auto"/>
            <w:vAlign w:val="center"/>
            <w:hideMark/>
          </w:tcPr>
          <w:p w14:paraId="28136F8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FEC, VC, or </w:t>
            </w:r>
            <w:proofErr w:type="spellStart"/>
            <w:r w:rsidRPr="005F5068">
              <w:rPr>
                <w:rFonts w:ascii="Times New Roman" w:eastAsia="Times New Roman" w:hAnsi="Times New Roman" w:cs="Times New Roman"/>
                <w:kern w:val="0"/>
                <w:sz w:val="27"/>
                <w:szCs w:val="27"/>
                <w14:ligatures w14:val="none"/>
              </w:rPr>
              <w:t>NaTFSI</w:t>
            </w:r>
            <w:proofErr w:type="spellEnd"/>
          </w:p>
        </w:tc>
        <w:tc>
          <w:tcPr>
            <w:tcW w:w="0" w:type="auto"/>
            <w:vAlign w:val="center"/>
            <w:hideMark/>
          </w:tcPr>
          <w:p w14:paraId="0CAAF041"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SEI formation energy, overpotential mitigation</w:t>
            </w:r>
          </w:p>
        </w:tc>
      </w:tr>
    </w:tbl>
    <w:p w14:paraId="607A040C" w14:textId="2F956B33"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198DD783" w14:textId="19A37A3E"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p>
    <w:p w14:paraId="7191850B"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5. Heuristic </w:t>
      </w:r>
      <w:proofErr w:type="gramStart"/>
      <w:r w:rsidRPr="005F5068">
        <w:rPr>
          <w:rFonts w:ascii="Times New Roman" w:eastAsia="Times New Roman" w:hAnsi="Times New Roman" w:cs="Times New Roman"/>
          <w:kern w:val="0"/>
          <w:sz w:val="27"/>
          <w:szCs w:val="27"/>
          <w14:ligatures w14:val="none"/>
        </w:rPr>
        <w:t>Pre-Filters</w:t>
      </w:r>
      <w:proofErr w:type="gramEnd"/>
    </w:p>
    <w:p w14:paraId="76A9E9A2"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Before Stage 2b thermal scaling:</w:t>
      </w:r>
    </w:p>
    <w:p w14:paraId="756BDAEA" w14:textId="77777777" w:rsidR="00D04C80" w:rsidRPr="005F5068" w:rsidRDefault="00D04C80" w:rsidP="00D04C80">
      <w:p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Exclude candidates with </w:t>
      </w:r>
    </w:p>
    <w:p w14:paraId="1920839C" w14:textId="689DF8A4" w:rsidR="00D04C80" w:rsidRPr="005F5068" w:rsidRDefault="00D04C80" w:rsidP="00D04C80">
      <w:pPr>
        <w:spacing w:after="0" w:line="240" w:lineRule="auto"/>
        <w:rPr>
          <w:rFonts w:ascii="Times New Roman" w:eastAsia="Times New Roman" w:hAnsi="Times New Roman" w:cs="Times New Roman"/>
          <w:kern w:val="0"/>
          <w14:ligatures w14:val="none"/>
        </w:rPr>
      </w:pPr>
      <w:r w:rsidRPr="005F5068">
        <w:rPr>
          <w:rFonts w:ascii="Cambria Math" w:eastAsia="Times New Roman" w:hAnsi="Cambria Math" w:cs="Times New Roman"/>
          <w:i/>
          <w:kern w:val="0"/>
          <w14:ligatures w14:val="none"/>
        </w:rPr>
        <w:br/>
      </w:r>
      <m:oMathPara>
        <m:oMath>
          <m:r>
            <w:rPr>
              <w:rFonts w:ascii="Cambria Math" w:eastAsia="Times New Roman" w:hAnsi="Cambria Math" w:cs="Times New Roman"/>
              <w:kern w:val="0"/>
              <w14:ligatures w14:val="none"/>
            </w:rPr>
            <m:t>2.5</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≤V≤4.2</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diff</m:t>
              </m:r>
            </m:sub>
          </m:sSub>
          <m:r>
            <w:rPr>
              <w:rFonts w:ascii="Cambria Math" w:eastAsia="Times New Roman" w:hAnsi="Cambria Math" w:cs="Times New Roman"/>
              <w:kern w:val="0"/>
              <w14:ligatures w14:val="none"/>
            </w:rPr>
            <m:t>&lt;0.6</m:t>
          </m:r>
          <m:r>
            <m:rPr>
              <m:nor/>
            </m:rPr>
            <w:rPr>
              <w:rFonts w:ascii="Times New Roman" w:eastAsia="Times New Roman" w:hAnsi="Times New Roman" w:cs="Times New Roman"/>
              <w:kern w:val="0"/>
              <w14:ligatures w14:val="none"/>
            </w:rPr>
            <m:t> eV</m:t>
          </m:r>
          <m:r>
            <w:rPr>
              <w:rFonts w:ascii="Cambria Math" w:eastAsia="Times New Roman" w:hAnsi="Cambria Math" w:cs="Times New Roman"/>
              <w:kern w:val="0"/>
              <w14:ligatures w14:val="none"/>
            </w:rPr>
            <m:t>,</m:t>
          </m:r>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V</m:t>
              </m:r>
            </m:e>
            <m:sub>
              <m:r>
                <m:rPr>
                  <m:nor/>
                </m:rPr>
                <w:rPr>
                  <w:rFonts w:ascii="Times New Roman" w:eastAsia="Times New Roman" w:hAnsi="Times New Roman" w:cs="Times New Roman"/>
                  <w:kern w:val="0"/>
                  <w14:ligatures w14:val="none"/>
                </w:rPr>
                <m:t>stable</m:t>
              </m:r>
            </m:sub>
          </m:sSub>
          <m:r>
            <w:rPr>
              <w:rFonts w:ascii="Cambria Math" w:eastAsia="Times New Roman" w:hAnsi="Cambria Math" w:cs="Times New Roman"/>
              <w:kern w:val="0"/>
              <w14:ligatures w14:val="none"/>
            </w:rPr>
            <m:t>≥3</m:t>
          </m:r>
          <m:r>
            <m:rPr>
              <m:nor/>
            </m:rPr>
            <w:rPr>
              <w:rFonts w:ascii="Times New Roman" w:eastAsia="Times New Roman" w:hAnsi="Times New Roman" w:cs="Times New Roman"/>
              <w:kern w:val="0"/>
              <w14:ligatures w14:val="none"/>
            </w:rPr>
            <m:t> V</m:t>
          </m:r>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T</m:t>
              </m:r>
            </m:e>
            <m:sub>
              <m:r>
                <m:rPr>
                  <m:nor/>
                </m:rPr>
                <w:rPr>
                  <w:rFonts w:ascii="Times New Roman" w:eastAsia="Times New Roman" w:hAnsi="Times New Roman" w:cs="Times New Roman"/>
                  <w:kern w:val="0"/>
                  <w14:ligatures w14:val="none"/>
                </w:rPr>
                <m:t>decomp</m:t>
              </m:r>
            </m:sub>
          </m:sSub>
          <m:r>
            <w:rPr>
              <w:rFonts w:ascii="Cambria Math" w:eastAsia="Times New Roman" w:hAnsi="Cambria Math" w:cs="Times New Roman"/>
              <w:kern w:val="0"/>
              <w14:ligatures w14:val="none"/>
            </w:rPr>
            <m:t>≥</m:t>
          </m:r>
          <m:sSup>
            <m:sSupPr>
              <m:ctrlPr>
                <w:rPr>
                  <w:rFonts w:ascii="Cambria Math" w:eastAsia="Times New Roman" w:hAnsi="Cambria Math" w:cs="Times New Roman"/>
                  <w:kern w:val="0"/>
                  <w14:ligatures w14:val="none"/>
                </w:rPr>
              </m:ctrlPr>
            </m:sSupPr>
            <m:e>
              <m:r>
                <w:rPr>
                  <w:rFonts w:ascii="Cambria Math" w:eastAsia="Times New Roman" w:hAnsi="Cambria Math" w:cs="Times New Roman"/>
                  <w:kern w:val="0"/>
                  <w14:ligatures w14:val="none"/>
                </w:rPr>
                <m:t>50</m:t>
              </m:r>
            </m:e>
            <m:sup>
              <m:r>
                <w:rPr>
                  <w:rFonts w:ascii="Cambria Math" w:eastAsia="Times New Roman" w:hAnsi="Cambria Math" w:cs="Times New Roman"/>
                  <w:kern w:val="0"/>
                  <w14:ligatures w14:val="none"/>
                </w:rPr>
                <m:t>∘</m:t>
              </m:r>
            </m:sup>
          </m:sSup>
          <m:r>
            <m:rPr>
              <m:nor/>
            </m:rPr>
            <w:rPr>
              <w:rFonts w:ascii="Times New Roman" w:eastAsia="Times New Roman" w:hAnsi="Times New Roman" w:cs="Times New Roman"/>
              <w:kern w:val="0"/>
              <w14:ligatures w14:val="none"/>
            </w:rPr>
            <m:t>C</m:t>
          </m:r>
          <m:r>
            <m:rPr>
              <m:sty m:val="p"/>
            </m:rPr>
            <w:rPr>
              <w:rFonts w:ascii="Cambria Math" w:eastAsia="Times New Roman" w:hAnsi="Cambria Math" w:cs="Times New Roman"/>
              <w:kern w:val="0"/>
              <w14:ligatures w14:val="none"/>
            </w:rPr>
            <w:br/>
          </m:r>
        </m:oMath>
      </m:oMathPara>
    </w:p>
    <w:p w14:paraId="6F74E8C1" w14:textId="0F65C59A" w:rsidR="00D04C80" w:rsidRPr="005F5068" w:rsidRDefault="00D04C80" w:rsidP="00D04C80">
      <w:pPr>
        <w:spacing w:after="0" w:line="240" w:lineRule="auto"/>
        <w:ind w:left="720"/>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 </w:t>
      </w:r>
    </w:p>
    <w:p w14:paraId="73122C85" w14:textId="77777777" w:rsidR="00D04C80"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Reject high-strain alloys with volume expansion &gt; 50% </w:t>
      </w:r>
    </w:p>
    <w:p w14:paraId="53CE405C" w14:textId="139A55BC" w:rsidR="009C4A14" w:rsidRPr="005F5068" w:rsidRDefault="00D04C80">
      <w:pPr>
        <w:numPr>
          <w:ilvl w:val="0"/>
          <w:numId w:val="11"/>
        </w:numPr>
        <w:spacing w:after="0" w:line="240" w:lineRule="auto"/>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Filter electrolytes incompatible with high-voltage cathodes or Si/C anodes </w:t>
      </w:r>
    </w:p>
    <w:p w14:paraId="2A87F94B" w14:textId="77777777" w:rsidR="009C4A14" w:rsidRPr="005F5068" w:rsidRDefault="009C4A14">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Exclusion of scarce noble metals</w:t>
      </w:r>
    </w:p>
    <w:p w14:paraId="681CE5C5" w14:textId="5C71D0F0" w:rsidR="00FA4424" w:rsidRPr="005F5068" w:rsidRDefault="00FA4424" w:rsidP="00514478">
      <w:pPr>
        <w:spacing w:after="0" w:line="240" w:lineRule="auto"/>
        <w:rPr>
          <w:rFonts w:ascii="Times New Roman" w:eastAsia="Times New Roman" w:hAnsi="Times New Roman" w:cs="Times New Roman"/>
          <w:kern w:val="0"/>
          <w14:ligatures w14:val="none"/>
        </w:rPr>
      </w:pPr>
    </w:p>
    <w:p w14:paraId="37A7B74B" w14:textId="77777777" w:rsidR="00FA4424" w:rsidRPr="005F5068" w:rsidRDefault="00FA4424" w:rsidP="00514478">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Stage 2b — Intermediate Thermal Scaling</w:t>
      </w:r>
    </w:p>
    <w:p w14:paraId="382F9455"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lastRenderedPageBreak/>
        <w:t>Objective: Adjust the LFP-based cooling threshold for sodium-ion candidates.</w:t>
      </w:r>
    </w:p>
    <w:p w14:paraId="145A63CA" w14:textId="2293D80D" w:rsidR="00FA4424" w:rsidRPr="005F5068" w:rsidRDefault="00000000" w:rsidP="00514478">
      <w:pPr>
        <w:spacing w:after="0"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α</m:t>
              </m:r>
            </m:e>
            <m:sub>
              <m:r>
                <m:rPr>
                  <m:nor/>
                </m:rPr>
                <w:rPr>
                  <w:rFonts w:ascii="Times New Roman" w:eastAsia="Times New Roman" w:hAnsi="Times New Roman" w:cs="Times New Roman"/>
                  <w:kern w:val="0"/>
                  <w14:ligatures w14:val="none"/>
                </w:rPr>
                <m:t>therm</m:t>
              </m:r>
            </m:sub>
          </m:sSub>
          <m:r>
            <w:rPr>
              <w:rFonts w:ascii="Cambria Math" w:eastAsia="Times New Roman" w:hAnsi="Cambria Math" w:cs="Times New Roman"/>
              <w:kern w:val="0"/>
              <w14:ligatures w14:val="none"/>
            </w:rPr>
            <m:t>=1+β⋅</m:t>
          </m:r>
          <m:f>
            <m:fPr>
              <m:ctrlPr>
                <w:rPr>
                  <w:rFonts w:ascii="Cambria Math" w:eastAsia="Times New Roman" w:hAnsi="Cambria Math" w:cs="Times New Roman"/>
                  <w:kern w:val="0"/>
                  <w14:ligatures w14:val="none"/>
                </w:rPr>
              </m:ctrlPr>
            </m:fPr>
            <m:num>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num>
            <m:den>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den>
          </m:f>
          <m:r>
            <m:rPr>
              <m:sty m:val="p"/>
            </m:rPr>
            <w:rPr>
              <w:rFonts w:ascii="Cambria Math" w:eastAsia="Times New Roman" w:hAnsi="Cambria Math" w:cs="Times New Roman"/>
              <w:kern w:val="0"/>
              <w14:ligatures w14:val="none"/>
            </w:rPr>
            <w:br/>
          </m:r>
        </m:oMath>
      </m:oMathPara>
    </w:p>
    <w:p w14:paraId="6AB2E6DD" w14:textId="77777777" w:rsidR="00FA4424" w:rsidRPr="005F5068" w:rsidRDefault="00FA4424" w:rsidP="00514478">
      <w:pPr>
        <w:spacing w:before="100" w:beforeAutospacing="1" w:after="100" w:afterAutospacing="1" w:line="240" w:lineRule="auto"/>
        <w:rPr>
          <w:rFonts w:ascii="Times New Roman" w:eastAsia="Times New Roman" w:hAnsi="Times New Roman" w:cs="Times New Roman"/>
          <w:kern w:val="0"/>
          <w14:ligatures w14:val="none"/>
        </w:rPr>
      </w:pPr>
      <w:r w:rsidRPr="005F5068">
        <w:rPr>
          <w:rFonts w:ascii="Times New Roman" w:eastAsia="Times New Roman" w:hAnsi="Times New Roman" w:cs="Times New Roman"/>
          <w:kern w:val="0"/>
          <w14:ligatures w14:val="none"/>
        </w:rPr>
        <w:t>Where:</w:t>
      </w:r>
    </w:p>
    <w:p w14:paraId="6794B9EA" w14:textId="0C86550E" w:rsidR="009C4A14" w:rsidRPr="00656481" w:rsidRDefault="005F5068" w:rsidP="00656481">
      <w:pPr>
        <w:spacing w:after="0" w:line="240" w:lineRule="auto"/>
        <w:rPr>
          <w:rFonts w:ascii="Times New Roman" w:eastAsia="Times New Roman" w:hAnsi="Times New Roman" w:cs="Times New Roman"/>
          <w:kern w:val="0"/>
          <w14:ligatures w14:val="none"/>
        </w:rPr>
      </w:pPr>
      <m:oMathPara>
        <m:oMath>
          <m:r>
            <m:rPr>
              <m:sty m:val="p"/>
            </m:rPr>
            <w:rPr>
              <w:rFonts w:ascii="Cambria Math" w:eastAsia="Times New Roman" w:hAnsi="Cambria Math" w:cs="Times New Roman"/>
              <w:kern w:val="0"/>
              <w14:ligatures w14:val="none"/>
            </w:rPr>
            <m:t>Δ</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form,cathode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form,anode</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E</m:t>
              </m:r>
            </m:e>
            <m:sub>
              <m:r>
                <m:rPr>
                  <m:nor/>
                </m:rPr>
                <w:rPr>
                  <w:rFonts w:ascii="Times New Roman" w:eastAsia="Times New Roman" w:hAnsi="Times New Roman" w:cs="Times New Roman"/>
                  <w:kern w:val="0"/>
                  <w14:ligatures w14:val="none"/>
                </w:rPr>
                <m:t>form,LFP</m:t>
              </m:r>
            </m:sub>
          </m:sSub>
          <m:r>
            <m:rPr>
              <m:sty m:val="p"/>
            </m:rPr>
            <w:rPr>
              <w:rFonts w:ascii="Cambria Math" w:eastAsia="Times New Roman" w:hAnsi="Cambria Math" w:cs="Times New Roman"/>
              <w:kern w:val="0"/>
              <w14:ligatures w14:val="none"/>
            </w:rPr>
            <w:br/>
          </m:r>
        </m:oMath>
      </m:oMathPara>
      <w:r w:rsidR="009C4A14" w:rsidRPr="005F5068">
        <w:rPr>
          <w:rFonts w:ascii="Times New Roman" w:eastAsia="Times New Roman" w:hAnsi="Times New Roman" w:cs="Times New Roman"/>
          <w:kern w:val="0"/>
          <w:sz w:val="27"/>
          <w:szCs w:val="27"/>
          <w14:ligatures w14:val="none"/>
        </w:rPr>
        <w:t>Assuming 40k candidates are remaining after filtering</w:t>
      </w:r>
    </w:p>
    <w:p w14:paraId="305255B0"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Step 1 — Dataset Construction + Surrogate Reduction (~80k → Top 1k)</w:t>
      </w:r>
    </w:p>
    <w:p w14:paraId="6C85D5A6" w14:textId="52D15B8D"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1A. Dataset Construction:</w:t>
      </w:r>
    </w:p>
    <w:p w14:paraId="656226E8"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w:t>
      </w:r>
      <w:proofErr w:type="spellStart"/>
      <w:r w:rsidRPr="005F5068">
        <w:rPr>
          <w:rFonts w:ascii="Times New Roman" w:eastAsia="Times New Roman" w:hAnsi="Times New Roman" w:cs="Times New Roman"/>
          <w:kern w:val="0"/>
          <w:sz w:val="27"/>
          <w:szCs w:val="27"/>
          <w14:ligatures w14:val="none"/>
        </w:rPr>
        <w:t>i</w:t>
      </w:r>
      <w:proofErr w:type="spellEnd"/>
      <w:r w:rsidRPr="005F5068">
        <w:rPr>
          <w:rFonts w:ascii="Times New Roman" w:eastAsia="Times New Roman" w:hAnsi="Times New Roman" w:cs="Times New Roman"/>
          <w:kern w:val="0"/>
          <w:sz w:val="27"/>
          <w:szCs w:val="27"/>
          <w14:ligatures w14:val="none"/>
        </w:rPr>
        <w:t>) Electrode–Electrolyte Dataset</w:t>
      </w:r>
    </w:p>
    <w:p w14:paraId="017B77D0" w14:textId="77838671"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78B01EC1" w14:textId="3FDBD0CB"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oMath>
      <w:r w:rsidR="00FD349C" w:rsidRPr="005F5068">
        <w:rPr>
          <w:rFonts w:ascii="Times New Roman" w:eastAsia="Times New Roman" w:hAnsi="Times New Roman" w:cs="Times New Roman"/>
          <w:kern w:val="0"/>
          <w:sz w:val="27"/>
          <w:szCs w:val="27"/>
          <w14:ligatures w14:val="none"/>
        </w:rPr>
        <w:t xml:space="preserve">: electrode descriptors </w:t>
      </w:r>
    </w:p>
    <w:p w14:paraId="1798DB29" w14:textId="2EBD804F" w:rsidR="00FD349C" w:rsidRPr="005F5068"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L</m:t>
            </m:r>
          </m:e>
          <m:sub>
            <m:r>
              <w:rPr>
                <w:rFonts w:ascii="Cambria Math" w:eastAsia="Times New Roman" w:hAnsi="Cambria Math" w:cs="Times New Roman"/>
                <w:kern w:val="0"/>
                <w:sz w:val="27"/>
                <w:szCs w:val="27"/>
                <w14:ligatures w14:val="none"/>
              </w:rPr>
              <m:t>j</m:t>
            </m:r>
          </m:sub>
        </m:sSub>
      </m:oMath>
      <w:r w:rsidR="00FD349C" w:rsidRPr="005F5068">
        <w:rPr>
          <w:rFonts w:ascii="Times New Roman" w:eastAsia="Times New Roman" w:hAnsi="Times New Roman" w:cs="Times New Roman"/>
          <w:kern w:val="0"/>
          <w:sz w:val="27"/>
          <w:szCs w:val="27"/>
          <w14:ligatures w14:val="none"/>
        </w:rPr>
        <w:t xml:space="preserve">: electrolyte descriptors </w:t>
      </w:r>
    </w:p>
    <w:p w14:paraId="05B8D687" w14:textId="69D9EB32" w:rsidR="00FD349C" w:rsidRPr="008D1E0E" w:rsidRDefault="00000000">
      <w:pPr>
        <w:numPr>
          <w:ilvl w:val="0"/>
          <w:numId w:val="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oMath>
      <w:r w:rsidR="00FD349C" w:rsidRPr="005F5068">
        <w:rPr>
          <w:rFonts w:ascii="Times New Roman" w:eastAsia="Times New Roman" w:hAnsi="Times New Roman" w:cs="Times New Roman"/>
          <w:kern w:val="0"/>
          <w:sz w:val="27"/>
          <w:szCs w:val="27"/>
          <w14:ligatures w14:val="none"/>
        </w:rPr>
        <w:t xml:space="preserve">: interaction features (stability window, interfacial resistance, compatibility score) </w:t>
      </w:r>
    </w:p>
    <w:p w14:paraId="1F0AB42A"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(ii) Electrode–Additive Dataset</w:t>
      </w:r>
    </w:p>
    <w:p w14:paraId="78AE6ECB" w14:textId="3838D3F3" w:rsidR="00FD349C" w:rsidRPr="005F5068"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w:br/>
          </m:r>
        </m:oMath>
      </m:oMathPara>
    </w:p>
    <w:p w14:paraId="56DD6325" w14:textId="66A79173" w:rsidR="00FD349C" w:rsidRPr="005F5068"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A</m:t>
            </m:r>
          </m:e>
          <m:sub>
            <m:r>
              <w:rPr>
                <w:rFonts w:ascii="Cambria Math" w:eastAsia="Times New Roman" w:hAnsi="Cambria Math" w:cs="Times New Roman"/>
                <w:kern w:val="0"/>
                <w:sz w:val="27"/>
                <w:szCs w:val="27"/>
                <w14:ligatures w14:val="none"/>
              </w:rPr>
              <m:t>k</m:t>
            </m:r>
          </m:sub>
        </m:sSub>
      </m:oMath>
      <w:r w:rsidR="00FD349C" w:rsidRPr="005F5068">
        <w:rPr>
          <w:rFonts w:ascii="Times New Roman" w:eastAsia="Times New Roman" w:hAnsi="Times New Roman" w:cs="Times New Roman"/>
          <w:kern w:val="0"/>
          <w:sz w:val="27"/>
          <w:szCs w:val="27"/>
          <w14:ligatures w14:val="none"/>
        </w:rPr>
        <w:t xml:space="preserve">: additive descriptors </w:t>
      </w:r>
    </w:p>
    <w:p w14:paraId="32AD59CA" w14:textId="70A7DBD5" w:rsidR="00FD349C" w:rsidRPr="008D1E0E" w:rsidRDefault="00000000">
      <w:pPr>
        <w:numPr>
          <w:ilvl w:val="0"/>
          <w:numId w:val="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oMath>
      <w:r w:rsidR="00FD349C" w:rsidRPr="005F5068">
        <w:rPr>
          <w:rFonts w:ascii="Times New Roman" w:eastAsia="Times New Roman" w:hAnsi="Times New Roman" w:cs="Times New Roman"/>
          <w:kern w:val="0"/>
          <w:sz w:val="27"/>
          <w:szCs w:val="27"/>
          <w14:ligatures w14:val="none"/>
        </w:rPr>
        <w:t xml:space="preserve">: additive effects (SEI stability, conductivity boost, degradation suppression) </w:t>
      </w:r>
    </w:p>
    <w:p w14:paraId="3F5A6A7B" w14:textId="77777777" w:rsidR="00FD349C" w:rsidRPr="005F5068"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1B. Factorization Strategy</w:t>
      </w:r>
    </w:p>
    <w:p w14:paraId="0AB3D132"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Unary terms: electrode &amp; electrolyte intrinsic properties </w:t>
      </w:r>
    </w:p>
    <w:p w14:paraId="2F6D1CD8" w14:textId="402327FF"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5F5068">
        <w:rPr>
          <w:rFonts w:ascii="Times New Roman" w:eastAsia="Times New Roman" w:hAnsi="Times New Roman" w:cs="Times New Roman"/>
          <w:kern w:val="0"/>
          <w:sz w:val="27"/>
          <w:szCs w:val="27"/>
          <w14:ligatures w14:val="none"/>
        </w:rPr>
        <w:t xml:space="preserve">Pairwise terms: from </w:t>
      </w:r>
      <m:oMath>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m:rPr>
                <m:scr m:val="script"/>
              </m:rP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ea</m:t>
            </m:r>
          </m:sub>
        </m:sSub>
      </m:oMath>
    </w:p>
    <w:p w14:paraId="07F84E5C" w14:textId="77777777" w:rsidR="00FD349C" w:rsidRPr="005F5068" w:rsidRDefault="00FD349C">
      <w:pPr>
        <w:numPr>
          <w:ilvl w:val="0"/>
          <w:numId w:val="7"/>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gramStart"/>
      <w:r w:rsidRPr="005F5068">
        <w:rPr>
          <w:rFonts w:ascii="Times New Roman" w:eastAsia="Times New Roman" w:hAnsi="Times New Roman" w:cs="Times New Roman"/>
          <w:kern w:val="0"/>
          <w:sz w:val="27"/>
          <w:szCs w:val="27"/>
          <w14:ligatures w14:val="none"/>
        </w:rPr>
        <w:t>Higher-order</w:t>
      </w:r>
      <w:proofErr w:type="gramEnd"/>
      <w:r w:rsidRPr="005F5068">
        <w:rPr>
          <w:rFonts w:ascii="Times New Roman" w:eastAsia="Times New Roman" w:hAnsi="Times New Roman" w:cs="Times New Roman"/>
          <w:kern w:val="0"/>
          <w:sz w:val="27"/>
          <w:szCs w:val="27"/>
          <w14:ligatures w14:val="none"/>
        </w:rPr>
        <w:t xml:space="preserve">: approximated </w:t>
      </w:r>
    </w:p>
    <w:p w14:paraId="25436FF0" w14:textId="72A97E54" w:rsidR="00FD349C" w:rsidRPr="00FD349C" w:rsidRDefault="005F5068"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w:lastRenderedPageBreak/>
            <m:t>f(x)≈</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m:rPr>
              <m:sty m:val="p"/>
            </m:rPr>
            <w:rPr>
              <w:rFonts w:ascii="Cambria Math" w:eastAsia="Times New Roman" w:hAnsi="Cambria Math" w:cs="Times New Roman"/>
              <w:kern w:val="0"/>
              <w:sz w:val="27"/>
              <w:szCs w:val="27"/>
              <w14:ligatures w14:val="none"/>
            </w:rPr>
            <w:br/>
          </m:r>
        </m:oMath>
      </m:oMathPara>
    </w:p>
    <w:p w14:paraId="272A1DBC"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1C. Surrogate Models (Explicit — Core of Pipeline)</w:t>
      </w:r>
    </w:p>
    <w:p w14:paraId="15C37D15"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(1) Voltage Model</w:t>
      </w:r>
    </w:p>
    <w:p w14:paraId="07A2428F" w14:textId="274A2E56"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cathode,avg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anode,avg</m:t>
                  </m:r>
                </m:sub>
              </m:sSub>
              <m:r>
                <w:rPr>
                  <w:rFonts w:ascii="Cambria Math" w:eastAsia="Times New Roman" w:hAnsi="Cambria Math" w:cs="Times New Roman"/>
                  <w:kern w:val="0"/>
                  <w:sz w:val="27"/>
                  <w:szCs w:val="27"/>
                  <w14:ligatures w14:val="none"/>
                </w:rPr>
                <m:t>-I⋅</m:t>
              </m:r>
              <m:d>
                <m:dPr>
                  <m:ctrlPr>
                    <w:rPr>
                      <w:rFonts w:ascii="Cambria Math" w:eastAsia="Times New Roman" w:hAnsi="Cambria Math" w:cs="Times New Roman"/>
                      <w:kern w:val="0"/>
                      <w:sz w:val="27"/>
                      <w:szCs w:val="27"/>
                      <w14:ligatures w14:val="none"/>
                    </w:rPr>
                  </m:ctrlPr>
                </m:dPr>
                <m:e>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L</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den>
                  </m:f>
                </m:e>
              </m:d>
            </m:e>
          </m:borderBox>
        </m:oMath>
      </m:oMathPara>
    </w:p>
    <w:p w14:paraId="76E016B4"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14087F6C" w14:textId="7E97F976" w:rsidR="00FD349C" w:rsidRPr="008D1E0E" w:rsidRDefault="00000000">
      <w:pPr>
        <w:numPr>
          <w:ilvl w:val="0"/>
          <w:numId w:val="8"/>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σ</m:t>
            </m:r>
          </m:e>
          <m:sub>
            <m:r>
              <m:rPr>
                <m:nor/>
              </m:rPr>
              <w:rPr>
                <w:rFonts w:ascii="Times New Roman" w:eastAsia="Times New Roman" w:hAnsi="Times New Roman" w:cs="Times New Roman"/>
                <w:kern w:val="0"/>
                <w:sz w:val="27"/>
                <w:szCs w:val="27"/>
                <w14:ligatures w14:val="none"/>
              </w:rPr>
              <m:t>eff</m:t>
            </m:r>
          </m:sub>
        </m:sSub>
      </m:oMath>
      <w:r w:rsidR="00FD349C" w:rsidRPr="00FD349C">
        <w:rPr>
          <w:rFonts w:ascii="Times New Roman" w:eastAsia="Times New Roman" w:hAnsi="Times New Roman" w:cs="Times New Roman"/>
          <w:kern w:val="0"/>
          <w:sz w:val="27"/>
          <w:szCs w:val="27"/>
          <w14:ligatures w14:val="none"/>
        </w:rPr>
        <w:t xml:space="preserve">derived from electrolyte + additive interactions </w:t>
      </w:r>
    </w:p>
    <w:p w14:paraId="0124F756" w14:textId="32C8D40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 Capacity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min</m:t>
            </m:r>
            <m:r>
              <w:rPr>
                <w:rFonts w:ascii="Cambria Math" w:eastAsia="Times New Roman" w:hAnsi="Cambria Math" w:cs="Times New Roman"/>
                <w:kern w:val="0"/>
                <w:sz w:val="27"/>
                <w:szCs w:val="27"/>
                <w14:ligatures w14:val="none"/>
              </w:rPr>
              <m:t>⁡</m:t>
            </m:r>
            <m:d>
              <m:dPr>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c</m:t>
                    </m:r>
                  </m:sub>
                </m:sSub>
                <m:r>
                  <w:rPr>
                    <w:rFonts w:ascii="Cambria Math" w:eastAsia="Times New Roman" w:hAnsi="Cambria Math" w:cs="Times New Roman"/>
                    <w:kern w:val="0"/>
                    <w:sz w:val="27"/>
                    <w:szCs w:val="27"/>
                    <w14:ligatures w14:val="none"/>
                  </w:rPr>
                  <m:t>,</m:t>
                </m:r>
                <m:r>
                  <m:rPr>
                    <m:nor/>
                  </m:rPr>
                  <w:rPr>
                    <w:rFonts w:ascii="Times New Roman" w:eastAsia="Times New Roman" w:hAnsi="Times New Roman" w:cs="Times New Roman"/>
                    <w:kern w:val="0"/>
                    <w:sz w:val="27"/>
                    <w:szCs w:val="27"/>
                    <w14:ligatures w14:val="none"/>
                  </w:rPr>
                  <m:t>  </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θ</m:t>
                    </m:r>
                  </m:e>
                  <m:sub>
                    <m:r>
                      <w:rPr>
                        <w:rFonts w:ascii="Cambria Math" w:eastAsia="Times New Roman" w:hAnsi="Cambria Math" w:cs="Times New Roman"/>
                        <w:kern w:val="0"/>
                        <w:sz w:val="27"/>
                        <w:szCs w:val="27"/>
                        <w14:ligatures w14:val="none"/>
                      </w:rPr>
                      <m:t>a</m:t>
                    </m:r>
                  </m:sub>
                </m:sSub>
              </m:e>
            </m:d>
          </m:e>
        </m:borderBox>
      </m:oMath>
    </w:p>
    <w:p w14:paraId="3624D388" w14:textId="6FBDC0F9" w:rsidR="00FD349C" w:rsidRPr="008D1E0E" w:rsidRDefault="009C4A14">
      <w:pPr>
        <w:numPr>
          <w:ilvl w:val="0"/>
          <w:numId w:val="9"/>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r>
          <w:rPr>
            <w:rFonts w:ascii="Cambria Math" w:eastAsia="Times New Roman" w:hAnsi="Cambria Math" w:cs="Times New Roman"/>
            <w:kern w:val="0"/>
            <w:sz w:val="27"/>
            <w:szCs w:val="27"/>
            <w14:ligatures w14:val="none"/>
          </w:rPr>
          <m:t>θ</m:t>
        </m:r>
      </m:oMath>
      <w:r w:rsidR="00FD349C" w:rsidRPr="00FD349C">
        <w:rPr>
          <w:rFonts w:ascii="Times New Roman" w:eastAsia="Times New Roman" w:hAnsi="Times New Roman" w:cs="Times New Roman"/>
          <w:kern w:val="0"/>
          <w:sz w:val="27"/>
          <w:szCs w:val="27"/>
          <w14:ligatures w14:val="none"/>
        </w:rPr>
        <w:t xml:space="preserve">: utilization factors from interaction datasets </w:t>
      </w:r>
    </w:p>
    <w:p w14:paraId="620341B9" w14:textId="606F3AD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(3) Efficiency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cell,surr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cell,surr</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theoretical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max</m:t>
                    </m:r>
                  </m:sub>
                </m:sSub>
              </m:den>
            </m:f>
          </m:e>
        </m:borderBox>
      </m:oMath>
    </w:p>
    <w:p w14:paraId="5DE34E96" w14:textId="4135068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(4) Cycle Life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deg</m:t>
                    </m:r>
                  </m:sub>
                </m:sSub>
              </m:den>
            </m:f>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d>
                  <m:dPr>
                    <m:sepChr m:val="+"/>
                    <m:ctrlPr>
                      <w:rPr>
                        <w:rFonts w:ascii="Cambria Math" w:eastAsia="Times New Roman" w:hAnsi="Cambria Math" w:cs="Times New Roman"/>
                        <w:kern w:val="0"/>
                        <w:sz w:val="27"/>
                        <w:szCs w:val="27"/>
                        <w14:ligatures w14:val="none"/>
                      </w:rPr>
                    </m:ctrlPr>
                  </m:d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0</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e>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e>
                </m:d>
              </m:den>
            </m:f>
          </m:e>
        </m:borderBox>
      </m:oMath>
    </w:p>
    <w:p w14:paraId="744ABE8F"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Where:</w:t>
      </w:r>
    </w:p>
    <w:p w14:paraId="727D6DA1" w14:textId="16571931"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T</m:t>
            </m:r>
          </m:sub>
        </m:sSub>
        <m:r>
          <w:rPr>
            <w:rFonts w:ascii="Cambria Math" w:eastAsia="Times New Roman" w:hAnsi="Cambria Math" w:cs="Times New Roman"/>
            <w:kern w:val="0"/>
            <w:sz w:val="27"/>
            <w:szCs w:val="27"/>
            <w14:ligatures w14:val="none"/>
          </w:rPr>
          <m: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a</m:t>
                </m:r>
              </m:sub>
            </m:sSub>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RT</m:t>
            </m:r>
          </m:sup>
        </m:sSup>
      </m:oMath>
      <w:r w:rsidR="00FD349C" w:rsidRPr="00FD349C">
        <w:rPr>
          <w:rFonts w:ascii="Times New Roman" w:eastAsia="Times New Roman" w:hAnsi="Times New Roman" w:cs="Times New Roman"/>
          <w:kern w:val="0"/>
          <w:sz w:val="27"/>
          <w:szCs w:val="27"/>
          <w14:ligatures w14:val="none"/>
        </w:rPr>
        <w:t xml:space="preserve">(thermal degradation) </w:t>
      </w:r>
    </w:p>
    <w:p w14:paraId="50E3B917" w14:textId="68A2A36E" w:rsidR="00FD349C" w:rsidRPr="00FD349C"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SEI</m:t>
            </m:r>
          </m:sub>
        </m:sSub>
      </m:oMath>
      <w:r w:rsidR="00FD349C" w:rsidRPr="00FD349C">
        <w:rPr>
          <w:rFonts w:ascii="Times New Roman" w:eastAsia="Times New Roman" w:hAnsi="Times New Roman" w:cs="Times New Roman"/>
          <w:kern w:val="0"/>
          <w:sz w:val="27"/>
          <w:szCs w:val="27"/>
          <w14:ligatures w14:val="none"/>
        </w:rPr>
        <w:t xml:space="preserve">: from additive dataset </w:t>
      </w:r>
    </w:p>
    <w:p w14:paraId="06979698" w14:textId="0873B4C4" w:rsidR="00FD349C" w:rsidRPr="008D1E0E" w:rsidRDefault="00000000">
      <w:pPr>
        <w:numPr>
          <w:ilvl w:val="0"/>
          <w:numId w:val="10"/>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stress</m:t>
            </m:r>
          </m:sub>
        </m:sSub>
      </m:oMath>
      <w:r w:rsidR="00FD349C" w:rsidRPr="00FD349C">
        <w:rPr>
          <w:rFonts w:ascii="Times New Roman" w:eastAsia="Times New Roman" w:hAnsi="Times New Roman" w:cs="Times New Roman"/>
          <w:kern w:val="0"/>
          <w:sz w:val="27"/>
          <w:szCs w:val="27"/>
          <w14:ligatures w14:val="none"/>
        </w:rPr>
        <w:t xml:space="preserve">: from SOC swing &amp; volume expansion </w:t>
      </w:r>
    </w:p>
    <w:p w14:paraId="674999FC" w14:textId="6C514666"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(5) Cost Model</w:t>
      </w:r>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cathode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a</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anode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electrolyte</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additive</m:t>
                </m:r>
              </m:sub>
            </m:sSub>
          </m:e>
        </m:borderBox>
      </m:oMath>
    </w:p>
    <w:p w14:paraId="0DA547AB"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Initial Surrogate Score</w:t>
      </w:r>
    </w:p>
    <w:p w14:paraId="5FB6AC8D" w14:textId="0506B8FC"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borderBox>
            <m:borderBoxPr>
              <m:ctrlPr>
                <w:rPr>
                  <w:rFonts w:ascii="Cambria Math" w:eastAsia="Times New Roman" w:hAnsi="Cambria Math" w:cs="Times New Roman"/>
                  <w:kern w:val="0"/>
                  <w:sz w:val="27"/>
                  <w:szCs w:val="27"/>
                  <w14:ligatures w14:val="none"/>
                </w:rPr>
              </m:ctrlPr>
            </m:borderBoxPr>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η</m:t>
                      </m:r>
                    </m:e>
                    <m:sub>
                      <m:r>
                        <m:rPr>
                          <m:nor/>
                        </m:rPr>
                        <w:rPr>
                          <w:rFonts w:ascii="Times New Roman" w:eastAsia="Times New Roman" w:hAnsi="Times New Roman" w:cs="Times New Roman"/>
                          <w:kern w:val="0"/>
                          <w:sz w:val="27"/>
                          <w:szCs w:val="27"/>
                          <w14:ligatures w14:val="none"/>
                        </w:rPr>
                        <m:t>surr</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cycles,surr</m:t>
                      </m:r>
                    </m:sub>
                  </m:sSub>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cell</m:t>
                      </m:r>
                    </m:sub>
                    <m:sup>
                      <m:r>
                        <w:rPr>
                          <w:rFonts w:ascii="Cambria Math" w:eastAsia="Times New Roman" w:hAnsi="Cambria Math" w:cs="Times New Roman"/>
                          <w:kern w:val="0"/>
                          <w:sz w:val="27"/>
                          <w:szCs w:val="27"/>
                          <w14:ligatures w14:val="none"/>
                        </w:rPr>
                        <m:t>α</m:t>
                      </m:r>
                    </m:sup>
                  </m:sSubSup>
                </m:den>
              </m:f>
            </m:e>
          </m:borderBox>
          <m:r>
            <m:rPr>
              <m:sty m:val="p"/>
            </m:rPr>
            <w:rPr>
              <w:rFonts w:ascii="Times New Roman" w:eastAsia="Times New Roman" w:hAnsi="Times New Roman" w:cs="Times New Roman"/>
              <w:kern w:val="0"/>
              <w:sz w:val="27"/>
              <w:szCs w:val="27"/>
              <w14:ligatures w14:val="none"/>
            </w:rPr>
            <w:br/>
          </m:r>
        </m:oMath>
      </m:oMathPara>
    </w:p>
    <w:p w14:paraId="7E06891E" w14:textId="40D145D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 xml:space="preserve">Output: </w:t>
      </w:r>
      <w:r w:rsidR="003F4EFA">
        <w:rPr>
          <w:rFonts w:ascii="Times New Roman" w:eastAsia="Times New Roman" w:hAnsi="Times New Roman" w:cs="Times New Roman"/>
          <w:kern w:val="0"/>
          <w:sz w:val="27"/>
          <w:szCs w:val="27"/>
          <w14:ligatures w14:val="none"/>
        </w:rPr>
        <w:t xml:space="preserve">Rank </w:t>
      </w:r>
      <w:r w:rsidRPr="00FD349C">
        <w:rPr>
          <w:rFonts w:ascii="Times New Roman" w:eastAsia="Times New Roman" w:hAnsi="Times New Roman" w:cs="Times New Roman"/>
          <w:kern w:val="0"/>
          <w:sz w:val="27"/>
          <w:szCs w:val="27"/>
          <w14:ligatures w14:val="none"/>
        </w:rPr>
        <w:t>Top ~1k candidates</w:t>
      </w:r>
    </w:p>
    <w:p w14:paraId="5BC73351" w14:textId="07F77BFA"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0408882A"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lastRenderedPageBreak/>
        <w:t>Step 2 — ML Augmentation (Operating Conditions Aware)</w:t>
      </w:r>
    </w:p>
    <w:p w14:paraId="565C6FA6"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2A. Inputs</w:t>
      </w:r>
    </w:p>
    <w:p w14:paraId="33341C94" w14:textId="3174C0DD" w:rsidR="00FD349C" w:rsidRPr="00364A26" w:rsidRDefault="009C4A14"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r>
            <w:rPr>
              <w:rFonts w:ascii="Cambria Math" w:eastAsia="Times New Roman" w:hAnsi="Cambria Math" w:cs="Times New Roman"/>
              <w:kern w:val="0"/>
              <w:sz w:val="27"/>
              <w:szCs w:val="27"/>
              <w14:ligatures w14:val="none"/>
            </w:rPr>
            <m:t>X=[V,Q,η,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m:t>
              </m:r>
            </m:sub>
          </m:sSub>
          <m:r>
            <w:rPr>
              <w:rFonts w:ascii="Cambria Math" w:eastAsia="Times New Roman" w:hAnsi="Cambria Math" w:cs="Times New Roman"/>
              <w:kern w:val="0"/>
              <w:sz w:val="27"/>
              <w:szCs w:val="27"/>
              <w14:ligatures w14:val="none"/>
            </w:rPr>
            <m:t>,C,</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ij</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ψ</m:t>
              </m:r>
            </m:e>
            <m:sub>
              <m:r>
                <w:rPr>
                  <w:rFonts w:ascii="Cambria Math" w:eastAsia="Times New Roman" w:hAnsi="Cambria Math" w:cs="Times New Roman"/>
                  <w:kern w:val="0"/>
                  <w:sz w:val="27"/>
                  <w:szCs w:val="27"/>
                  <w14:ligatures w14:val="none"/>
                </w:rPr>
                <m:t>ik</m:t>
              </m:r>
            </m:sub>
          </m:sSub>
          <m:r>
            <w:rPr>
              <w:rFonts w:ascii="Cambria Math" w:eastAsia="Times New Roman" w:hAnsi="Cambria Math" w:cs="Times New Roman"/>
              <w:kern w:val="0"/>
              <w:sz w:val="27"/>
              <w:szCs w:val="27"/>
              <w14:ligatures w14:val="none"/>
            </w:rPr>
            <m:t>,T,C</m:t>
          </m:r>
          <m:r>
            <m:rPr>
              <m:nor/>
            </m:rPr>
            <w:rPr>
              <w:rFonts w:ascii="Times New Roman" w:eastAsia="Times New Roman" w:hAnsi="Times New Roman" w:cs="Times New Roman"/>
              <w:kern w:val="0"/>
              <w:sz w:val="27"/>
              <w:szCs w:val="27"/>
              <w14:ligatures w14:val="none"/>
            </w:rPr>
            <m:t>-rate</m:t>
          </m:r>
          <m:r>
            <w:rPr>
              <w:rFonts w:ascii="Cambria Math" w:eastAsia="Times New Roman" w:hAnsi="Cambria Math" w:cs="Times New Roman"/>
              <w:kern w:val="0"/>
              <w:sz w:val="27"/>
              <w:szCs w:val="27"/>
              <w14:ligatures w14:val="none"/>
            </w:rPr>
            <m:t>,SOC]</m:t>
          </m:r>
          <m:r>
            <m:rPr>
              <m:sty m:val="p"/>
            </m:rPr>
            <w:rPr>
              <w:rFonts w:ascii="Cambria Math" w:eastAsia="Times New Roman" w:hAnsi="Cambria Math" w:cs="Times New Roman"/>
              <w:kern w:val="0"/>
              <w:sz w:val="27"/>
              <w:szCs w:val="27"/>
              <w14:ligatures w14:val="none"/>
            </w:rPr>
            <w:br/>
          </m:r>
        </m:oMath>
      </m:oMathPara>
    </w:p>
    <w:p w14:paraId="08706C1C" w14:textId="3BE96123" w:rsidR="00364A26" w:rsidRPr="008D1E0E" w:rsidRDefault="00364A26">
      <w:pPr>
        <w:numPr>
          <w:ilvl w:val="0"/>
          <w:numId w:val="14"/>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Prevents systematic rejection of Na-ion candidates </w:t>
      </w:r>
    </w:p>
    <w:p w14:paraId="5BF0155C" w14:textId="63C111A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64A26">
        <w:rPr>
          <w:rFonts w:ascii="Times New Roman" w:eastAsia="Times New Roman" w:hAnsi="Times New Roman" w:cs="Times New Roman"/>
          <w:b/>
          <w:bCs/>
          <w:kern w:val="0"/>
          <w:sz w:val="27"/>
          <w:szCs w:val="27"/>
          <w14:ligatures w14:val="none"/>
        </w:rPr>
        <w:t xml:space="preserve">2.3 Expansion Penalty </w:t>
      </w:r>
    </w:p>
    <w:p w14:paraId="71393B78" w14:textId="56B47388" w:rsidR="00FD349C" w:rsidRPr="00FD349C"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exp</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sodiation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oMath>
      </m:oMathPara>
    </w:p>
    <w:p w14:paraId="3BAB6567" w14:textId="77777777" w:rsidR="00FD349C" w:rsidRPr="00FD349C"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FD349C">
        <w:rPr>
          <w:rFonts w:ascii="Times New Roman" w:eastAsia="Times New Roman" w:hAnsi="Times New Roman" w:cs="Times New Roman"/>
          <w:kern w:val="0"/>
          <w:sz w:val="27"/>
          <w:szCs w:val="27"/>
          <w14:ligatures w14:val="none"/>
        </w:rPr>
        <w:t>2B. Outputs</w:t>
      </w:r>
    </w:p>
    <w:p w14:paraId="63AD1AC9" w14:textId="00D038ED" w:rsidR="00FD349C" w:rsidRPr="008D1E0E" w:rsidRDefault="00000000"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kern w:val="0"/>
                  <w:sz w:val="27"/>
                  <w:szCs w:val="27"/>
                  <w14:ligatures w14:val="none"/>
                </w:rPr>
                <m:t>eff,pred</m:t>
              </m:r>
            </m:sub>
          </m:sSub>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m:rPr>
                      <m:nor/>
                    </m:rPr>
                    <w:rPr>
                      <w:rFonts w:ascii="Times New Roman" w:eastAsia="Times New Roman" w:hAnsi="Times New Roman" w:cs="Times New Roman"/>
                      <w:kern w:val="0"/>
                      <w:sz w:val="27"/>
                      <w:szCs w:val="27"/>
                      <w14:ligatures w14:val="none"/>
                    </w:rPr>
                    <m:t>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m:rPr>
                      <m:nor/>
                    </m:rPr>
                    <w:rPr>
                      <w:rFonts w:ascii="Times New Roman" w:eastAsia="Times New Roman" w:hAnsi="Times New Roman" w:cs="Times New Roman"/>
                      <w:kern w:val="0"/>
                      <w:sz w:val="27"/>
                      <w:szCs w:val="27"/>
                      <w14:ligatures w14:val="none"/>
                    </w:rPr>
                    <m:t>pred</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M</m:t>
                  </m:r>
                </m:e>
                <m:sub>
                  <m:r>
                    <m:rPr>
                      <m:nor/>
                    </m:rPr>
                    <w:rPr>
                      <w:rFonts w:ascii="Times New Roman" w:eastAsia="Times New Roman" w:hAnsi="Times New Roman" w:cs="Times New Roman"/>
                      <w:kern w:val="0"/>
                      <w:sz w:val="27"/>
                      <w:szCs w:val="27"/>
                      <w14:ligatures w14:val="none"/>
                    </w:rPr>
                    <m:t>cell</m:t>
                  </m:r>
                </m:sub>
              </m:sSub>
            </m:den>
          </m:f>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kern w:val="0"/>
                  <w:sz w:val="27"/>
                  <w:szCs w:val="27"/>
                  <w14:ligatures w14:val="none"/>
                </w:rPr>
                <m:t>cycles,pred</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f</m:t>
              </m:r>
            </m:e>
            <m:sub>
              <m:r>
                <m:rPr>
                  <m:nor/>
                </m:rPr>
                <w:rPr>
                  <w:rFonts w:ascii="Times New Roman" w:eastAsia="Times New Roman" w:hAnsi="Times New Roman" w:cs="Times New Roman"/>
                  <w:kern w:val="0"/>
                  <w:sz w:val="27"/>
                  <w:szCs w:val="27"/>
                  <w14:ligatures w14:val="none"/>
                </w:rPr>
                <m:t>ML</m:t>
              </m:r>
            </m:sub>
          </m:sSub>
          <m:r>
            <w:rPr>
              <w:rFonts w:ascii="Cambria Math" w:eastAsia="Times New Roman" w:hAnsi="Cambria Math" w:cs="Times New Roman"/>
              <w:kern w:val="0"/>
              <w:sz w:val="27"/>
              <w:szCs w:val="27"/>
              <w14:ligatures w14:val="none"/>
            </w:rPr>
            <m:t>(X)</m:t>
          </m:r>
          <m:r>
            <m:rPr>
              <m:sty m:val="p"/>
            </m:rPr>
            <w:rPr>
              <w:rFonts w:ascii="Times New Roman" w:eastAsia="Times New Roman" w:hAnsi="Times New Roman" w:cs="Times New Roman"/>
              <w:kern w:val="0"/>
              <w:sz w:val="27"/>
              <w:szCs w:val="27"/>
              <w14:ligatures w14:val="none"/>
            </w:rPr>
            <w:br/>
          </m:r>
        </m:oMath>
        <m:oMath>
          <m:r>
            <w:rPr>
              <w:rFonts w:ascii="Cambria Math" w:eastAsia="Times New Roman" w:hAnsi="Cambria Math" w:cs="Times New Roman"/>
              <w:kern w:val="0"/>
              <w:sz w:val="27"/>
              <w:szCs w:val="27"/>
              <w14:ligatures w14:val="none"/>
            </w:rPr>
            <m:t>Q(t)=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Q</m:t>
              </m:r>
            </m:e>
            <m:sub>
              <m:r>
                <w:rPr>
                  <w:rFonts w:ascii="Cambria Math" w:eastAsia="Times New Roman" w:hAnsi="Cambria Math" w:cs="Times New Roman"/>
                  <w:kern w:val="0"/>
                  <w:sz w:val="27"/>
                  <w:szCs w:val="27"/>
                  <w14:ligatures w14:val="none"/>
                </w:rPr>
                <m:t>0</m:t>
              </m:r>
            </m:sub>
          </m:sSub>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e</m:t>
              </m:r>
            </m:e>
            <m: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m:rPr>
                      <m:nor/>
                    </m:rPr>
                    <w:rPr>
                      <w:rFonts w:ascii="Times New Roman" w:eastAsia="Times New Roman" w:hAnsi="Times New Roman" w:cs="Times New Roman"/>
                      <w:kern w:val="0"/>
                      <w:sz w:val="27"/>
                      <w:szCs w:val="27"/>
                      <w14:ligatures w14:val="none"/>
                    </w:rPr>
                    <m:t>fade</m:t>
                  </m:r>
                </m:sub>
              </m:sSub>
              <m:r>
                <w:rPr>
                  <w:rFonts w:ascii="Cambria Math" w:eastAsia="Times New Roman" w:hAnsi="Cambria Math" w:cs="Times New Roman"/>
                  <w:kern w:val="0"/>
                  <w:sz w:val="27"/>
                  <w:szCs w:val="27"/>
                  <w14:ligatures w14:val="none"/>
                </w:rPr>
                <m:t>t</m:t>
              </m:r>
            </m:sup>
          </m:sSup>
          <m:r>
            <m:rPr>
              <m:sty m:val="p"/>
            </m:rPr>
            <w:rPr>
              <w:rFonts w:ascii="Times New Roman" w:eastAsia="Times New Roman" w:hAnsi="Times New Roman" w:cs="Times New Roman"/>
              <w:kern w:val="0"/>
              <w:sz w:val="27"/>
              <w:szCs w:val="27"/>
              <w14:ligatures w14:val="none"/>
            </w:rPr>
            <w:br/>
          </m:r>
        </m:oMath>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hotspot</m:t>
              </m:r>
            </m:sub>
          </m:sSub>
          <m:r>
            <w:rPr>
              <w:rFonts w:ascii="Cambria Math" w:eastAsia="Times New Roman" w:hAnsi="Cambria Math" w:cs="Times New Roman"/>
              <w:kern w:val="0"/>
              <w:sz w:val="27"/>
              <w:szCs w:val="27"/>
              <w14:ligatures w14:val="none"/>
            </w:rPr>
            <m:t>=f(I,</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m:rPr>
                  <m:nor/>
                </m:rPr>
                <w:rPr>
                  <w:rFonts w:ascii="Times New Roman" w:eastAsia="Times New Roman" w:hAnsi="Times New Roman" w:cs="Times New Roman"/>
                  <w:kern w:val="0"/>
                  <w:sz w:val="27"/>
                  <w:szCs w:val="27"/>
                  <w14:ligatures w14:val="none"/>
                </w:rPr>
                <m:t>th</m:t>
              </m:r>
            </m:sub>
          </m:sSub>
          <m:r>
            <w:rPr>
              <w:rFonts w:ascii="Cambria Math" w:eastAsia="Times New Roman" w:hAnsi="Cambria Math" w:cs="Times New Roman"/>
              <w:kern w:val="0"/>
              <w:sz w:val="27"/>
              <w:szCs w:val="27"/>
              <w14:ligatures w14:val="none"/>
            </w:rPr>
            <m:t>,h)</m:t>
          </m:r>
          <m:r>
            <m:rPr>
              <m:sty m:val="p"/>
            </m:rPr>
            <w:rPr>
              <w:rFonts w:ascii="Times New Roman" w:eastAsia="Times New Roman" w:hAnsi="Times New Roman" w:cs="Times New Roman"/>
              <w:kern w:val="0"/>
              <w:sz w:val="27"/>
              <w:szCs w:val="27"/>
              <w14:ligatures w14:val="none"/>
            </w:rPr>
            <w:br/>
          </m:r>
        </m:oMath>
      </m:oMathPara>
    </w:p>
    <w:p w14:paraId="02E98CE1" w14:textId="77777777" w:rsidR="00FD349C" w:rsidRDefault="00FD349C" w:rsidP="00FD349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349C">
        <w:rPr>
          <w:rFonts w:ascii="Times New Roman" w:eastAsia="Times New Roman" w:hAnsi="Times New Roman" w:cs="Times New Roman"/>
          <w:b/>
          <w:bCs/>
          <w:kern w:val="0"/>
          <w:sz w:val="27"/>
          <w:szCs w:val="27"/>
          <w14:ligatures w14:val="none"/>
        </w:rPr>
        <w:t>2C. Cost-Aware Score</w:t>
      </w:r>
    </w:p>
    <w:p w14:paraId="72C1F254"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1. Extraction Cost (</w:t>
      </w:r>
      <w:proofErr w:type="spellStart"/>
      <w:r w:rsidRPr="00D04C80">
        <w:rPr>
          <w:rFonts w:ascii="Times New Roman" w:eastAsia="Times New Roman" w:hAnsi="Times New Roman" w:cs="Times New Roman"/>
          <w:b/>
          <w:bCs/>
          <w:kern w:val="0"/>
          <w14:ligatures w14:val="none"/>
        </w:rPr>
        <w:t>C_extract</w:t>
      </w:r>
      <w:proofErr w:type="spellEnd"/>
      <w:r w:rsidRPr="00D04C80">
        <w:rPr>
          <w:rFonts w:ascii="Times New Roman" w:eastAsia="Times New Roman" w:hAnsi="Times New Roman" w:cs="Times New Roman"/>
          <w:b/>
          <w:bCs/>
          <w:kern w:val="0"/>
          <w14:ligatures w14:val="none"/>
        </w:rPr>
        <w:t>)</w:t>
      </w:r>
    </w:p>
    <w:p w14:paraId="157A6273" w14:textId="77777777" w:rsidR="009C4A14" w:rsidRPr="00D04C80"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Mineral Commodity Summaries API (JSON/CSV). </w:t>
      </w:r>
    </w:p>
    <w:p w14:paraId="309B8084" w14:textId="59E1302E" w:rsidR="009C4A14" w:rsidRPr="008D1E0E" w:rsidRDefault="009C4A14">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008D1E0E">
        <w:rPr>
          <w:rFonts w:ascii="Times New Roman" w:eastAsia="Times New Roman" w:hAnsi="Times New Roman" w:cs="Times New Roman"/>
          <w:b/>
          <w:bCs/>
          <w:kern w:val="0"/>
          <w14:ligatures w14:val="none"/>
        </w:rPr>
        <w:t xml:space="preserve"> </w:t>
      </w:r>
      <w:r w:rsidRPr="008D1E0E">
        <w:rPr>
          <w:rFonts w:ascii="Times New Roman" w:eastAsia="Times New Roman" w:hAnsi="Times New Roman" w:cs="Times New Roman"/>
          <w:b/>
          <w:bCs/>
          <w:kern w:val="0"/>
          <w14:ligatures w14:val="none"/>
        </w:rPr>
        <w:t>Formula per candidate:</w:t>
      </w:r>
      <w:r w:rsidRPr="008D1E0E">
        <w:rPr>
          <w:rFonts w:ascii="Times New Roman" w:eastAsia="Times New Roman" w:hAnsi="Times New Roman" w:cs="Times New Roman"/>
          <w:kern w:val="0"/>
          <w14:ligatures w14:val="none"/>
        </w:rPr>
        <w:t xml:space="preserve"> </w:t>
      </w:r>
    </w:p>
    <w:p w14:paraId="589E1EB8" w14:textId="2F023C0A" w:rsidR="009C4A14" w:rsidRPr="00D04C80" w:rsidRDefault="00000000" w:rsidP="009C4A14">
      <w:pPr>
        <w:spacing w:before="100" w:beforeAutospacing="1" w:after="100" w:afterAutospacing="1" w:line="240" w:lineRule="auto"/>
        <w:rPr>
          <w:rFonts w:ascii="Times New Roman" w:eastAsia="Times New Roman" w:hAnsi="Times New Roman" w:cs="Times New Roman"/>
          <w:kern w:val="0"/>
          <w14:ligatures w14:val="none"/>
        </w:rPr>
      </w:pPr>
      <m:oMathPara>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elements</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oMath>
      </m:oMathPara>
    </w:p>
    <w:p w14:paraId="2D1DFEBF" w14:textId="03C6119F" w:rsidR="009C4A14" w:rsidRPr="00D04C80" w:rsidRDefault="009C4A14" w:rsidP="009C4A14">
      <w:p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kern w:val="0"/>
          <w14:ligatures w14:val="none"/>
        </w:rPr>
        <w:t xml:space="preserve">Where </w:t>
      </w:r>
      <w:proofErr w:type="spellStart"/>
      <w:r w:rsidRPr="00D04C80">
        <w:rPr>
          <w:rFonts w:ascii="Times New Roman" w:eastAsia="Times New Roman" w:hAnsi="Times New Roman" w:cs="Times New Roman"/>
          <w:kern w:val="0"/>
          <w14:ligatures w14:val="none"/>
        </w:rPr>
        <w:t>f_i</w:t>
      </w:r>
      <w:proofErr w:type="spellEnd"/>
      <w:r w:rsidRPr="00D04C80">
        <w:rPr>
          <w:rFonts w:ascii="Times New Roman" w:eastAsia="Times New Roman" w:hAnsi="Times New Roman" w:cs="Times New Roman"/>
          <w:kern w:val="0"/>
          <w14:ligatures w14:val="none"/>
        </w:rPr>
        <w:t xml:space="preserve"> is the </w:t>
      </w:r>
      <w:r w:rsidRPr="00D04C80">
        <w:rPr>
          <w:rFonts w:ascii="Times New Roman" w:eastAsia="Times New Roman" w:hAnsi="Times New Roman" w:cs="Times New Roman"/>
          <w:b/>
          <w:bCs/>
          <w:kern w:val="0"/>
          <w14:ligatures w14:val="none"/>
        </w:rPr>
        <w:t>atomic fraction</w:t>
      </w:r>
      <w:r w:rsidRPr="00D04C80">
        <w:rPr>
          <w:rFonts w:ascii="Times New Roman" w:eastAsia="Times New Roman" w:hAnsi="Times New Roman" w:cs="Times New Roman"/>
          <w:kern w:val="0"/>
          <w14:ligatures w14:val="none"/>
        </w:rPr>
        <w:t xml:space="preserve"> of element </w:t>
      </w:r>
      <w:proofErr w:type="spellStart"/>
      <w:r w:rsidRPr="00D04C80">
        <w:rPr>
          <w:rFonts w:ascii="Times New Roman" w:eastAsia="Times New Roman" w:hAnsi="Times New Roman" w:cs="Times New Roman"/>
          <w:kern w:val="0"/>
          <w14:ligatures w14:val="none"/>
        </w:rPr>
        <w:t>i</w:t>
      </w:r>
      <w:proofErr w:type="spellEnd"/>
      <w:r w:rsidRPr="00D04C80">
        <w:rPr>
          <w:rFonts w:ascii="Times New Roman" w:eastAsia="Times New Roman" w:hAnsi="Times New Roman" w:cs="Times New Roman"/>
          <w:kern w:val="0"/>
          <w14:ligatures w14:val="none"/>
        </w:rPr>
        <w:t xml:space="preserve"> (from </w:t>
      </w:r>
      <w:proofErr w:type="spellStart"/>
      <w:proofErr w:type="gramStart"/>
      <w:r w:rsidRPr="00D04C80">
        <w:rPr>
          <w:rFonts w:ascii="Times New Roman" w:eastAsia="Times New Roman" w:hAnsi="Times New Roman" w:cs="Times New Roman"/>
          <w:kern w:val="0"/>
          <w14:ligatures w14:val="none"/>
        </w:rPr>
        <w:t>pymatgen.Composition</w:t>
      </w:r>
      <w:proofErr w:type="spellEnd"/>
      <w:proofErr w:type="gramEnd"/>
      <w:r w:rsidRPr="00D04C80">
        <w:rPr>
          <w:rFonts w:ascii="Times New Roman" w:eastAsia="Times New Roman" w:hAnsi="Times New Roman" w:cs="Times New Roman"/>
          <w:kern w:val="0"/>
          <w14:ligatures w14:val="none"/>
        </w:rPr>
        <w:t>).</w:t>
      </w:r>
    </w:p>
    <w:p w14:paraId="72C2A440" w14:textId="77777777" w:rsidR="009C4A14" w:rsidRPr="00D04C80" w:rsidRDefault="009C4A14" w:rsidP="009C4A14">
      <w:pPr>
        <w:spacing w:before="100" w:beforeAutospacing="1" w:after="100" w:afterAutospacing="1" w:line="240" w:lineRule="auto"/>
        <w:rPr>
          <w:rFonts w:ascii="Times New Roman" w:eastAsia="Times New Roman" w:hAnsi="Times New Roman" w:cs="Times New Roman"/>
          <w:b/>
          <w:bCs/>
          <w:kern w:val="0"/>
          <w14:ligatures w14:val="none"/>
        </w:rPr>
      </w:pPr>
      <w:r w:rsidRPr="00D04C80">
        <w:rPr>
          <w:rFonts w:ascii="Times New Roman" w:eastAsia="Times New Roman" w:hAnsi="Times New Roman" w:cs="Times New Roman"/>
          <w:b/>
          <w:bCs/>
          <w:kern w:val="0"/>
          <w14:ligatures w14:val="none"/>
        </w:rPr>
        <w:t>2. Regional Availability (</w:t>
      </w:r>
      <w:proofErr w:type="spellStart"/>
      <w:r w:rsidRPr="00D04C80">
        <w:rPr>
          <w:rFonts w:ascii="Times New Roman" w:eastAsia="Times New Roman" w:hAnsi="Times New Roman" w:cs="Times New Roman"/>
          <w:b/>
          <w:bCs/>
          <w:kern w:val="0"/>
          <w14:ligatures w14:val="none"/>
        </w:rPr>
        <w:t>A_region</w:t>
      </w:r>
      <w:proofErr w:type="spellEnd"/>
      <w:r w:rsidRPr="00D04C80">
        <w:rPr>
          <w:rFonts w:ascii="Times New Roman" w:eastAsia="Times New Roman" w:hAnsi="Times New Roman" w:cs="Times New Roman"/>
          <w:b/>
          <w:bCs/>
          <w:kern w:val="0"/>
          <w14:ligatures w14:val="none"/>
        </w:rPr>
        <w:t>)</w:t>
      </w:r>
    </w:p>
    <w:p w14:paraId="3024144D" w14:textId="77777777" w:rsidR="009C4A14" w:rsidRPr="00D04C80"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Source:</w:t>
      </w:r>
      <w:r w:rsidRPr="00D04C80">
        <w:rPr>
          <w:rFonts w:ascii="Times New Roman" w:eastAsia="Times New Roman" w:hAnsi="Times New Roman" w:cs="Times New Roman"/>
          <w:kern w:val="0"/>
          <w14:ligatures w14:val="none"/>
        </w:rPr>
        <w:t xml:space="preserve"> USGS MRDS dataset + Nigerian import/export data (UN Comtrade API). </w:t>
      </w:r>
    </w:p>
    <w:p w14:paraId="2AE0BA25" w14:textId="366FE607" w:rsidR="009C4A14" w:rsidRPr="008D1E0E"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Method:</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1</m:t>
            </m:r>
          </m:num>
          <m:den>
            <m:r>
              <w:rPr>
                <w:rFonts w:ascii="Cambria Math" w:eastAsia="Times New Roman" w:hAnsi="Cambria Math" w:cs="Times New Roman"/>
                <w:kern w:val="0"/>
                <w14:ligatures w14:val="none"/>
              </w:rPr>
              <m:t>1+</m:t>
            </m:r>
            <m:sSub>
              <m:sSubPr>
                <m:ctrlPr>
                  <w:rPr>
                    <w:rFonts w:ascii="Cambria Math" w:eastAsia="Times New Roman" w:hAnsi="Cambria Math" w:cs="Times New Roman"/>
                    <w:kern w:val="0"/>
                    <w14:ligatures w14:val="none"/>
                  </w:rPr>
                </m:ctrlPr>
              </m:sSubPr>
              <m:e>
                <m:r>
                  <m:rPr>
                    <m:nor/>
                  </m:rPr>
                  <w:rPr>
                    <w:rFonts w:ascii="Times New Roman" w:eastAsia="Times New Roman" w:hAnsi="Times New Roman" w:cs="Times New Roman"/>
                    <w:kern w:val="0"/>
                    <w14:ligatures w14:val="none"/>
                  </w:rPr>
                  <m:t>distance</m:t>
                </m:r>
              </m:e>
              <m:sub>
                <m:r>
                  <w:rPr>
                    <w:rFonts w:ascii="Cambria Math" w:eastAsia="Times New Roman" w:hAnsi="Cambria Math" w:cs="Times New Roman"/>
                    <w:kern w:val="0"/>
                    <w14:ligatures w14:val="none"/>
                  </w:rPr>
                  <m:t>i</m:t>
                </m:r>
                <m:r>
                  <m:rPr>
                    <m:nor/>
                  </m:rPr>
                  <w:rPr>
                    <w:rFonts w:ascii="Times New Roman" w:eastAsia="Times New Roman" w:hAnsi="Times New Roman" w:cs="Times New Roman"/>
                    <w:kern w:val="0"/>
                    <w14:ligatures w14:val="none"/>
                  </w:rPr>
                  <m:t>-deposit to Nigeria</m:t>
                </m:r>
              </m:sub>
            </m:sSub>
          </m:den>
        </m:f>
        <m:r>
          <m:rPr>
            <m:sty m:val="p"/>
          </m:rPr>
          <w:rPr>
            <w:rFonts w:ascii="Times New Roman" w:eastAsia="Times New Roman" w:hAnsi="Times New Roman" w:cs="Times New Roman"/>
            <w:kern w:val="0"/>
            <w14:ligatures w14:val="none"/>
          </w:rPr>
          <w:br/>
        </m:r>
      </m:oMath>
    </w:p>
    <w:p w14:paraId="32B9A8C8" w14:textId="3ACD4941" w:rsidR="009C4A14" w:rsidRPr="00DA7BB7" w:rsidRDefault="009C4A14">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D04C80">
        <w:rPr>
          <w:rFonts w:ascii="Times New Roman" w:eastAsia="Times New Roman" w:hAnsi="Times New Roman" w:cs="Times New Roman"/>
          <w:b/>
          <w:bCs/>
          <w:kern w:val="0"/>
          <w14:ligatures w14:val="none"/>
        </w:rPr>
        <w:t>Combined with extraction cost:</w:t>
      </w:r>
      <w:r w:rsidRPr="00D04C80">
        <w:rPr>
          <w:rFonts w:ascii="Times New Roman" w:eastAsia="Times New Roman" w:hAnsi="Times New Roman" w:cs="Times New Roman"/>
          <w:kern w:val="0"/>
          <w14:ligatures w14:val="none"/>
        </w:rPr>
        <w:t xml:space="preserve"> </w:t>
      </w:r>
      <m:oMath>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local</m:t>
            </m:r>
          </m:sub>
        </m:sSub>
        <m:r>
          <w:rPr>
            <w:rFonts w:ascii="Cambria Math" w:eastAsia="Times New Roman" w:hAnsi="Cambria Math" w:cs="Times New Roman"/>
            <w:kern w:val="0"/>
            <w14:ligatures w14:val="none"/>
          </w:rPr>
          <m:t>=</m:t>
        </m:r>
        <m:nary>
          <m:naryPr>
            <m:chr m:val="∑"/>
            <m:limLoc m:val="undOvr"/>
            <m:grow m:val="1"/>
            <m:supHide m:val="1"/>
            <m:ctrlPr>
              <w:rPr>
                <w:rFonts w:ascii="Cambria Math" w:eastAsia="Times New Roman" w:hAnsi="Cambria Math" w:cs="Times New Roman"/>
                <w:kern w:val="0"/>
                <w14:ligatures w14:val="none"/>
              </w:rPr>
            </m:ctrlPr>
          </m:naryPr>
          <m:sub>
            <m:r>
              <w:rPr>
                <w:rFonts w:ascii="Cambria Math" w:eastAsia="Times New Roman" w:hAnsi="Cambria Math" w:cs="Times New Roman"/>
                <w:kern w:val="0"/>
                <w14:ligatures w14:val="none"/>
              </w:rPr>
              <m:t>i</m:t>
            </m:r>
          </m:sub>
          <m:sup/>
          <m:e>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f</m:t>
                </m:r>
              </m:e>
              <m:sub>
                <m:r>
                  <w:rPr>
                    <w:rFonts w:ascii="Cambria Math" w:eastAsia="Times New Roman" w:hAnsi="Cambria Math" w:cs="Times New Roman"/>
                    <w:kern w:val="0"/>
                    <w14:ligatures w14:val="none"/>
                  </w:rPr>
                  <m:t>i</m:t>
                </m:r>
              </m:sub>
            </m:sSub>
          </m:e>
        </m:nary>
        <m: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C</m:t>
            </m:r>
          </m:e>
          <m:sub>
            <m:r>
              <m:rPr>
                <m:nor/>
              </m:rPr>
              <w:rPr>
                <w:rFonts w:ascii="Times New Roman" w:eastAsia="Times New Roman" w:hAnsi="Times New Roman" w:cs="Times New Roman"/>
                <w:kern w:val="0"/>
                <w14:ligatures w14:val="none"/>
              </w:rPr>
              <m:t>extract</m:t>
            </m:r>
            <m:r>
              <w:rPr>
                <w:rFonts w:ascii="Cambria Math" w:eastAsia="Times New Roman" w:hAnsi="Cambria Math" w:cs="Times New Roman"/>
                <w:kern w:val="0"/>
                <w14:ligatures w14:val="none"/>
              </w:rPr>
              <m:t>,i</m:t>
            </m:r>
          </m:sub>
        </m:sSub>
        <m:r>
          <m:rPr>
            <m:sty m:val="p"/>
          </m:rPr>
          <w:rPr>
            <w:rFonts w:ascii="Cambria Math" w:eastAsia="Times New Roman" w:hAnsi="Cambria Math" w:cs="Times New Roman"/>
            <w:kern w:val="0"/>
            <w14:ligatures w14:val="none"/>
          </w:rPr>
          <m:t>/</m:t>
        </m:r>
        <m:sSub>
          <m:sSubPr>
            <m:ctrlPr>
              <w:rPr>
                <w:rFonts w:ascii="Cambria Math" w:eastAsia="Times New Roman" w:hAnsi="Cambria Math" w:cs="Times New Roman"/>
                <w:kern w:val="0"/>
                <w14:ligatures w14:val="none"/>
              </w:rPr>
            </m:ctrlPr>
          </m:sSubPr>
          <m:e>
            <m:r>
              <w:rPr>
                <w:rFonts w:ascii="Cambria Math" w:eastAsia="Times New Roman" w:hAnsi="Cambria Math" w:cs="Times New Roman"/>
                <w:kern w:val="0"/>
                <w14:ligatures w14:val="none"/>
              </w:rPr>
              <m:t>A</m:t>
            </m:r>
          </m:e>
          <m:sub>
            <m:r>
              <m:rPr>
                <m:nor/>
              </m:rPr>
              <w:rPr>
                <w:rFonts w:ascii="Times New Roman" w:eastAsia="Times New Roman" w:hAnsi="Times New Roman" w:cs="Times New Roman"/>
                <w:kern w:val="0"/>
                <w14:ligatures w14:val="none"/>
              </w:rPr>
              <m:t>region</m:t>
            </m:r>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r>
          <m:rPr>
            <m:sty m:val="p"/>
          </m:rPr>
          <w:rPr>
            <w:rFonts w:ascii="Times New Roman" w:eastAsia="Times New Roman" w:hAnsi="Times New Roman" w:cs="Times New Roman"/>
            <w:kern w:val="0"/>
            <w14:ligatures w14:val="none"/>
          </w:rPr>
          <w:br/>
        </m:r>
      </m:oMath>
    </w:p>
    <w:p w14:paraId="05EABF8B" w14:textId="073A3053" w:rsidR="00364A26" w:rsidRPr="00DA7BB7" w:rsidRDefault="00DA7BB7">
      <w:pPr>
        <w:pStyle w:val="ListParagraph"/>
        <w:numPr>
          <w:ilvl w:val="0"/>
          <w:numId w:val="13"/>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lastRenderedPageBreak/>
        <w:t xml:space="preserve">Composition-Aware Ranking </w:t>
      </w:r>
      <m:oMath>
        <m:borderBox>
          <m:borderBoxPr>
            <m:ctrlPr>
              <w:rPr>
                <w:rFonts w:ascii="Cambria Math" w:eastAsia="Times New Roman" w:hAnsi="Cambria Math" w:cs="Times New Roman"/>
                <w:b/>
                <w:bCs/>
                <w:kern w:val="0"/>
                <w:sz w:val="27"/>
                <w:szCs w:val="27"/>
                <w14:ligatures w14:val="none"/>
              </w:rPr>
            </m:ctrlPr>
          </m:borderBoxPr>
          <m:e>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S</m:t>
                </m:r>
              </m:e>
              <m:sub>
                <m:r>
                  <m:rPr>
                    <m:nor/>
                  </m:rPr>
                  <w:rPr>
                    <w:rFonts w:ascii="Times New Roman" w:eastAsia="Times New Roman" w:hAnsi="Times New Roman" w:cs="Times New Roman"/>
                    <w:b/>
                    <w:bCs/>
                    <w:kern w:val="0"/>
                    <w:sz w:val="27"/>
                    <w:szCs w:val="27"/>
                    <w14:ligatures w14:val="none"/>
                  </w:rPr>
                  <m:t>ML</m:t>
                </m:r>
              </m:sub>
            </m:sSub>
            <m:r>
              <m:rPr>
                <m:sty m:val="bi"/>
              </m:rP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b/>
                    <w:bCs/>
                    <w:kern w:val="0"/>
                    <w:sz w:val="27"/>
                    <w:szCs w:val="27"/>
                    <w14:ligatures w14:val="none"/>
                  </w:rPr>
                </m:ctrlPr>
              </m:fPr>
              <m:num>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E</m:t>
                    </m:r>
                  </m:e>
                  <m:sub>
                    <m:r>
                      <m:rPr>
                        <m:nor/>
                      </m:rPr>
                      <w:rPr>
                        <w:rFonts w:ascii="Times New Roman" w:eastAsia="Times New Roman" w:hAnsi="Times New Roman" w:cs="Times New Roman"/>
                        <w:b/>
                        <w:bCs/>
                        <w:kern w:val="0"/>
                        <w:sz w:val="27"/>
                        <w:szCs w:val="27"/>
                        <w14:ligatures w14:val="none"/>
                      </w:rPr>
                      <m:t>eff,pred</m:t>
                    </m:r>
                  </m:sub>
                </m:sSub>
                <m:r>
                  <m:rPr>
                    <m:sty m:val="bi"/>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b/>
                        <w:bCs/>
                        <w:kern w:val="0"/>
                        <w:sz w:val="27"/>
                        <w:szCs w:val="27"/>
                        <w14:ligatures w14:val="none"/>
                      </w:rPr>
                    </m:ctrlPr>
                  </m:sSubPr>
                  <m:e>
                    <m:r>
                      <m:rPr>
                        <m:sty m:val="bi"/>
                      </m:rPr>
                      <w:rPr>
                        <w:rFonts w:ascii="Cambria Math" w:eastAsia="Times New Roman" w:hAnsi="Cambria Math" w:cs="Times New Roman"/>
                        <w:kern w:val="0"/>
                        <w:sz w:val="27"/>
                        <w:szCs w:val="27"/>
                        <w14:ligatures w14:val="none"/>
                      </w:rPr>
                      <m:t>N</m:t>
                    </m:r>
                  </m:e>
                  <m:sub>
                    <m:r>
                      <m:rPr>
                        <m:nor/>
                      </m:rPr>
                      <w:rPr>
                        <w:rFonts w:ascii="Times New Roman" w:eastAsia="Times New Roman" w:hAnsi="Times New Roman" w:cs="Times New Roman"/>
                        <w:b/>
                        <w:bCs/>
                        <w:kern w:val="0"/>
                        <w:sz w:val="27"/>
                        <w:szCs w:val="27"/>
                        <w14:ligatures w14:val="none"/>
                      </w:rPr>
                      <m:t>cycles,pred</m:t>
                    </m:r>
                  </m:sub>
                </m:sSub>
              </m:num>
              <m:den>
                <m:sSubSup>
                  <m:sSubSupPr>
                    <m:ctrlPr>
                      <w:rPr>
                        <w:rFonts w:ascii="Cambria Math" w:eastAsia="Times New Roman" w:hAnsi="Cambria Math" w:cs="Times New Roman"/>
                        <w:b/>
                        <w:bCs/>
                        <w:kern w:val="0"/>
                        <w:sz w:val="27"/>
                        <w:szCs w:val="27"/>
                        <w14:ligatures w14:val="none"/>
                      </w:rPr>
                    </m:ctrlPr>
                  </m:sSubSupPr>
                  <m:e>
                    <m:r>
                      <m:rPr>
                        <m:sty m:val="bi"/>
                      </m:rP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b/>
                        <w:bCs/>
                        <w:kern w:val="0"/>
                        <w:sz w:val="27"/>
                        <w:szCs w:val="27"/>
                        <w14:ligatures w14:val="none"/>
                      </w:rPr>
                      <m:t>cell</m:t>
                    </m:r>
                  </m:sub>
                  <m:sup>
                    <m:r>
                      <m:rPr>
                        <m:sty m:val="bi"/>
                      </m:rPr>
                      <w:rPr>
                        <w:rFonts w:ascii="Cambria Math" w:eastAsia="Times New Roman" w:hAnsi="Cambria Math" w:cs="Times New Roman"/>
                        <w:kern w:val="0"/>
                        <w:sz w:val="27"/>
                        <w:szCs w:val="27"/>
                        <w14:ligatures w14:val="none"/>
                      </w:rPr>
                      <m:t>α</m:t>
                    </m:r>
                  </m:sup>
                </m:sSubSup>
              </m:den>
            </m:f>
          </m:e>
        </m:borderBox>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=1-</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1</m:t>
            </m:r>
          </m:num>
          <m:den>
            <m:r>
              <w:rPr>
                <w:rFonts w:ascii="Cambria Math" w:eastAsia="Times New Roman" w:hAnsi="Cambria Math" w:cs="Times New Roman"/>
                <w:kern w:val="0"/>
                <w:sz w:val="27"/>
                <w:szCs w:val="27"/>
                <w14:ligatures w14:val="none"/>
              </w:rPr>
              <m:t>N</m:t>
            </m:r>
          </m:den>
        </m:f>
        <m:nary>
          <m:naryPr>
            <m:chr m:val="∑"/>
            <m:limLoc m:val="subSup"/>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sty m:val="p"/>
              </m:rPr>
              <w:rPr>
                <w:rFonts w:ascii="Cambria Math" w:eastAsia="Times New Roman" w:hAnsi="Cambria Math" w:cs="Times New Roman"/>
                <w:kern w:val="0"/>
                <w:sz w:val="27"/>
                <w:szCs w:val="27"/>
                <w14:ligatures w14:val="none"/>
              </w:rPr>
              <m:t>≠</m:t>
            </m:r>
            <m:r>
              <w:rPr>
                <w:rFonts w:ascii="Cambria Math" w:eastAsia="Times New Roman" w:hAnsi="Cambria Math" w:cs="Times New Roman"/>
                <w:kern w:val="0"/>
                <w:sz w:val="27"/>
                <w:szCs w:val="27"/>
                <w14:ligatures w14:val="none"/>
              </w:rPr>
              <m:t>j</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ij</m:t>
                </m:r>
              </m:sub>
            </m:sSub>
          </m:e>
        </m:nary>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∣corr</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j</m:t>
            </m:r>
          </m:sub>
        </m:sSub>
        <m:r>
          <w:rPr>
            <w:rFonts w:ascii="Cambria Math" w:eastAsia="Times New Roman" w:hAnsi="Cambria Math" w:cs="Times New Roman"/>
            <w:kern w:val="0"/>
            <w:sz w:val="27"/>
            <w:szCs w:val="27"/>
            <w14:ligatures w14:val="none"/>
          </w:rPr>
          <m:t>)</m:t>
        </m:r>
        <m:r>
          <m:rPr>
            <m:sty m:val="p"/>
          </m:rPr>
          <w:rPr>
            <w:rFonts w:ascii="Cambria Math" w:eastAsia="Times New Roman" w:hAnsi="Cambria Math" w:cs="Times New Roman"/>
            <w:kern w:val="0"/>
            <w:sz w:val="27"/>
            <w:szCs w:val="27"/>
            <w14:ligatures w14:val="none"/>
          </w:rPr>
          <m:t>∣</m:t>
        </m:r>
      </m:oMath>
    </w:p>
    <w:p w14:paraId="6666BC7F" w14:textId="5E5C894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Vector </w:t>
      </w:r>
      <m:oMath>
        <m:r>
          <m:rPr>
            <m:sty m:val="p"/>
          </m:rPr>
          <w:rPr>
            <w:rFonts w:ascii="Cambria Math" w:eastAsia="Times New Roman" w:hAnsi="Cambria Math" w:cs="Times New Roman"/>
            <w:kern w:val="0"/>
            <w:sz w:val="27"/>
            <w:szCs w:val="27"/>
            <w14:ligatures w14:val="none"/>
          </w:rPr>
          <m:t>x</m:t>
        </m:r>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r>
          <w:rPr>
            <w:rFonts w:ascii="Cambria Math" w:eastAsia="Times New Roman" w:hAnsi="Cambria Math" w:cs="Times New Roman"/>
            <w:kern w:val="0"/>
            <w:sz w:val="27"/>
            <w:szCs w:val="27"/>
            <w14:ligatures w14:val="none"/>
          </w:rPr>
          <m:t>]</m:t>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4"/>
        <w:gridCol w:w="2699"/>
        <w:gridCol w:w="1800"/>
      </w:tblGrid>
      <w:tr w:rsidR="00364A26" w:rsidRPr="00364A26" w14:paraId="792DC500" w14:textId="77777777">
        <w:trPr>
          <w:tblHeader/>
          <w:tblCellSpacing w:w="15" w:type="dxa"/>
        </w:trPr>
        <w:tc>
          <w:tcPr>
            <w:tcW w:w="0" w:type="auto"/>
            <w:vAlign w:val="center"/>
            <w:hideMark/>
          </w:tcPr>
          <w:p w14:paraId="0E5A46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Feature</w:t>
            </w:r>
          </w:p>
        </w:tc>
        <w:tc>
          <w:tcPr>
            <w:tcW w:w="0" w:type="auto"/>
            <w:vAlign w:val="center"/>
            <w:hideMark/>
          </w:tcPr>
          <w:p w14:paraId="385FD66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4FB1F5C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Units</w:t>
            </w:r>
          </w:p>
        </w:tc>
      </w:tr>
      <w:tr w:rsidR="00364A26" w:rsidRPr="00364A26" w14:paraId="05ECE82E" w14:textId="77777777">
        <w:trPr>
          <w:tblCellSpacing w:w="15" w:type="dxa"/>
        </w:trPr>
        <w:tc>
          <w:tcPr>
            <w:tcW w:w="0" w:type="auto"/>
            <w:vAlign w:val="center"/>
            <w:hideMark/>
          </w:tcPr>
          <w:p w14:paraId="6BEB93AC" w14:textId="2F9EA8A2"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E</m:t>
                    </m:r>
                  </m:e>
                  <m:sub>
                    <m:r>
                      <w:rPr>
                        <w:rFonts w:ascii="Cambria Math" w:eastAsia="Times New Roman" w:hAnsi="Cambria Math" w:cs="Times New Roman"/>
                        <w:kern w:val="0"/>
                        <w:sz w:val="27"/>
                        <w:szCs w:val="27"/>
                        <w14:ligatures w14:val="none"/>
                      </w:rPr>
                      <m:t>eff</m:t>
                    </m:r>
                  </m:sub>
                </m:sSub>
              </m:oMath>
            </m:oMathPara>
          </w:p>
        </w:tc>
        <w:tc>
          <w:tcPr>
            <w:tcW w:w="0" w:type="auto"/>
            <w:vAlign w:val="center"/>
            <w:hideMark/>
          </w:tcPr>
          <w:p w14:paraId="478D254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Effective energy density</w:t>
            </w:r>
          </w:p>
        </w:tc>
        <w:tc>
          <w:tcPr>
            <w:tcW w:w="0" w:type="auto"/>
            <w:vAlign w:val="center"/>
            <w:hideMark/>
          </w:tcPr>
          <w:p w14:paraId="0CDC992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 xml:space="preserve">/kg or </w:t>
            </w: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497DB00B" w14:textId="77777777">
        <w:trPr>
          <w:tblCellSpacing w:w="15" w:type="dxa"/>
        </w:trPr>
        <w:tc>
          <w:tcPr>
            <w:tcW w:w="0" w:type="auto"/>
            <w:vAlign w:val="center"/>
            <w:hideMark/>
          </w:tcPr>
          <w:p w14:paraId="6C93F337" w14:textId="4E20DE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N</m:t>
                    </m:r>
                  </m:e>
                  <m:sub>
                    <m:r>
                      <w:rPr>
                        <w:rFonts w:ascii="Cambria Math" w:eastAsia="Times New Roman" w:hAnsi="Cambria Math" w:cs="Times New Roman"/>
                        <w:kern w:val="0"/>
                        <w:sz w:val="27"/>
                        <w:szCs w:val="27"/>
                        <w14:ligatures w14:val="none"/>
                      </w:rPr>
                      <m:t>cycles</m:t>
                    </m:r>
                  </m:sub>
                </m:sSub>
              </m:oMath>
            </m:oMathPara>
          </w:p>
        </w:tc>
        <w:tc>
          <w:tcPr>
            <w:tcW w:w="0" w:type="auto"/>
            <w:vAlign w:val="center"/>
            <w:hideMark/>
          </w:tcPr>
          <w:p w14:paraId="02E68244"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 life</w:t>
            </w:r>
          </w:p>
        </w:tc>
        <w:tc>
          <w:tcPr>
            <w:tcW w:w="0" w:type="auto"/>
            <w:vAlign w:val="center"/>
            <w:hideMark/>
          </w:tcPr>
          <w:p w14:paraId="602012C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cycles</w:t>
            </w:r>
          </w:p>
        </w:tc>
      </w:tr>
      <w:tr w:rsidR="00364A26" w:rsidRPr="00364A26" w14:paraId="1A5501EF" w14:textId="77777777">
        <w:trPr>
          <w:tblCellSpacing w:w="15" w:type="dxa"/>
        </w:trPr>
        <w:tc>
          <w:tcPr>
            <w:tcW w:w="0" w:type="auto"/>
            <w:vAlign w:val="center"/>
            <w:hideMark/>
          </w:tcPr>
          <w:p w14:paraId="75D76C9C" w14:textId="53269F4C"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hotspot</m:t>
                    </m:r>
                  </m:sub>
                </m:sSub>
              </m:oMath>
            </m:oMathPara>
          </w:p>
        </w:tc>
        <w:tc>
          <w:tcPr>
            <w:tcW w:w="0" w:type="auto"/>
            <w:vAlign w:val="center"/>
            <w:hideMark/>
          </w:tcPr>
          <w:p w14:paraId="646E9BF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Peak temperature</w:t>
            </w:r>
          </w:p>
        </w:tc>
        <w:tc>
          <w:tcPr>
            <w:tcW w:w="0" w:type="auto"/>
            <w:vAlign w:val="center"/>
            <w:hideMark/>
          </w:tcPr>
          <w:p w14:paraId="026290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w:t>
            </w:r>
          </w:p>
        </w:tc>
      </w:tr>
      <w:tr w:rsidR="00364A26" w:rsidRPr="00364A26" w14:paraId="1C54979C" w14:textId="77777777">
        <w:trPr>
          <w:tblCellSpacing w:w="15" w:type="dxa"/>
        </w:trPr>
        <w:tc>
          <w:tcPr>
            <w:tcW w:w="0" w:type="auto"/>
            <w:vAlign w:val="center"/>
            <w:hideMark/>
          </w:tcPr>
          <w:p w14:paraId="4A37F36F" w14:textId="4742DEEB"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cell</m:t>
                    </m:r>
                  </m:sub>
                </m:sSub>
              </m:oMath>
            </m:oMathPara>
          </w:p>
        </w:tc>
        <w:tc>
          <w:tcPr>
            <w:tcW w:w="0" w:type="auto"/>
            <w:vAlign w:val="center"/>
            <w:hideMark/>
          </w:tcPr>
          <w:p w14:paraId="5F82D05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Cell cost</w:t>
            </w:r>
          </w:p>
        </w:tc>
        <w:tc>
          <w:tcPr>
            <w:tcW w:w="0" w:type="auto"/>
            <w:vAlign w:val="center"/>
            <w:hideMark/>
          </w:tcPr>
          <w:p w14:paraId="387FDD2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$/kWh</w:t>
            </w:r>
          </w:p>
        </w:tc>
      </w:tr>
      <w:tr w:rsidR="00364A26" w:rsidRPr="00364A26" w14:paraId="39433267" w14:textId="77777777">
        <w:trPr>
          <w:tblCellSpacing w:w="15" w:type="dxa"/>
        </w:trPr>
        <w:tc>
          <w:tcPr>
            <w:tcW w:w="0" w:type="auto"/>
            <w:vAlign w:val="center"/>
            <w:hideMark/>
          </w:tcPr>
          <w:p w14:paraId="7448FF1B" w14:textId="6F84976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g</m:t>
                    </m:r>
                  </m:sub>
                </m:sSub>
              </m:oMath>
            </m:oMathPara>
          </w:p>
        </w:tc>
        <w:tc>
          <w:tcPr>
            <w:tcW w:w="0" w:type="auto"/>
            <w:vAlign w:val="center"/>
            <w:hideMark/>
          </w:tcPr>
          <w:p w14:paraId="2F6F9A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Gravimetric density</w:t>
            </w:r>
          </w:p>
        </w:tc>
        <w:tc>
          <w:tcPr>
            <w:tcW w:w="0" w:type="auto"/>
            <w:vAlign w:val="center"/>
            <w:hideMark/>
          </w:tcPr>
          <w:p w14:paraId="67977A7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/kg</w:t>
            </w:r>
          </w:p>
        </w:tc>
      </w:tr>
      <w:tr w:rsidR="00364A26" w:rsidRPr="00364A26" w14:paraId="4B29A90D" w14:textId="77777777">
        <w:trPr>
          <w:tblCellSpacing w:w="15" w:type="dxa"/>
        </w:trPr>
        <w:tc>
          <w:tcPr>
            <w:tcW w:w="0" w:type="auto"/>
            <w:vAlign w:val="center"/>
            <w:hideMark/>
          </w:tcPr>
          <w:p w14:paraId="61F17235" w14:textId="67F229C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ρ</m:t>
                    </m:r>
                  </m:e>
                  <m:sub>
                    <m:r>
                      <w:rPr>
                        <w:rFonts w:ascii="Cambria Math" w:eastAsia="Times New Roman" w:hAnsi="Cambria Math" w:cs="Times New Roman"/>
                        <w:kern w:val="0"/>
                        <w:sz w:val="27"/>
                        <w:szCs w:val="27"/>
                        <w14:ligatures w14:val="none"/>
                      </w:rPr>
                      <m:t>v</m:t>
                    </m:r>
                  </m:sub>
                </m:sSub>
              </m:oMath>
            </m:oMathPara>
          </w:p>
        </w:tc>
        <w:tc>
          <w:tcPr>
            <w:tcW w:w="0" w:type="auto"/>
            <w:vAlign w:val="center"/>
            <w:hideMark/>
          </w:tcPr>
          <w:p w14:paraId="06B73E7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Volumetric density</w:t>
            </w:r>
          </w:p>
        </w:tc>
        <w:tc>
          <w:tcPr>
            <w:tcW w:w="0" w:type="auto"/>
            <w:vAlign w:val="center"/>
            <w:hideMark/>
          </w:tcPr>
          <w:p w14:paraId="3EE3FB3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Wh</w:t>
            </w:r>
            <w:proofErr w:type="spellEnd"/>
            <w:r w:rsidRPr="00364A26">
              <w:rPr>
                <w:rFonts w:ascii="Times New Roman" w:eastAsia="Times New Roman" w:hAnsi="Times New Roman" w:cs="Times New Roman"/>
                <w:kern w:val="0"/>
                <w:sz w:val="27"/>
                <w:szCs w:val="27"/>
                <w14:ligatures w14:val="none"/>
              </w:rPr>
              <w:t>/L</w:t>
            </w:r>
          </w:p>
        </w:tc>
      </w:tr>
      <w:tr w:rsidR="00364A26" w:rsidRPr="00364A26" w14:paraId="7D748AF8" w14:textId="77777777">
        <w:trPr>
          <w:tblCellSpacing w:w="15" w:type="dxa"/>
        </w:trPr>
        <w:tc>
          <w:tcPr>
            <w:tcW w:w="0" w:type="auto"/>
            <w:vAlign w:val="center"/>
            <w:hideMark/>
          </w:tcPr>
          <w:p w14:paraId="18472E6B" w14:textId="2E1EF008"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int</m:t>
                    </m:r>
                  </m:sub>
                </m:sSub>
              </m:oMath>
            </m:oMathPara>
          </w:p>
        </w:tc>
        <w:tc>
          <w:tcPr>
            <w:tcW w:w="0" w:type="auto"/>
            <w:vAlign w:val="center"/>
            <w:hideMark/>
          </w:tcPr>
          <w:p w14:paraId="7DCC786A"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Internal resistance</w:t>
            </w:r>
          </w:p>
        </w:tc>
        <w:tc>
          <w:tcPr>
            <w:tcW w:w="0" w:type="auto"/>
            <w:vAlign w:val="center"/>
            <w:hideMark/>
          </w:tcPr>
          <w:p w14:paraId="28346788"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roofErr w:type="spellStart"/>
            <w:r w:rsidRPr="00364A26">
              <w:rPr>
                <w:rFonts w:ascii="Times New Roman" w:eastAsia="Times New Roman" w:hAnsi="Times New Roman" w:cs="Times New Roman"/>
                <w:kern w:val="0"/>
                <w:sz w:val="27"/>
                <w:szCs w:val="27"/>
                <w14:ligatures w14:val="none"/>
              </w:rPr>
              <w:t>mΩ</w:t>
            </w:r>
            <w:proofErr w:type="spellEnd"/>
          </w:p>
        </w:tc>
      </w:tr>
    </w:tbl>
    <w:p w14:paraId="30642EF4" w14:textId="4E501619"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14B28B4B" w14:textId="094DA25F"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Final Ranking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final</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E</m:t>
                </m:r>
              </m:e>
            </m:acc>
          </m:e>
          <m:sub>
            <m:r>
              <w:rPr>
                <w:rFonts w:ascii="Cambria Math" w:eastAsia="Times New Roman" w:hAnsi="Cambria Math" w:cs="Times New Roman"/>
                <w:kern w:val="0"/>
                <w:sz w:val="27"/>
                <w:szCs w:val="27"/>
                <w14:ligatures w14:val="none"/>
              </w:rPr>
              <m:t>eff</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L</m:t>
            </m:r>
          </m:sub>
        </m:sSub>
        <m:sSub>
          <m:sSubPr>
            <m:ctrlPr>
              <w:rPr>
                <w:rFonts w:ascii="Cambria Math" w:eastAsia="Times New Roman" w:hAnsi="Cambria Math" w:cs="Times New Roman"/>
                <w:kern w:val="0"/>
                <w:sz w:val="27"/>
                <w:szCs w:val="27"/>
                <w14:ligatures w14:val="none"/>
              </w:rPr>
            </m:ctrlPr>
          </m:sSub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N</m:t>
                </m:r>
              </m:e>
            </m:acc>
          </m:e>
          <m:sub>
            <m:r>
              <w:rPr>
                <w:rFonts w:ascii="Cambria Math" w:eastAsia="Times New Roman" w:hAnsi="Cambria Math" w:cs="Times New Roman"/>
                <w:kern w:val="0"/>
                <w:sz w:val="27"/>
                <w:szCs w:val="27"/>
                <w14:ligatures w14:val="none"/>
              </w:rPr>
              <m:t>cycles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T</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T</m:t>
                </m:r>
              </m:e>
            </m:acc>
          </m:e>
          <m:sub>
            <m:r>
              <w:rPr>
                <w:rFonts w:ascii="Cambria Math" w:eastAsia="Times New Roman" w:hAnsi="Cambria Math" w:cs="Times New Roman"/>
                <w:kern w:val="0"/>
                <w:sz w:val="27"/>
                <w:szCs w:val="27"/>
                <w14:ligatures w14:val="none"/>
              </w:rPr>
              <m:t>hotspot</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m:t>
            </m:r>
          </m:sub>
        </m:sSub>
        <m:sSubSup>
          <m:sSubSupPr>
            <m:ctrlPr>
              <w:rPr>
                <w:rFonts w:ascii="Cambria Math" w:eastAsia="Times New Roman" w:hAnsi="Cambria Math" w:cs="Times New Roman"/>
                <w:kern w:val="0"/>
                <w:sz w:val="27"/>
                <w:szCs w:val="27"/>
                <w14:ligatures w14:val="none"/>
              </w:rPr>
            </m:ctrlPr>
          </m:sSubSupPr>
          <m:e>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C</m:t>
                </m:r>
              </m:e>
            </m:acc>
          </m:e>
          <m:sub>
            <m:r>
              <w:rPr>
                <w:rFonts w:ascii="Cambria Math" w:eastAsia="Times New Roman" w:hAnsi="Cambria Math" w:cs="Times New Roman"/>
                <w:kern w:val="0"/>
                <w:sz w:val="27"/>
                <w:szCs w:val="27"/>
                <w14:ligatures w14:val="none"/>
              </w:rPr>
              <m:t>cell</m:t>
            </m:r>
          </m:sub>
          <m:sup>
            <m:r>
              <w:rPr>
                <w:rFonts w:ascii="Cambria Math" w:eastAsia="Times New Roman" w:hAnsi="Cambria Math" w:cs="Times New Roman"/>
                <w:kern w:val="0"/>
                <w:sz w:val="27"/>
                <w:szCs w:val="27"/>
                <w14:ligatures w14:val="none"/>
              </w:rPr>
              <m:t>-1</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comp</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S</m:t>
            </m:r>
          </m:e>
          <m:sub>
            <m:r>
              <w:rPr>
                <w:rFonts w:ascii="Cambria Math" w:eastAsia="Times New Roman" w:hAnsi="Cambria Math" w:cs="Times New Roman"/>
                <w:kern w:val="0"/>
                <w:sz w:val="27"/>
                <w:szCs w:val="27"/>
                <w14:ligatures w14:val="none"/>
              </w:rPr>
              <m:t>comp</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dev</m:t>
            </m:r>
          </m:sub>
        </m:sSub>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oMath>
    </w:p>
    <w:p w14:paraId="5453019C"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Normalized Metrics</w:t>
      </w:r>
    </w:p>
    <w:p w14:paraId="4CFDA499" w14:textId="6EB08FD7"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acc>
            <m:accPr>
              <m:chr m:val="̃"/>
              <m:ctrlPr>
                <w:rPr>
                  <w:rFonts w:ascii="Cambria Math" w:eastAsia="Times New Roman" w:hAnsi="Cambria Math" w:cs="Times New Roman"/>
                  <w:kern w:val="0"/>
                  <w:sz w:val="27"/>
                  <w:szCs w:val="27"/>
                  <w14:ligatures w14:val="none"/>
                </w:rPr>
              </m:ctrlPr>
            </m:accPr>
            <m:e>
              <m:r>
                <w:rPr>
                  <w:rFonts w:ascii="Cambria Math" w:eastAsia="Times New Roman" w:hAnsi="Cambria Math" w:cs="Times New Roman"/>
                  <w:kern w:val="0"/>
                  <w:sz w:val="27"/>
                  <w:szCs w:val="27"/>
                  <w14:ligatures w14:val="none"/>
                </w:rPr>
                <m:t>x</m:t>
              </m:r>
            </m:e>
          </m:acc>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r>
                <w:rPr>
                  <w:rFonts w:ascii="Cambria Math" w:eastAsia="Times New Roman" w:hAnsi="Cambria Math" w:cs="Times New Roman"/>
                  <w:kern w:val="0"/>
                  <w:sz w:val="27"/>
                  <w:szCs w:val="27"/>
                  <w14:ligatures w14:val="none"/>
                </w:rPr>
                <m:t>x-</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min</m:t>
                  </m:r>
                </m:sub>
              </m:sSub>
            </m:den>
          </m:f>
          <m:r>
            <m:rPr>
              <m:sty m:val="p"/>
            </m:rPr>
            <w:rPr>
              <w:rFonts w:ascii="Times New Roman" w:eastAsia="Times New Roman" w:hAnsi="Times New Roman" w:cs="Times New Roman"/>
              <w:kern w:val="0"/>
              <w:sz w:val="27"/>
              <w:szCs w:val="27"/>
              <w14:ligatures w14:val="none"/>
            </w:rPr>
            <w:br/>
          </m:r>
        </m:oMath>
      </m:oMathPara>
    </w:p>
    <w:p w14:paraId="39A06DE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Na-ion Adjustment</w:t>
      </w:r>
    </w:p>
    <w:p w14:paraId="5AA60FF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For Sodium-ion battery:</w:t>
      </w:r>
    </w:p>
    <w:p w14:paraId="2FBF3BAA" w14:textId="0B99D593"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up>
              <m:r>
                <m:rPr>
                  <m:sty m:val="p"/>
                </m:rPr>
                <w:rPr>
                  <w:rFonts w:ascii="Cambria Math" w:eastAsia="Times New Roman" w:hAnsi="Cambria Math" w:cs="Times New Roman"/>
                  <w:kern w:val="0"/>
                  <w:sz w:val="27"/>
                  <w:szCs w:val="27"/>
                  <w14:ligatures w14:val="none"/>
                </w:rPr>
                <m:t>'</m:t>
              </m:r>
            </m:sup>
          </m:sSubSup>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w</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⋅(1+</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m:oMathPara>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5257"/>
        <w:gridCol w:w="1657"/>
      </w:tblGrid>
      <w:tr w:rsidR="00364A26" w:rsidRPr="00364A26" w14:paraId="66E51BF1" w14:textId="77777777">
        <w:trPr>
          <w:tblHeader/>
          <w:tblCellSpacing w:w="15" w:type="dxa"/>
        </w:trPr>
        <w:tc>
          <w:tcPr>
            <w:tcW w:w="0" w:type="auto"/>
            <w:vAlign w:val="center"/>
            <w:hideMark/>
          </w:tcPr>
          <w:p w14:paraId="5660C6C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59B73203"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c>
          <w:tcPr>
            <w:tcW w:w="0" w:type="auto"/>
            <w:vAlign w:val="center"/>
            <w:hideMark/>
          </w:tcPr>
          <w:p w14:paraId="640675E1"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Typical Range</w:t>
            </w:r>
          </w:p>
        </w:tc>
      </w:tr>
      <w:tr w:rsidR="00364A26" w:rsidRPr="00364A26" w14:paraId="04E0EE65" w14:textId="77777777">
        <w:trPr>
          <w:tblCellSpacing w:w="15" w:type="dxa"/>
        </w:trPr>
        <w:tc>
          <w:tcPr>
            <w:tcW w:w="0" w:type="auto"/>
            <w:vAlign w:val="center"/>
            <w:hideMark/>
          </w:tcPr>
          <w:p w14:paraId="7E6DD945" w14:textId="40A4998F"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δ</m:t>
                    </m:r>
                  </m:e>
                  <m:sub>
                    <m:r>
                      <w:rPr>
                        <w:rFonts w:ascii="Cambria Math" w:eastAsia="Times New Roman" w:hAnsi="Cambria Math" w:cs="Times New Roman"/>
                        <w:kern w:val="0"/>
                        <w:sz w:val="27"/>
                        <w:szCs w:val="27"/>
                        <w14:ligatures w14:val="none"/>
                      </w:rPr>
                      <m:t>Na</m:t>
                    </m:r>
                  </m:sub>
                </m:sSub>
              </m:oMath>
            </m:oMathPara>
          </w:p>
        </w:tc>
        <w:tc>
          <w:tcPr>
            <w:tcW w:w="0" w:type="auto"/>
            <w:vAlign w:val="center"/>
            <w:hideMark/>
          </w:tcPr>
          <w:p w14:paraId="57351B69"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Compensation factor for low volumetric density</w:t>
            </w:r>
          </w:p>
        </w:tc>
        <w:tc>
          <w:tcPr>
            <w:tcW w:w="0" w:type="auto"/>
            <w:vAlign w:val="center"/>
            <w:hideMark/>
          </w:tcPr>
          <w:p w14:paraId="2B6961FD"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0.05–0.15</w:t>
            </w:r>
          </w:p>
        </w:tc>
      </w:tr>
    </w:tbl>
    <w:p w14:paraId="4426571B" w14:textId="3EBDF22E"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2D5F7DAD" w14:textId="365DDBD4"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lastRenderedPageBreak/>
        <w:t>Baseline Deviation Term</w:t>
      </w:r>
      <w:r w:rsidR="00DA7BB7">
        <w:rPr>
          <w:rFonts w:ascii="Times New Roman" w:eastAsia="Times New Roman" w:hAnsi="Times New Roman" w:cs="Times New Roman"/>
          <w:kern w:val="0"/>
          <w:sz w:val="27"/>
          <w:szCs w:val="27"/>
          <w14:ligatures w14:val="none"/>
        </w:rPr>
        <w:t xml:space="preserve">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baseline</m:t>
            </m:r>
          </m:sub>
        </m:sSub>
        <m:r>
          <w:rPr>
            <w:rFonts w:ascii="Cambria Math" w:eastAsia="Times New Roman" w:hAnsi="Cambria Math" w:cs="Times New Roman"/>
            <w:kern w:val="0"/>
            <w:sz w:val="27"/>
            <w:szCs w:val="27"/>
            <w14:ligatures w14:val="none"/>
          </w:rPr>
          <m: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k</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e>
        </m:nary>
        <m:r>
          <w:rPr>
            <w:rFonts w:ascii="Cambria Math" w:eastAsia="Times New Roman" w:hAnsi="Cambria Math" w:cs="Times New Roman"/>
            <w:kern w:val="0"/>
            <w:sz w:val="27"/>
            <w:szCs w:val="27"/>
            <w14:ligatures w14:val="none"/>
          </w:rPr>
          <m:t>∣</m:t>
        </m:r>
        <m:f>
          <m:fPr>
            <m:ctrlPr>
              <w:rPr>
                <w:rFonts w:ascii="Cambria Math" w:eastAsia="Times New Roman" w:hAnsi="Cambria Math" w:cs="Times New Roman"/>
                <w:kern w:val="0"/>
                <w:sz w:val="27"/>
                <w:szCs w:val="27"/>
                <w14:ligatures w14:val="none"/>
              </w:rPr>
            </m:ctrlPr>
          </m:fPr>
          <m:num>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Sub>
            <m:r>
              <w:rPr>
                <w:rFonts w:ascii="Cambria Math" w:eastAsia="Times New Roman" w:hAnsi="Cambria Math" w:cs="Times New Roman"/>
                <w:kern w:val="0"/>
                <w:sz w:val="27"/>
                <w:szCs w:val="27"/>
                <w14:ligatures w14:val="none"/>
              </w:rPr>
              <m:t>-</m:t>
            </m:r>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num>
          <m:den>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den>
        </m:f>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389"/>
      </w:tblGrid>
      <w:tr w:rsidR="00364A26" w:rsidRPr="00364A26" w14:paraId="0F4C3528" w14:textId="77777777">
        <w:trPr>
          <w:tblHeader/>
          <w:tblCellSpacing w:w="15" w:type="dxa"/>
        </w:trPr>
        <w:tc>
          <w:tcPr>
            <w:tcW w:w="0" w:type="auto"/>
            <w:vAlign w:val="center"/>
            <w:hideMark/>
          </w:tcPr>
          <w:p w14:paraId="43650E0B"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Symbol</w:t>
            </w:r>
          </w:p>
        </w:tc>
        <w:tc>
          <w:tcPr>
            <w:tcW w:w="0" w:type="auto"/>
            <w:vAlign w:val="center"/>
            <w:hideMark/>
          </w:tcPr>
          <w:p w14:paraId="16D89EAE"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Meaning</w:t>
            </w:r>
          </w:p>
        </w:tc>
      </w:tr>
      <w:tr w:rsidR="00364A26" w:rsidRPr="00364A26" w14:paraId="2F53021A" w14:textId="77777777">
        <w:trPr>
          <w:tblCellSpacing w:w="15" w:type="dxa"/>
        </w:trPr>
        <w:tc>
          <w:tcPr>
            <w:tcW w:w="0" w:type="auto"/>
            <w:vAlign w:val="center"/>
            <w:hideMark/>
          </w:tcPr>
          <w:p w14:paraId="799FFEFE" w14:textId="48D11E7A"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x</m:t>
                    </m:r>
                  </m:e>
                  <m:sub>
                    <m:r>
                      <w:rPr>
                        <w:rFonts w:ascii="Cambria Math" w:eastAsia="Times New Roman" w:hAnsi="Cambria Math" w:cs="Times New Roman"/>
                        <w:kern w:val="0"/>
                        <w:sz w:val="27"/>
                        <w:szCs w:val="27"/>
                        <w14:ligatures w14:val="none"/>
                      </w:rPr>
                      <m:t>k</m:t>
                    </m:r>
                  </m:sub>
                  <m:sup>
                    <m:d>
                      <m:dPr>
                        <m:ctrlPr>
                          <w:rPr>
                            <w:rFonts w:ascii="Cambria Math" w:eastAsia="Times New Roman" w:hAnsi="Cambria Math" w:cs="Times New Roman"/>
                            <w:kern w:val="0"/>
                            <w:sz w:val="27"/>
                            <w:szCs w:val="27"/>
                            <w14:ligatures w14:val="none"/>
                          </w:rPr>
                        </m:ctrlPr>
                      </m:dPr>
                      <m:e>
                        <m:r>
                          <w:rPr>
                            <w:rFonts w:ascii="Cambria Math" w:eastAsia="Times New Roman" w:hAnsi="Cambria Math" w:cs="Times New Roman"/>
                            <w:kern w:val="0"/>
                            <w:sz w:val="27"/>
                            <w:szCs w:val="27"/>
                            <w14:ligatures w14:val="none"/>
                          </w:rPr>
                          <m:t>ref</m:t>
                        </m:r>
                      </m:e>
                    </m:d>
                  </m:sup>
                </m:sSubSup>
              </m:oMath>
            </m:oMathPara>
          </w:p>
        </w:tc>
        <w:tc>
          <w:tcPr>
            <w:tcW w:w="0" w:type="auto"/>
            <w:vAlign w:val="center"/>
            <w:hideMark/>
          </w:tcPr>
          <w:p w14:paraId="0A0650B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Baseline value (LFP pack)</w:t>
            </w:r>
          </w:p>
        </w:tc>
      </w:tr>
      <w:tr w:rsidR="00364A26" w:rsidRPr="00364A26" w14:paraId="60C3D74A" w14:textId="77777777">
        <w:trPr>
          <w:tblCellSpacing w:w="15" w:type="dxa"/>
        </w:trPr>
        <w:tc>
          <w:tcPr>
            <w:tcW w:w="0" w:type="auto"/>
            <w:vAlign w:val="center"/>
            <w:hideMark/>
          </w:tcPr>
          <w:p w14:paraId="1E846AD3" w14:textId="0AD24B35" w:rsidR="00364A26" w:rsidRPr="00364A26" w:rsidRDefault="00000000"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m:oMathPara>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α</m:t>
                    </m:r>
                  </m:e>
                  <m:sub>
                    <m:r>
                      <w:rPr>
                        <w:rFonts w:ascii="Cambria Math" w:eastAsia="Times New Roman" w:hAnsi="Cambria Math" w:cs="Times New Roman"/>
                        <w:kern w:val="0"/>
                        <w:sz w:val="27"/>
                        <w:szCs w:val="27"/>
                        <w14:ligatures w14:val="none"/>
                      </w:rPr>
                      <m:t>k</m:t>
                    </m:r>
                  </m:sub>
                </m:sSub>
              </m:oMath>
            </m:oMathPara>
          </w:p>
        </w:tc>
        <w:tc>
          <w:tcPr>
            <w:tcW w:w="0" w:type="auto"/>
            <w:vAlign w:val="center"/>
            <w:hideMark/>
          </w:tcPr>
          <w:p w14:paraId="5902F026" w14:textId="77777777"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Feature </w:t>
            </w:r>
            <w:proofErr w:type="gramStart"/>
            <w:r w:rsidRPr="00364A26">
              <w:rPr>
                <w:rFonts w:ascii="Times New Roman" w:eastAsia="Times New Roman" w:hAnsi="Times New Roman" w:cs="Times New Roman"/>
                <w:kern w:val="0"/>
                <w:sz w:val="27"/>
                <w:szCs w:val="27"/>
                <w14:ligatures w14:val="none"/>
              </w:rPr>
              <w:t>importance</w:t>
            </w:r>
            <w:proofErr w:type="gramEnd"/>
            <w:r w:rsidRPr="00364A26">
              <w:rPr>
                <w:rFonts w:ascii="Times New Roman" w:eastAsia="Times New Roman" w:hAnsi="Times New Roman" w:cs="Times New Roman"/>
                <w:kern w:val="0"/>
                <w:sz w:val="27"/>
                <w:szCs w:val="27"/>
                <w14:ligatures w14:val="none"/>
              </w:rPr>
              <w:t xml:space="preserve"> coefficient</w:t>
            </w:r>
          </w:p>
        </w:tc>
      </w:tr>
      <w:tr w:rsidR="005126CE" w:rsidRPr="00855AFE" w14:paraId="3DBE357E" w14:textId="77777777">
        <w:trPr>
          <w:tblCellSpacing w:w="15" w:type="dxa"/>
        </w:trPr>
        <w:tc>
          <w:tcPr>
            <w:tcW w:w="0" w:type="auto"/>
            <w:vAlign w:val="center"/>
          </w:tcPr>
          <w:p w14:paraId="66C2E4FE"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c>
          <w:tcPr>
            <w:tcW w:w="0" w:type="auto"/>
            <w:vAlign w:val="center"/>
          </w:tcPr>
          <w:p w14:paraId="5DD7E021" w14:textId="77777777" w:rsidR="005126CE" w:rsidRPr="00855AFE" w:rsidRDefault="005126CE"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tc>
      </w:tr>
    </w:tbl>
    <w:p w14:paraId="5B86A8B1" w14:textId="49C71CE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 Step 4 — DFN Electrochemical Validation</w:t>
      </w:r>
    </w:p>
    <w:p w14:paraId="0F65AA86" w14:textId="09066B22"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(1) Overpotential</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η=</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ϕ</m:t>
            </m:r>
          </m:e>
          <m:sub>
            <m:r>
              <w:rPr>
                <w:rFonts w:ascii="Cambria Math" w:eastAsia="Times New Roman" w:hAnsi="Cambria Math" w:cs="Times New Roman"/>
                <w:kern w:val="0"/>
                <w:sz w:val="27"/>
                <w:szCs w:val="27"/>
                <w14:ligatures w14:val="none"/>
              </w:rPr>
              <m:t>e</m:t>
            </m:r>
          </m:sub>
        </m:sSub>
        <m:r>
          <w:rPr>
            <w:rFonts w:ascii="Cambria Math" w:eastAsia="Times New Roman" w:hAnsi="Cambria Math" w:cs="Times New Roman"/>
            <w:kern w:val="0"/>
            <w:sz w:val="27"/>
            <w:szCs w:val="27"/>
            <w14:ligatures w14:val="none"/>
          </w:rPr>
          <m:t>-U(</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w:rPr>
                <w:rFonts w:ascii="Cambria Math" w:eastAsia="Times New Roman" w:hAnsi="Cambria Math" w:cs="Times New Roman"/>
                <w:kern w:val="0"/>
                <w:sz w:val="27"/>
                <w:szCs w:val="27"/>
                <w14:ligatures w14:val="none"/>
              </w:rPr>
              <m:t>s</m:t>
            </m:r>
          </m:sub>
        </m:sSub>
        <m:r>
          <w:rPr>
            <w:rFonts w:ascii="Cambria Math" w:eastAsia="Times New Roman" w:hAnsi="Cambria Math" w:cs="Times New Roman"/>
            <w:kern w:val="0"/>
            <w:sz w:val="27"/>
            <w:szCs w:val="27"/>
            <w14:ligatures w14:val="none"/>
          </w:rPr>
          <m:t>)</m:t>
        </m:r>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p>
    <w:p w14:paraId="4DBB20D1" w14:textId="545BD5B1" w:rsidR="00364A26" w:rsidRPr="00836882" w:rsidRDefault="00364A26">
      <w:pPr>
        <w:numPr>
          <w:ilvl w:val="0"/>
          <w:numId w:val="15"/>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η&lt;0</m:t>
        </m:r>
      </m:oMath>
      <w:r w:rsidRPr="00364A26">
        <w:rPr>
          <w:rFonts w:ascii="Times New Roman" w:eastAsia="Times New Roman" w:hAnsi="Times New Roman" w:cs="Times New Roman"/>
          <w:kern w:val="0"/>
          <w:sz w:val="27"/>
          <w:szCs w:val="27"/>
          <w14:ligatures w14:val="none"/>
        </w:rPr>
        <w:t xml:space="preserve">(plating risk) </w:t>
      </w:r>
    </w:p>
    <w:p w14:paraId="38CCB39C" w14:textId="3A4A75A8"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(2) Thermal Output Constraint:</w:t>
      </w:r>
    </w:p>
    <w:p w14:paraId="1BD98661" w14:textId="130C137D" w:rsidR="00364A26" w:rsidRPr="00DA7BB7" w:rsidRDefault="00364A26">
      <w:pPr>
        <w:numPr>
          <w:ilvl w:val="0"/>
          <w:numId w:val="16"/>
        </w:num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Reject if </w:t>
      </w:r>
      <m:oMath>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w:rPr>
                <w:rFonts w:ascii="Cambria Math" w:eastAsia="Times New Roman" w:hAnsi="Cambria Math" w:cs="Times New Roman"/>
                <w:kern w:val="0"/>
                <w:sz w:val="27"/>
                <w:szCs w:val="27"/>
                <w14:ligatures w14:val="none"/>
              </w:rPr>
              <m:t>max</m:t>
            </m:r>
          </m:sub>
        </m:sSub>
        <m:r>
          <w:rPr>
            <w:rFonts w:ascii="Cambria Math" w:eastAsia="Times New Roman" w:hAnsi="Cambria Math" w:cs="Times New Roman"/>
            <w:kern w:val="0"/>
            <w:sz w:val="27"/>
            <w:szCs w:val="27"/>
            <w14:ligatures w14:val="none"/>
          </w:rPr>
          <m:t>&gt;</m:t>
        </m:r>
        <m:sSup>
          <m:sSupPr>
            <m:ctrlPr>
              <w:rPr>
                <w:rFonts w:ascii="Cambria Math" w:eastAsia="Times New Roman" w:hAnsi="Cambria Math" w:cs="Times New Roman"/>
                <w:kern w:val="0"/>
                <w:sz w:val="27"/>
                <w:szCs w:val="27"/>
                <w14:ligatures w14:val="none"/>
              </w:rPr>
            </m:ctrlPr>
          </m:sSupPr>
          <m:e>
            <m:r>
              <w:rPr>
                <w:rFonts w:ascii="Cambria Math" w:eastAsia="Times New Roman" w:hAnsi="Cambria Math" w:cs="Times New Roman"/>
                <w:kern w:val="0"/>
                <w:sz w:val="27"/>
                <w:szCs w:val="27"/>
                <w14:ligatures w14:val="none"/>
              </w:rPr>
              <m:t>85</m:t>
            </m:r>
          </m:e>
          <m:sup>
            <m:r>
              <w:rPr>
                <w:rFonts w:ascii="Cambria Math" w:eastAsia="Times New Roman" w:hAnsi="Cambria Math" w:cs="Times New Roman"/>
                <w:kern w:val="0"/>
                <w:sz w:val="27"/>
                <w:szCs w:val="27"/>
                <w14:ligatures w14:val="none"/>
              </w:rPr>
              <m:t>∘</m:t>
            </m:r>
          </m:sup>
        </m:sSup>
        <m:r>
          <w:rPr>
            <w:rFonts w:ascii="Cambria Math" w:eastAsia="Times New Roman" w:hAnsi="Cambria Math" w:cs="Times New Roman"/>
            <w:kern w:val="0"/>
            <w:sz w:val="27"/>
            <w:szCs w:val="27"/>
            <w14:ligatures w14:val="none"/>
          </w:rPr>
          <m:t>C</m:t>
        </m:r>
      </m:oMath>
    </w:p>
    <w:p w14:paraId="236F4FAC" w14:textId="3AA4DFF1"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(3) Diffusion Time Constan</w:t>
      </w:r>
      <w:r w:rsidR="00DA7BB7">
        <w:rPr>
          <w:rFonts w:ascii="Times New Roman" w:eastAsia="Times New Roman" w:hAnsi="Times New Roman" w:cs="Times New Roman"/>
          <w:kern w:val="0"/>
          <w:sz w:val="27"/>
          <w:szCs w:val="27"/>
          <w14:ligatures w14:val="none"/>
        </w:rPr>
        <w:t xml:space="preserve"> </w:t>
      </w:r>
      <m:oMath>
        <m:r>
          <w:rPr>
            <w:rFonts w:ascii="Cambria Math" w:eastAsia="Times New Roman" w:hAnsi="Cambria Math" w:cs="Times New Roman"/>
            <w:kern w:val="0"/>
            <w:sz w:val="27"/>
            <w:szCs w:val="27"/>
            <w14:ligatures w14:val="none"/>
          </w:rPr>
          <m:t>τ=</m:t>
        </m:r>
        <m:f>
          <m:fPr>
            <m:ctrlPr>
              <w:rPr>
                <w:rFonts w:ascii="Cambria Math" w:eastAsia="Times New Roman" w:hAnsi="Cambria Math" w:cs="Times New Roman"/>
                <w:kern w:val="0"/>
                <w:sz w:val="27"/>
                <w:szCs w:val="27"/>
                <w14:ligatures w14:val="none"/>
              </w:rPr>
            </m:ctrlPr>
          </m:fPr>
          <m:num>
            <m:sSubSup>
              <m:sSubSupPr>
                <m:ctrlPr>
                  <w:rPr>
                    <w:rFonts w:ascii="Cambria Math" w:eastAsia="Times New Roman" w:hAnsi="Cambria Math" w:cs="Times New Roman"/>
                    <w:kern w:val="0"/>
                    <w:sz w:val="27"/>
                    <w:szCs w:val="27"/>
                    <w14:ligatures w14:val="none"/>
                  </w:rPr>
                </m:ctrlPr>
              </m:sSubSupPr>
              <m:e>
                <m:r>
                  <w:rPr>
                    <w:rFonts w:ascii="Cambria Math" w:eastAsia="Times New Roman" w:hAnsi="Cambria Math" w:cs="Times New Roman"/>
                    <w:kern w:val="0"/>
                    <w:sz w:val="27"/>
                    <w:szCs w:val="27"/>
                    <w14:ligatures w14:val="none"/>
                  </w:rPr>
                  <m:t>R</m:t>
                </m:r>
              </m:e>
              <m:sub>
                <m:r>
                  <w:rPr>
                    <w:rFonts w:ascii="Cambria Math" w:eastAsia="Times New Roman" w:hAnsi="Cambria Math" w:cs="Times New Roman"/>
                    <w:kern w:val="0"/>
                    <w:sz w:val="27"/>
                    <w:szCs w:val="27"/>
                    <w14:ligatures w14:val="none"/>
                  </w:rPr>
                  <m:t>p</m:t>
                </m:r>
              </m:sub>
              <m:sup>
                <m:r>
                  <w:rPr>
                    <w:rFonts w:ascii="Cambria Math" w:eastAsia="Times New Roman" w:hAnsi="Cambria Math" w:cs="Times New Roman"/>
                    <w:kern w:val="0"/>
                    <w:sz w:val="27"/>
                    <w:szCs w:val="27"/>
                    <w14:ligatures w14:val="none"/>
                  </w:rPr>
                  <m:t>2</m:t>
                </m:r>
              </m:sup>
            </m:sSubSup>
          </m:num>
          <m:den>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D</m:t>
                </m:r>
              </m:e>
              <m:sub>
                <m:r>
                  <w:rPr>
                    <w:rFonts w:ascii="Cambria Math" w:eastAsia="Times New Roman" w:hAnsi="Cambria Math" w:cs="Times New Roman"/>
                    <w:kern w:val="0"/>
                    <w:sz w:val="27"/>
                    <w:szCs w:val="27"/>
                    <w14:ligatures w14:val="none"/>
                  </w:rPr>
                  <m:t>s</m:t>
                </m:r>
              </m:sub>
            </m:sSub>
          </m:den>
        </m:f>
      </m:oMath>
    </w:p>
    <w:p w14:paraId="6A38294C" w14:textId="2E3176BC" w:rsidR="00364A26" w:rsidRPr="00364A26" w:rsidRDefault="00364A26" w:rsidP="00364A26">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(4) Mechanical Strain </w:t>
      </w:r>
      <m:oMath>
        <m:r>
          <w:rPr>
            <w:rFonts w:ascii="Cambria Math" w:eastAsia="Times New Roman" w:hAnsi="Cambria Math" w:cs="Times New Roman"/>
            <w:kern w:val="0"/>
            <w:sz w:val="27"/>
            <w:szCs w:val="27"/>
            <w14:ligatures w14:val="none"/>
          </w:rPr>
          <m:t>ϵ≈</m:t>
        </m:r>
        <m:f>
          <m:fPr>
            <m:ctrlPr>
              <w:rPr>
                <w:rFonts w:ascii="Cambria Math" w:eastAsia="Times New Roman" w:hAnsi="Cambria Math" w:cs="Times New Roman"/>
                <w:kern w:val="0"/>
                <w:sz w:val="27"/>
                <w:szCs w:val="27"/>
                <w14:ligatures w14:val="none"/>
              </w:rPr>
            </m:ctrlPr>
          </m:fPr>
          <m:num>
            <m:r>
              <m:rPr>
                <m:sty m:val="p"/>
              </m:rPr>
              <w:rPr>
                <w:rFonts w:ascii="Cambria Math" w:eastAsia="Times New Roman" w:hAnsi="Cambria Math" w:cs="Times New Roman"/>
                <w:kern w:val="0"/>
                <w:sz w:val="27"/>
                <w:szCs w:val="27"/>
                <w14:ligatures w14:val="none"/>
              </w:rPr>
              <m:t>Δ</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exp</m:t>
                </m:r>
              </m:sub>
            </m:sSub>
          </m:num>
          <m:den>
            <m:r>
              <w:rPr>
                <w:rFonts w:ascii="Cambria Math" w:eastAsia="Times New Roman" w:hAnsi="Cambria Math" w:cs="Times New Roman"/>
                <w:kern w:val="0"/>
                <w:sz w:val="27"/>
                <w:szCs w:val="27"/>
                <w14:ligatures w14:val="none"/>
              </w:rPr>
              <m:t>3</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V</m:t>
                </m:r>
              </m:e>
              <m:sub>
                <m:r>
                  <w:rPr>
                    <w:rFonts w:ascii="Cambria Math" w:eastAsia="Times New Roman" w:hAnsi="Cambria Math" w:cs="Times New Roman"/>
                    <w:kern w:val="0"/>
                    <w:sz w:val="27"/>
                    <w:szCs w:val="27"/>
                    <w14:ligatures w14:val="none"/>
                  </w:rPr>
                  <m:t>0</m:t>
                </m:r>
              </m:sub>
            </m:sSub>
          </m:den>
        </m:f>
        <m:r>
          <m:rPr>
            <m:sty m:val="p"/>
          </m:rPr>
          <w:rPr>
            <w:rFonts w:ascii="Times New Roman" w:eastAsia="Times New Roman" w:hAnsi="Times New Roman" w:cs="Times New Roman"/>
            <w:kern w:val="0"/>
            <w:sz w:val="27"/>
            <w:szCs w:val="27"/>
            <w14:ligatures w14:val="none"/>
          </w:rPr>
          <w:br/>
        </m:r>
      </m:oMath>
      <w:r w:rsidRPr="00364A26">
        <w:rPr>
          <w:rFonts w:ascii="Times New Roman" w:eastAsia="Times New Roman" w:hAnsi="Times New Roman" w:cs="Times New Roman"/>
          <w:kern w:val="0"/>
          <w:sz w:val="27"/>
          <w:szCs w:val="27"/>
          <w14:ligatures w14:val="none"/>
        </w:rPr>
        <w:t>Constraint:</w:t>
      </w:r>
      <w:r w:rsidR="00DA7BB7">
        <w:rPr>
          <w:rFonts w:ascii="Times New Roman" w:eastAsia="Times New Roman" w:hAnsi="Times New Roman" w:cs="Times New Roman"/>
          <w:kern w:val="0"/>
          <w:sz w:val="27"/>
          <w:szCs w:val="27"/>
          <w14:ligatures w14:val="none"/>
        </w:rPr>
        <w:t xml:space="preserve"> </w:t>
      </w:r>
      <w:r w:rsidRPr="00364A26">
        <w:rPr>
          <w:rFonts w:ascii="Times New Roman" w:eastAsia="Times New Roman" w:hAnsi="Times New Roman" w:cs="Times New Roman"/>
          <w:kern w:val="0"/>
          <w:sz w:val="27"/>
          <w:szCs w:val="27"/>
          <w14:ligatures w14:val="none"/>
        </w:rPr>
        <w:t xml:space="preserve">Reject if </w:t>
      </w:r>
      <m:oMath>
        <m:r>
          <w:rPr>
            <w:rFonts w:ascii="Cambria Math" w:eastAsia="Times New Roman" w:hAnsi="Cambria Math" w:cs="Times New Roman"/>
            <w:kern w:val="0"/>
            <w:sz w:val="27"/>
            <w:szCs w:val="27"/>
            <w14:ligatures w14:val="none"/>
          </w:rPr>
          <m:t>ϵ&gt;0.03</m:t>
        </m:r>
        <m:r>
          <m:rPr>
            <m:nor/>
          </m:rPr>
          <w:rPr>
            <w:rFonts w:ascii="Times New Roman" w:eastAsia="Times New Roman" w:hAnsi="Times New Roman" w:cs="Times New Roman"/>
            <w:kern w:val="0"/>
            <w:sz w:val="27"/>
            <w:szCs w:val="27"/>
            <w14:ligatures w14:val="none"/>
          </w:rPr>
          <m:t>–</m:t>
        </m:r>
        <m:r>
          <w:rPr>
            <w:rFonts w:ascii="Cambria Math" w:eastAsia="Times New Roman" w:hAnsi="Cambria Math" w:cs="Times New Roman"/>
            <w:kern w:val="0"/>
            <w:sz w:val="27"/>
            <w:szCs w:val="27"/>
            <w14:ligatures w14:val="none"/>
          </w:rPr>
          <m:t>0.05</m:t>
        </m:r>
      </m:oMath>
    </w:p>
    <w:p w14:paraId="6B073A29" w14:textId="32CA0631" w:rsidR="00FD349C" w:rsidRPr="00855AFE" w:rsidRDefault="00364A26" w:rsidP="00836882">
      <w:pPr>
        <w:spacing w:before="100" w:beforeAutospacing="1" w:after="100" w:afterAutospacing="1" w:line="240" w:lineRule="auto"/>
        <w:rPr>
          <w:rFonts w:ascii="Times New Roman" w:eastAsia="Times New Roman" w:hAnsi="Times New Roman" w:cs="Times New Roman"/>
          <w:kern w:val="0"/>
          <w:sz w:val="27"/>
          <w:szCs w:val="27"/>
          <w14:ligatures w14:val="none"/>
        </w:rPr>
      </w:pPr>
      <w:r w:rsidRPr="00364A26">
        <w:rPr>
          <w:rFonts w:ascii="Times New Roman" w:eastAsia="Times New Roman" w:hAnsi="Times New Roman" w:cs="Times New Roman"/>
          <w:kern w:val="0"/>
          <w:sz w:val="27"/>
          <w:szCs w:val="27"/>
          <w14:ligatures w14:val="none"/>
        </w:rPr>
        <w:t xml:space="preserve">(5) </w:t>
      </w:r>
      <w:r w:rsidR="00836882" w:rsidRPr="00836882">
        <w:rPr>
          <w:rFonts w:ascii="Times New Roman" w:eastAsia="Times New Roman" w:hAnsi="Times New Roman" w:cs="Times New Roman"/>
          <w:b/>
          <w:bCs/>
          <w:kern w:val="0"/>
          <w:sz w:val="27"/>
          <w:szCs w:val="27"/>
          <w14:ligatures w14:val="none"/>
        </w:rPr>
        <w:t>effective transport intensity</w:t>
      </w:r>
      <w:r w:rsidR="00836882">
        <w:rPr>
          <w:rFonts w:ascii="Times New Roman" w:eastAsia="Times New Roman" w:hAnsi="Times New Roman" w:cs="Times New Roman"/>
          <w:b/>
          <w:bCs/>
          <w:kern w:val="0"/>
          <w:sz w:val="27"/>
          <w:szCs w:val="27"/>
          <w14:ligatures w14:val="none"/>
        </w:rPr>
        <w:t xml:space="preserve"> </w:t>
      </w:r>
      <m:oMath>
        <m:r>
          <w:rPr>
            <w:rFonts w:ascii="Cambria Math" w:eastAsia="Times New Roman" w:hAnsi="Cambria Math" w:cs="Times New Roman"/>
            <w:kern w:val="0"/>
            <w:sz w:val="27"/>
            <w:szCs w:val="27"/>
            <w14:ligatures w14:val="none"/>
          </w:rPr>
          <m:t>V(t)=</m:t>
        </m:r>
        <m:nary>
          <m:naryPr>
            <m:chr m:val="∑"/>
            <m:limLoc m:val="undOvr"/>
            <m:grow m:val="1"/>
            <m:supHide m:val="1"/>
            <m:ctrlPr>
              <w:rPr>
                <w:rFonts w:ascii="Cambria Math" w:eastAsia="Times New Roman" w:hAnsi="Cambria Math" w:cs="Times New Roman"/>
                <w:kern w:val="0"/>
                <w:sz w:val="27"/>
                <w:szCs w:val="27"/>
                <w14:ligatures w14:val="none"/>
              </w:rPr>
            </m:ctrlPr>
          </m:naryPr>
          <m:sub>
            <m:r>
              <w:rPr>
                <w:rFonts w:ascii="Cambria Math" w:eastAsia="Times New Roman" w:hAnsi="Cambria Math" w:cs="Times New Roman"/>
                <w:kern w:val="0"/>
                <w:sz w:val="27"/>
                <w:szCs w:val="27"/>
                <w14:ligatures w14:val="none"/>
              </w:rPr>
              <m:t>i∈</m:t>
            </m:r>
            <m:r>
              <m:rPr>
                <m:nor/>
              </m:rPr>
              <w:rPr>
                <w:rFonts w:ascii="Times New Roman" w:eastAsia="Times New Roman" w:hAnsi="Times New Roman" w:cs="Times New Roman"/>
                <w:kern w:val="0"/>
                <w:sz w:val="27"/>
                <w:szCs w:val="27"/>
                <w14:ligatures w14:val="none"/>
              </w:rPr>
              <m:t>fractures</m:t>
            </m:r>
          </m:sub>
          <m:sup/>
          <m:e>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k</m:t>
                </m:r>
              </m:e>
              <m:sub>
                <m:r>
                  <w:rPr>
                    <w:rFonts w:ascii="Cambria Math" w:eastAsia="Times New Roman" w:hAnsi="Cambria Math" w:cs="Times New Roman"/>
                    <w:kern w:val="0"/>
                    <w:sz w:val="27"/>
                    <w:szCs w:val="27"/>
                    <w14:ligatures w14:val="none"/>
                  </w:rPr>
                  <m:t>i</m:t>
                </m:r>
              </m:sub>
            </m:sSub>
          </m:e>
        </m:nary>
        <m:r>
          <m:rPr>
            <m:nor/>
          </m:rPr>
          <w:rPr>
            <w:rFonts w:ascii="Times New Roman" w:eastAsia="Times New Roman" w:hAnsi="Times New Roman" w:cs="Times New Roman"/>
            <w:kern w:val="0"/>
            <w:sz w:val="27"/>
            <w:szCs w:val="27"/>
            <w14:ligatures w14:val="none"/>
          </w:rPr>
          <m:t> </m:t>
        </m:r>
        <m:r>
          <m:rPr>
            <m:sty m:val="p"/>
          </m:rP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p</m:t>
            </m:r>
          </m:e>
          <m:sub>
            <m:r>
              <w:rPr>
                <w:rFonts w:ascii="Cambria Math" w:eastAsia="Times New Roman" w:hAnsi="Cambria Math" w:cs="Times New Roman"/>
                <w:kern w:val="0"/>
                <w:sz w:val="27"/>
                <w:szCs w:val="27"/>
                <w14:ligatures w14:val="none"/>
              </w:rPr>
              <m:t>i</m:t>
            </m:r>
          </m:sub>
        </m:sSub>
        <m:r>
          <w:rPr>
            <w:rFonts w:ascii="Cambria Math" w:eastAsia="Times New Roman" w:hAnsi="Cambria Math" w:cs="Times New Roman"/>
            <w:kern w:val="0"/>
            <w:sz w:val="27"/>
            <w:szCs w:val="27"/>
            <w14:ligatures w14:val="none"/>
          </w:rPr>
          <m:t>(t)</m:t>
        </m:r>
        <m:r>
          <m:rPr>
            <m:sty m:val="p"/>
          </m:rPr>
          <w:rPr>
            <w:rFonts w:ascii="Cambria Math" w:eastAsia="Times New Roman" w:hAnsi="Cambria Math" w:cs="Times New Roman"/>
            <w:kern w:val="0"/>
            <w:sz w:val="27"/>
            <w:szCs w:val="27"/>
            <w14:ligatures w14:val="none"/>
          </w:rPr>
          <m:t>∣</m:t>
        </m:r>
      </m:oMath>
      <w:r w:rsidR="00836882" w:rsidRPr="00836882">
        <w:rPr>
          <w:rFonts w:ascii="Times New Roman" w:eastAsia="Times New Roman" w:hAnsi="Times New Roman" w:cs="Times New Roman"/>
          <w:kern w:val="0"/>
          <w:sz w:val="27"/>
          <w:szCs w:val="27"/>
          <w14:ligatures w14:val="none"/>
        </w:rPr>
        <w:br/>
      </w:r>
    </w:p>
    <w:p w14:paraId="0F4F178E" w14:textId="4EBB1914"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Step 4 — Robustness Validation (System-Level)</w:t>
      </w:r>
    </w:p>
    <w:p w14:paraId="68476259"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Scenario-Based Evaluation (MATLAB / Surrogate Simulation)</w:t>
      </w:r>
    </w:p>
    <w:p w14:paraId="3AFD3E79" w14:textId="258B43E9" w:rsidR="00FD349C" w:rsidRPr="00855AFE" w:rsidRDefault="00FD349C"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Evaluate system response under:</w:t>
      </w:r>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Temperature variation: </w:t>
      </w:r>
      <m:oMath>
        <m:r>
          <w:rPr>
            <w:rFonts w:ascii="Cambria Math" w:eastAsia="Times New Roman" w:hAnsi="Cambria Math" w:cs="Times New Roman"/>
            <w:kern w:val="0"/>
            <w:sz w:val="27"/>
            <w:szCs w:val="27"/>
            <w14:ligatures w14:val="none"/>
          </w:rPr>
          <m:t>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T</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C-rate variation: </w:t>
      </w:r>
      <m:oMath>
        <m:r>
          <w:rPr>
            <w:rFonts w:ascii="Cambria Math" w:eastAsia="Times New Roman" w:hAnsi="Cambria Math" w:cs="Times New Roman"/>
            <w:kern w:val="0"/>
            <w:sz w:val="27"/>
            <w:szCs w:val="27"/>
            <w14:ligatures w14:val="none"/>
          </w:rPr>
          <m:t>C∈[0.5C,3C]</m:t>
        </m:r>
      </m:oMath>
      <w:r w:rsidR="00836882">
        <w:rPr>
          <w:rFonts w:ascii="Times New Roman" w:eastAsia="Times New Roman" w:hAnsi="Times New Roman" w:cs="Times New Roman"/>
          <w:kern w:val="0"/>
          <w:sz w:val="27"/>
          <w:szCs w:val="27"/>
          <w14:ligatures w14:val="none"/>
        </w:rPr>
        <w:t xml:space="preserve">, </w:t>
      </w:r>
      <w:r w:rsidRPr="00855AFE">
        <w:rPr>
          <w:rFonts w:ascii="Times New Roman" w:eastAsia="Times New Roman" w:hAnsi="Times New Roman" w:cs="Times New Roman"/>
          <w:kern w:val="0"/>
          <w:sz w:val="27"/>
          <w:szCs w:val="27"/>
          <w14:ligatures w14:val="none"/>
        </w:rPr>
        <w:t xml:space="preserve">SOC swing: </w:t>
      </w:r>
      <m:oMath>
        <m:r>
          <w:rPr>
            <w:rFonts w:ascii="Cambria Math" w:eastAsia="Times New Roman" w:hAnsi="Cambria Math" w:cs="Times New Roman"/>
            <w:kern w:val="0"/>
            <w:sz w:val="27"/>
            <w:szCs w:val="27"/>
            <w14:ligatures w14:val="none"/>
          </w:rPr>
          <m:t>SOC∈[SO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min</m:t>
            </m:r>
          </m:sub>
        </m:sSub>
        <m:r>
          <w:rPr>
            <w:rFonts w:ascii="Cambria Math" w:eastAsia="Times New Roman" w:hAnsi="Cambria Math" w:cs="Times New Roman"/>
            <w:kern w:val="0"/>
            <w:sz w:val="27"/>
            <w:szCs w:val="27"/>
            <w14:ligatures w14:val="none"/>
          </w:rPr>
          <m:t>,SO</m:t>
        </m:r>
        <m:sSub>
          <m:sSubPr>
            <m:ctrlPr>
              <w:rPr>
                <w:rFonts w:ascii="Cambria Math" w:eastAsia="Times New Roman" w:hAnsi="Cambria Math" w:cs="Times New Roman"/>
                <w:kern w:val="0"/>
                <w:sz w:val="27"/>
                <w:szCs w:val="27"/>
                <w14:ligatures w14:val="none"/>
              </w:rPr>
            </m:ctrlPr>
          </m:sSubPr>
          <m:e>
            <m:r>
              <w:rPr>
                <w:rFonts w:ascii="Cambria Math" w:eastAsia="Times New Roman" w:hAnsi="Cambria Math" w:cs="Times New Roman"/>
                <w:kern w:val="0"/>
                <w:sz w:val="27"/>
                <w:szCs w:val="27"/>
                <w14:ligatures w14:val="none"/>
              </w:rPr>
              <m:t>C</m:t>
            </m:r>
          </m:e>
          <m:sub>
            <m:r>
              <m:rPr>
                <m:nor/>
              </m:rPr>
              <w:rPr>
                <w:rFonts w:ascii="Times New Roman" w:eastAsia="Times New Roman" w:hAnsi="Times New Roman" w:cs="Times New Roman"/>
                <w:kern w:val="0"/>
                <w:sz w:val="27"/>
                <w:szCs w:val="27"/>
                <w14:ligatures w14:val="none"/>
              </w:rPr>
              <m:t>max</m:t>
            </m:r>
          </m:sub>
        </m:sSub>
        <m:r>
          <w:rPr>
            <w:rFonts w:ascii="Cambria Math" w:eastAsia="Times New Roman" w:hAnsi="Cambria Math" w:cs="Times New Roman"/>
            <w:kern w:val="0"/>
            <w:sz w:val="27"/>
            <w:szCs w:val="27"/>
            <w14:ligatures w14:val="none"/>
          </w:rPr>
          <m:t>]</m:t>
        </m:r>
      </m:oMath>
    </w:p>
    <w:p w14:paraId="67E21128" w14:textId="77777777" w:rsidR="00FD349C" w:rsidRPr="00855AFE" w:rsidRDefault="00FD349C" w:rsidP="00FD349C">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r w:rsidRPr="00855AFE">
        <w:rPr>
          <w:rFonts w:ascii="Times New Roman" w:eastAsia="Times New Roman" w:hAnsi="Times New Roman" w:cs="Times New Roman"/>
          <w:kern w:val="0"/>
          <w:sz w:val="27"/>
          <w:szCs w:val="27"/>
          <w14:ligatures w14:val="none"/>
        </w:rPr>
        <w:t>Reject if unstable → else proceed</w:t>
      </w:r>
    </w:p>
    <w:p w14:paraId="717DB630" w14:textId="664E240A" w:rsidR="00317FC2" w:rsidRPr="00317FC2" w:rsidRDefault="00317FC2" w:rsidP="00317FC2">
      <w:pPr>
        <w:spacing w:before="100" w:beforeAutospacing="1" w:after="100" w:afterAutospacing="1" w:line="240" w:lineRule="auto"/>
        <w:outlineLvl w:val="2"/>
        <w:rPr>
          <w:lang w:val="en-NG"/>
        </w:rPr>
      </w:pPr>
      <w:r w:rsidRPr="00317FC2">
        <w:rPr>
          <w:lang w:val="en-NG"/>
        </w:rPr>
        <w:t>5. BMS Design</w:t>
      </w:r>
    </w:p>
    <w:p w14:paraId="7EC33D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5A. System Overview</w:t>
      </w:r>
    </w:p>
    <w:p w14:paraId="231897A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Reduced-order electrochemical model (ECM) </w:t>
      </w:r>
    </w:p>
    <w:p w14:paraId="18F4A868" w14:textId="40669DA9"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 </w:t>
      </w:r>
      <w:r w:rsidR="009A4A55">
        <w:rPr>
          <w:lang w:val="en-NG"/>
        </w:rPr>
        <w:t>T</w:t>
      </w:r>
      <w:r w:rsidRPr="00317FC2">
        <w:rPr>
          <w:lang w:val="en-NG"/>
        </w:rPr>
        <w:t xml:space="preserve">hermal model with PCM coupling </w:t>
      </w:r>
    </w:p>
    <w:p w14:paraId="7CED4AD0"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Adaptive parameter estimation </w:t>
      </w:r>
    </w:p>
    <w:p w14:paraId="365BF946"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Model Predictive Control (MPC) </w:t>
      </w:r>
    </w:p>
    <w:p w14:paraId="0176BD4A" w14:textId="77777777" w:rsidR="00317FC2" w:rsidRPr="00317FC2" w:rsidRDefault="00317FC2">
      <w:pPr>
        <w:numPr>
          <w:ilvl w:val="0"/>
          <w:numId w:val="17"/>
        </w:numPr>
        <w:spacing w:before="100" w:beforeAutospacing="1" w:after="100" w:afterAutospacing="1" w:line="240" w:lineRule="auto"/>
        <w:outlineLvl w:val="2"/>
        <w:rPr>
          <w:lang w:val="en-NG"/>
        </w:rPr>
      </w:pPr>
      <w:r w:rsidRPr="00317FC2">
        <w:rPr>
          <w:lang w:val="en-NG"/>
        </w:rPr>
        <w:t xml:space="preserve">Deterministic grid-disturbance-aware derating </w:t>
      </w:r>
    </w:p>
    <w:p w14:paraId="43485E9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operates across three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2"/>
        <w:gridCol w:w="1164"/>
        <w:gridCol w:w="4206"/>
      </w:tblGrid>
      <w:tr w:rsidR="00317FC2" w:rsidRPr="00317FC2" w14:paraId="2A70C0DE" w14:textId="77777777">
        <w:trPr>
          <w:tblHeader/>
          <w:tblCellSpacing w:w="15" w:type="dxa"/>
        </w:trPr>
        <w:tc>
          <w:tcPr>
            <w:tcW w:w="0" w:type="auto"/>
            <w:vAlign w:val="center"/>
            <w:hideMark/>
          </w:tcPr>
          <w:p w14:paraId="4A6225E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Layer</w:t>
            </w:r>
          </w:p>
        </w:tc>
        <w:tc>
          <w:tcPr>
            <w:tcW w:w="0" w:type="auto"/>
            <w:vAlign w:val="center"/>
            <w:hideMark/>
          </w:tcPr>
          <w:p w14:paraId="325583D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Timescale</w:t>
            </w:r>
          </w:p>
        </w:tc>
        <w:tc>
          <w:tcPr>
            <w:tcW w:w="0" w:type="auto"/>
            <w:vAlign w:val="center"/>
            <w:hideMark/>
          </w:tcPr>
          <w:p w14:paraId="15B0607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Function</w:t>
            </w:r>
          </w:p>
        </w:tc>
      </w:tr>
      <w:tr w:rsidR="00317FC2" w:rsidRPr="00317FC2" w14:paraId="51CF22EB" w14:textId="77777777">
        <w:trPr>
          <w:tblCellSpacing w:w="15" w:type="dxa"/>
        </w:trPr>
        <w:tc>
          <w:tcPr>
            <w:tcW w:w="0" w:type="auto"/>
            <w:vAlign w:val="center"/>
            <w:hideMark/>
          </w:tcPr>
          <w:p w14:paraId="42A3DB1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Real-time control</w:t>
            </w:r>
          </w:p>
        </w:tc>
        <w:tc>
          <w:tcPr>
            <w:tcW w:w="0" w:type="auto"/>
            <w:vAlign w:val="center"/>
            <w:hideMark/>
          </w:tcPr>
          <w:p w14:paraId="2319D8E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 xml:space="preserve">10–100 </w:t>
            </w:r>
            <w:proofErr w:type="spellStart"/>
            <w:r w:rsidRPr="00317FC2">
              <w:rPr>
                <w:lang w:val="en-NG"/>
              </w:rPr>
              <w:t>ms</w:t>
            </w:r>
            <w:proofErr w:type="spellEnd"/>
          </w:p>
        </w:tc>
        <w:tc>
          <w:tcPr>
            <w:tcW w:w="0" w:type="auto"/>
            <w:vAlign w:val="center"/>
            <w:hideMark/>
          </w:tcPr>
          <w:p w14:paraId="31A2E8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 control, constraint enforcement</w:t>
            </w:r>
          </w:p>
        </w:tc>
      </w:tr>
      <w:tr w:rsidR="00317FC2" w:rsidRPr="00317FC2" w14:paraId="74C89B1E" w14:textId="77777777">
        <w:trPr>
          <w:tblCellSpacing w:w="15" w:type="dxa"/>
        </w:trPr>
        <w:tc>
          <w:tcPr>
            <w:tcW w:w="0" w:type="auto"/>
            <w:vAlign w:val="center"/>
            <w:hideMark/>
          </w:tcPr>
          <w:p w14:paraId="127B62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Supervisory</w:t>
            </w:r>
          </w:p>
        </w:tc>
        <w:tc>
          <w:tcPr>
            <w:tcW w:w="0" w:type="auto"/>
            <w:vAlign w:val="center"/>
            <w:hideMark/>
          </w:tcPr>
          <w:p w14:paraId="2270F7F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s</w:t>
            </w:r>
          </w:p>
        </w:tc>
        <w:tc>
          <w:tcPr>
            <w:tcW w:w="0" w:type="auto"/>
            <w:vAlign w:val="center"/>
            <w:hideMark/>
          </w:tcPr>
          <w:p w14:paraId="62E48B8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estimation, parameter update</w:t>
            </w:r>
          </w:p>
        </w:tc>
      </w:tr>
      <w:tr w:rsidR="00317FC2" w:rsidRPr="00317FC2" w14:paraId="1749BB13" w14:textId="77777777">
        <w:trPr>
          <w:tblCellSpacing w:w="15" w:type="dxa"/>
        </w:trPr>
        <w:tc>
          <w:tcPr>
            <w:tcW w:w="0" w:type="auto"/>
            <w:vAlign w:val="center"/>
            <w:hideMark/>
          </w:tcPr>
          <w:p w14:paraId="4EF3C42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Optimization</w:t>
            </w:r>
          </w:p>
        </w:tc>
        <w:tc>
          <w:tcPr>
            <w:tcW w:w="0" w:type="auto"/>
            <w:vAlign w:val="center"/>
            <w:hideMark/>
          </w:tcPr>
          <w:p w14:paraId="78B83E7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1–10 min</w:t>
            </w:r>
          </w:p>
        </w:tc>
        <w:tc>
          <w:tcPr>
            <w:tcW w:w="0" w:type="auto"/>
            <w:vAlign w:val="center"/>
            <w:hideMark/>
          </w:tcPr>
          <w:p w14:paraId="4F414D92"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window adaptation, scheduling</w:t>
            </w:r>
          </w:p>
        </w:tc>
      </w:tr>
    </w:tbl>
    <w:p w14:paraId="029A8400" w14:textId="642B2598" w:rsidR="00317FC2" w:rsidRPr="00317FC2" w:rsidRDefault="00317FC2" w:rsidP="00317FC2">
      <w:pPr>
        <w:spacing w:before="100" w:beforeAutospacing="1" w:after="100" w:afterAutospacing="1" w:line="240" w:lineRule="auto"/>
        <w:outlineLvl w:val="2"/>
        <w:rPr>
          <w:lang w:val="en-NG"/>
        </w:rPr>
      </w:pPr>
    </w:p>
    <w:p w14:paraId="7CC69B0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5B. System Model (Plant Definition)</w:t>
      </w:r>
    </w:p>
    <w:p w14:paraId="6A369A7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 Model (ECM)</w:t>
      </w:r>
    </w:p>
    <w:p w14:paraId="4BD08AE4" w14:textId="2ECBD8F0"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=OCV(SOC)-I</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f>
            <m:fPr>
              <m:ctrlPr>
                <w:rPr>
                  <w:rFonts w:ascii="Cambria Math" w:hAnsi="Cambria Math"/>
                  <w:lang w:val="en-NG"/>
                </w:rPr>
              </m:ctrlPr>
            </m:fPr>
            <m:num>
              <m:r>
                <m:rPr>
                  <m:sty m:val="bi"/>
                </m:rPr>
                <w:rPr>
                  <w:rFonts w:ascii="Cambria Math" w:hAnsi="Cambria Math"/>
                </w:rPr>
                <m:t>d</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r>
                <m:rPr>
                  <m:sty m:val="bi"/>
                </m:rPr>
                <w:rPr>
                  <w:rFonts w:ascii="Cambria Math" w:hAnsi="Cambria Math"/>
                </w:rPr>
                <m:t>dt</m:t>
              </m:r>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I</m:t>
              </m:r>
            </m:num>
            <m:den>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den>
          </m:f>
        </m:oMath>
      </m:oMathPara>
    </w:p>
    <w:p w14:paraId="1A6D277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State variables:</w:t>
      </w:r>
    </w:p>
    <w:p w14:paraId="6890DE5E" w14:textId="6128981B"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x</m:t>
              </m:r>
            </m:e>
            <m:sub>
              <m:r>
                <m:rPr>
                  <m:sty m:val="bi"/>
                </m:rPr>
                <w:rPr>
                  <w:rFonts w:ascii="Cambria Math" w:hAnsi="Cambria Math"/>
                </w:rPr>
                <m:t>e</m:t>
              </m:r>
            </m:sub>
          </m:sSub>
          <m:r>
            <m:rPr>
              <m:sty m:val="bi"/>
            </m:rPr>
            <w:rPr>
              <w:rFonts w:ascii="Cambria Math" w:hAnsi="Cambria Math"/>
            </w:rPr>
            <m:t>=[SOC,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sty m:val="p"/>
            </m:rPr>
            <w:rPr>
              <w:lang w:val="en-NG"/>
            </w:rPr>
            <w:br/>
          </m:r>
        </m:oMath>
      </m:oMathPara>
    </w:p>
    <w:p w14:paraId="18AFB4F0" w14:textId="72DEB0A2" w:rsidR="00317FC2" w:rsidRPr="00317FC2" w:rsidRDefault="00317FC2" w:rsidP="00317FC2">
      <w:pPr>
        <w:spacing w:before="100" w:beforeAutospacing="1" w:after="100" w:afterAutospacing="1" w:line="240" w:lineRule="auto"/>
        <w:outlineLvl w:val="2"/>
        <w:rPr>
          <w:lang w:val="en-NG"/>
        </w:rPr>
      </w:pPr>
    </w:p>
    <w:p w14:paraId="27BD072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Model</w:t>
      </w:r>
    </w:p>
    <w:p w14:paraId="19C8EE5D" w14:textId="5A2CA0F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m:t>
          </m:r>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2</m:t>
              </m:r>
            </m:sup>
          </m:sSup>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f>
            <m:fPr>
              <m:ctrlPr>
                <w:rPr>
                  <w:rFonts w:ascii="Cambria Math" w:hAnsi="Cambria Math"/>
                  <w:lang w:val="en-NG"/>
                </w:rPr>
              </m:ctrlPr>
            </m:fPr>
            <m:num>
              <m:sSubSup>
                <m:sSubSupPr>
                  <m:ctrlPr>
                    <w:rPr>
                      <w:rFonts w:ascii="Cambria Math" w:hAnsi="Cambria Math"/>
                      <w:lang w:val="en-NG"/>
                    </w:rPr>
                  </m:ctrlPr>
                </m:sSubSupPr>
                <m:e>
                  <m:r>
                    <m:rPr>
                      <m:sty m:val="bi"/>
                    </m:rPr>
                    <w:rPr>
                      <w:rFonts w:ascii="Cambria Math" w:hAnsi="Cambria Math"/>
                    </w:rPr>
                    <m:t>V</m:t>
                  </m:r>
                </m:e>
                <m:sub>
                  <m:r>
                    <m:rPr>
                      <m:sty m:val="bi"/>
                    </m:rPr>
                    <w:rPr>
                      <w:rFonts w:ascii="Cambria Math" w:hAnsi="Cambria Math"/>
                    </w:rPr>
                    <m:t>1</m:t>
                  </m:r>
                </m:sub>
                <m:sup>
                  <m:r>
                    <m:rPr>
                      <m:sty m:val="bi"/>
                    </m:rPr>
                    <w:rPr>
                      <w:rFonts w:ascii="Cambria Math" w:hAnsi="Cambria Math"/>
                    </w:rPr>
                    <m:t>2</m:t>
                  </m:r>
                </m:sup>
              </m:sSubSup>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den>
          </m:f>
          <m:r>
            <m:rPr>
              <m:sty m:val="bi"/>
            </m:rPr>
            <w:rPr>
              <w:rFonts w:ascii="Cambria Math" w:hAnsi="Cambria Math"/>
            </w:rPr>
            <m:t>-</m:t>
          </m:r>
          <m:f>
            <m:fPr>
              <m:ctrlPr>
                <w:rPr>
                  <w:rFonts w:ascii="Cambria Math" w:hAnsi="Cambria Math"/>
                  <w:lang w:val="en-NG"/>
                </w:rPr>
              </m:ctrlPr>
            </m:fPr>
            <m:num>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amb</m:t>
                  </m:r>
                </m:sub>
              </m:sSub>
            </m:num>
            <m:den>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den>
          </m:f>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pcm</m:t>
              </m:r>
            </m:sub>
          </m:sSub>
          <m:r>
            <m:rPr>
              <m:sty m:val="p"/>
            </m:rPr>
            <w:rPr>
              <w:lang w:val="en-NG"/>
            </w:rPr>
            <w:br/>
          </m:r>
        </m:oMath>
      </m:oMathPara>
    </w:p>
    <w:p w14:paraId="4C6D3549" w14:textId="173BF97B" w:rsidR="00317FC2" w:rsidRPr="00317FC2" w:rsidRDefault="00317FC2" w:rsidP="00317FC2">
      <w:pPr>
        <w:spacing w:before="100" w:beforeAutospacing="1" w:after="100" w:afterAutospacing="1" w:line="240" w:lineRule="auto"/>
        <w:outlineLvl w:val="2"/>
        <w:rPr>
          <w:lang w:val="en-NG"/>
        </w:rPr>
      </w:pPr>
    </w:p>
    <w:p w14:paraId="14A200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State Model</w:t>
      </w:r>
    </w:p>
    <w:p w14:paraId="25FF8C97" w14:textId="788C900A"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w:lastRenderedPageBreak/>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(t)=1-</m:t>
          </m:r>
          <m:f>
            <m:fPr>
              <m:ctrlPr>
                <w:rPr>
                  <w:rFonts w:ascii="Cambria Math" w:hAnsi="Cambria Math"/>
                  <w:lang w:val="en-NG"/>
                </w:rPr>
              </m:ctrlPr>
            </m:fPr>
            <m:num>
              <m:r>
                <m:rPr>
                  <m:sty m:val="bi"/>
                </m:rPr>
                <w:rPr>
                  <w:rFonts w:ascii="Cambria Math" w:hAnsi="Cambria Math"/>
                </w:rPr>
                <m:t>1</m:t>
              </m:r>
            </m:num>
            <m:den>
              <m:r>
                <m:rPr>
                  <m:sty m:val="bi"/>
                </m:rPr>
                <w:rPr>
                  <w:rFonts w:ascii="Cambria Math" w:hAnsi="Cambria Math"/>
                </w:rPr>
                <m:t>m</m:t>
              </m:r>
              <m:sSub>
                <m:sSubPr>
                  <m:ctrlPr>
                    <w:rPr>
                      <w:rFonts w:ascii="Cambria Math" w:hAnsi="Cambria Math"/>
                      <w:lang w:val="en-NG"/>
                    </w:rPr>
                  </m:ctrlPr>
                </m:sSubPr>
                <m:e>
                  <m:r>
                    <m:rPr>
                      <m:sty m:val="bi"/>
                    </m:rPr>
                    <w:rPr>
                      <w:rFonts w:ascii="Cambria Math" w:hAnsi="Cambria Math"/>
                    </w:rPr>
                    <m:t>L</m:t>
                  </m:r>
                </m:e>
                <m:sub>
                  <m:r>
                    <m:rPr>
                      <m:sty m:val="bi"/>
                    </m:rPr>
                    <w:rPr>
                      <w:rFonts w:ascii="Cambria Math" w:hAnsi="Cambria Math"/>
                    </w:rPr>
                    <m:t>f</m:t>
                  </m:r>
                </m:sub>
              </m:sSub>
            </m:den>
          </m:f>
          <m:nary>
            <m:naryPr>
              <m:limLoc m:val="subSup"/>
              <m:grow m:val="1"/>
              <m:ctrlPr>
                <w:rPr>
                  <w:rFonts w:ascii="Cambria Math" w:hAnsi="Cambria Math"/>
                  <w:lang w:val="en-NG"/>
                </w:rPr>
              </m:ctrlPr>
            </m:naryPr>
            <m:sub>
              <m:r>
                <m:rPr>
                  <m:sty m:val="bi"/>
                </m:rPr>
                <w:rPr>
                  <w:rFonts w:ascii="Cambria Math" w:hAnsi="Cambria Math"/>
                </w:rPr>
                <m:t>0</m:t>
              </m:r>
            </m:sub>
            <m:sup>
              <m:r>
                <m:rPr>
                  <m:sty m:val="bi"/>
                </m:rPr>
                <w:rPr>
                  <w:rFonts w:ascii="Cambria Math" w:hAnsi="Cambria Math"/>
                </w:rPr>
                <m:t>t</m:t>
              </m:r>
            </m:sup>
            <m:e>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abs</m:t>
                  </m:r>
                </m:sub>
              </m:sSub>
            </m:e>
          </m:nary>
          <m:r>
            <m:rPr>
              <m:sty m:val="bi"/>
            </m:rPr>
            <w:rPr>
              <w:rFonts w:ascii="Cambria Math" w:hAnsi="Cambria Math"/>
            </w:rPr>
            <m:t>(τ)dτ</m:t>
          </m:r>
          <m:r>
            <m:rPr>
              <m:sty m:val="p"/>
            </m:rPr>
            <w:rPr>
              <w:lang w:val="en-NG"/>
            </w:rPr>
            <w:br/>
          </m:r>
        </m:oMath>
      </m:oMathPara>
    </w:p>
    <w:p w14:paraId="57C13DB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w:t>
      </w:r>
    </w:p>
    <w:p w14:paraId="2B6A8767" w14:textId="3A4ECF2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0≤SO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≤1</m:t>
          </m:r>
          <m:r>
            <m:rPr>
              <m:sty m:val="p"/>
            </m:rPr>
            <w:rPr>
              <w:lang w:val="en-NG"/>
            </w:rPr>
            <w:br/>
          </m:r>
        </m:oMath>
      </m:oMathPara>
    </w:p>
    <w:p w14:paraId="30D94B0B" w14:textId="5B3B9124" w:rsidR="00317FC2" w:rsidRPr="00317FC2" w:rsidRDefault="00317FC2" w:rsidP="00317FC2">
      <w:pPr>
        <w:spacing w:before="100" w:beforeAutospacing="1" w:after="100" w:afterAutospacing="1" w:line="240" w:lineRule="auto"/>
        <w:outlineLvl w:val="2"/>
        <w:rPr>
          <w:lang w:val="en-NG"/>
        </w:rPr>
      </w:pPr>
    </w:p>
    <w:p w14:paraId="1B20A98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Full State Vector</w:t>
      </w:r>
    </w:p>
    <w:p w14:paraId="4F158E24" w14:textId="5F753A76"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x=[SOC,</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r>
            <m:rPr>
              <m:sty m:val="bi"/>
            </m:rPr>
            <w:rPr>
              <w:rFonts w:ascii="Cambria Math" w:hAnsi="Cambria Math"/>
            </w:rPr>
            <m:t>T,</m:t>
          </m:r>
          <m:r>
            <m:rPr>
              <m:nor/>
            </m:rPr>
            <w:rPr>
              <w:rFonts w:ascii="Arial" w:hAnsi="Arial" w:cs="Arial"/>
              <w:lang w:val="en-NG"/>
            </w:rPr>
            <m:t>  </m:t>
          </m:r>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m:t>
          </m:r>
          <m:r>
            <m:rPr>
              <m:sty m:val="p"/>
            </m:rPr>
            <w:rPr>
              <w:lang w:val="en-NG"/>
            </w:rPr>
            <w:br/>
          </m:r>
        </m:oMath>
      </m:oMathPara>
    </w:p>
    <w:p w14:paraId="08FAE7F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input:</w:t>
      </w:r>
    </w:p>
    <w:p w14:paraId="1CA12C32" w14:textId="4820AAB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u=I(t)</m:t>
          </m:r>
          <m:r>
            <m:rPr>
              <m:sty m:val="p"/>
            </m:rPr>
            <w:rPr>
              <w:lang w:val="en-NG"/>
            </w:rPr>
            <w:br/>
          </m:r>
        </m:oMath>
      </m:oMathPara>
    </w:p>
    <w:p w14:paraId="6E29489D" w14:textId="2822D469" w:rsidR="00317FC2" w:rsidRPr="00317FC2" w:rsidRDefault="00317FC2" w:rsidP="00317FC2">
      <w:pPr>
        <w:spacing w:before="100" w:beforeAutospacing="1" w:after="100" w:afterAutospacing="1" w:line="240" w:lineRule="auto"/>
        <w:outlineLvl w:val="2"/>
        <w:rPr>
          <w:lang w:val="en-NG"/>
        </w:rPr>
      </w:pPr>
    </w:p>
    <w:p w14:paraId="40D38F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5C. State Estimation Layer</w:t>
      </w:r>
    </w:p>
    <w:p w14:paraId="0F3C5F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1. SOC Estimation</w:t>
      </w:r>
    </w:p>
    <w:p w14:paraId="1A25C88B" w14:textId="16A5F523"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coulomb</m:t>
              </m:r>
            </m:sub>
          </m:sSub>
          <m:r>
            <m:rPr>
              <m:sty m:val="bi"/>
            </m:rPr>
            <w:rPr>
              <w:rFonts w:ascii="Cambria Math" w:hAnsi="Cambria Math"/>
            </w:rPr>
            <m:t>+λ(OC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model</m:t>
              </m:r>
            </m:sub>
          </m:sSub>
          <m:r>
            <m:rPr>
              <m:sty m:val="bi"/>
            </m:rPr>
            <w:rPr>
              <w:rFonts w:ascii="Cambria Math" w:hAnsi="Cambria Math"/>
            </w:rPr>
            <m:t>-OC</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measured</m:t>
              </m:r>
            </m:sub>
          </m:sSub>
          <m:r>
            <m:rPr>
              <m:sty m:val="bi"/>
            </m:rPr>
            <w:rPr>
              <w:rFonts w:ascii="Cambria Math" w:hAnsi="Cambria Math"/>
            </w:rPr>
            <m:t>)</m:t>
          </m:r>
          <m:r>
            <m:rPr>
              <m:sty m:val="p"/>
            </m:rPr>
            <w:rPr>
              <w:lang w:val="en-NG"/>
            </w:rPr>
            <w:br/>
          </m:r>
        </m:oMath>
      </m:oMathPara>
    </w:p>
    <w:p w14:paraId="368B3E36"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Coulomb counting provides high-frequency tracking </w:t>
      </w:r>
    </w:p>
    <w:p w14:paraId="16DE5C8F" w14:textId="77777777" w:rsidR="00317FC2" w:rsidRPr="00317FC2" w:rsidRDefault="00317FC2">
      <w:pPr>
        <w:numPr>
          <w:ilvl w:val="0"/>
          <w:numId w:val="18"/>
        </w:numPr>
        <w:spacing w:before="100" w:beforeAutospacing="1" w:after="100" w:afterAutospacing="1" w:line="240" w:lineRule="auto"/>
        <w:outlineLvl w:val="2"/>
        <w:rPr>
          <w:lang w:val="en-NG"/>
        </w:rPr>
      </w:pPr>
      <w:r w:rsidRPr="00317FC2">
        <w:rPr>
          <w:lang w:val="en-NG"/>
        </w:rPr>
        <w:t xml:space="preserve">OCV correction removes drift </w:t>
      </w:r>
    </w:p>
    <w:p w14:paraId="6B91A39A" w14:textId="53315F53" w:rsidR="00317FC2" w:rsidRPr="00317FC2" w:rsidRDefault="00317FC2" w:rsidP="00317FC2">
      <w:pPr>
        <w:spacing w:before="100" w:beforeAutospacing="1" w:after="100" w:afterAutospacing="1" w:line="240" w:lineRule="auto"/>
        <w:outlineLvl w:val="2"/>
        <w:rPr>
          <w:lang w:val="en-NG"/>
        </w:rPr>
      </w:pPr>
    </w:p>
    <w:p w14:paraId="4D3E39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2. Parameter Estimation (Adaptive Model Update)</w:t>
      </w:r>
    </w:p>
    <w:p w14:paraId="674380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Parameters:</w:t>
      </w:r>
    </w:p>
    <w:p w14:paraId="239BA27E" w14:textId="77D6A809"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θ=[</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0</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1</m:t>
              </m:r>
            </m:sub>
          </m:sSub>
          <m:r>
            <m:rPr>
              <m:sty m:val="bi"/>
            </m:rPr>
            <w:rPr>
              <w:rFonts w:ascii="Cambria Math" w:hAnsi="Cambria Math"/>
            </w:rPr>
            <m:t>,</m:t>
          </m:r>
          <m:r>
            <m:rPr>
              <m:nor/>
            </m:rPr>
            <w:rPr>
              <w:rFonts w:ascii="Arial" w:hAnsi="Arial" w:cs="Arial"/>
              <w:lang w:val="en-NG"/>
            </w:rPr>
            <m:t>  </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th</m:t>
              </m:r>
            </m:sub>
          </m:sSub>
          <m:r>
            <m:rPr>
              <m:sty m:val="bi"/>
            </m:rPr>
            <w:rPr>
              <w:rFonts w:ascii="Cambria Math" w:hAnsi="Cambria Math"/>
            </w:rPr>
            <m:t>]</m:t>
          </m:r>
          <m:r>
            <m:rPr>
              <m:sty m:val="p"/>
            </m:rPr>
            <w:rPr>
              <w:lang w:val="en-NG"/>
            </w:rPr>
            <w:br/>
          </m:r>
        </m:oMath>
      </m:oMathPara>
    </w:p>
    <w:p w14:paraId="24B578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Updated using Recursive Least Squares (RLS):</w:t>
      </w:r>
    </w:p>
    <w:p w14:paraId="60E3EBA0" w14:textId="73D7BC01"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k+1</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y</m:t>
              </m:r>
            </m:e>
            <m:sub>
              <m:r>
                <m:rPr>
                  <m:sty m:val="bi"/>
                </m:rPr>
                <w:rPr>
                  <w:rFonts w:ascii="Cambria Math" w:hAnsi="Cambria Math"/>
                </w:rPr>
                <m:t>k</m:t>
              </m:r>
            </m:sub>
          </m:sSub>
          <m:r>
            <m:rPr>
              <m:sty m:val="bi"/>
            </m:rPr>
            <w:rPr>
              <w:rFonts w:ascii="Cambria Math" w:hAnsi="Cambria Math"/>
            </w:rPr>
            <m:t>-</m:t>
          </m:r>
          <m:sSubSup>
            <m:sSubSupPr>
              <m:ctrlPr>
                <w:rPr>
                  <w:rFonts w:ascii="Cambria Math" w:hAnsi="Cambria Math"/>
                  <w:lang w:val="en-NG"/>
                </w:rPr>
              </m:ctrlPr>
            </m:sSubSupPr>
            <m:e>
              <m:r>
                <m:rPr>
                  <m:sty m:val="bi"/>
                </m:rPr>
                <w:rPr>
                  <w:rFonts w:ascii="Cambria Math" w:hAnsi="Cambria Math"/>
                </w:rPr>
                <m:t>ϕ</m:t>
              </m:r>
            </m:e>
            <m:sub>
              <m:r>
                <m:rPr>
                  <m:sty m:val="bi"/>
                </m:rPr>
                <w:rPr>
                  <w:rFonts w:ascii="Cambria Math" w:hAnsi="Cambria Math"/>
                </w:rPr>
                <m:t>k</m:t>
              </m:r>
            </m:sub>
            <m:sup>
              <m:r>
                <m:rPr>
                  <m:sty m:val="bi"/>
                </m:rPr>
                <w:rPr>
                  <w:rFonts w:ascii="Cambria Math" w:hAnsi="Cambria Math"/>
                </w:rPr>
                <m:t>T</m:t>
              </m:r>
            </m:sup>
          </m:sSubSup>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22D344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captures:</w:t>
      </w:r>
    </w:p>
    <w:p w14:paraId="1DF1E167"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Internal resistance growth </w:t>
      </w:r>
    </w:p>
    <w:p w14:paraId="6360E270"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Thermal aging </w:t>
      </w:r>
    </w:p>
    <w:p w14:paraId="16DBE178" w14:textId="77777777" w:rsidR="00317FC2" w:rsidRPr="00317FC2" w:rsidRDefault="00317FC2">
      <w:pPr>
        <w:numPr>
          <w:ilvl w:val="0"/>
          <w:numId w:val="19"/>
        </w:numPr>
        <w:spacing w:before="100" w:beforeAutospacing="1" w:after="100" w:afterAutospacing="1" w:line="240" w:lineRule="auto"/>
        <w:outlineLvl w:val="2"/>
        <w:rPr>
          <w:lang w:val="en-NG"/>
        </w:rPr>
      </w:pPr>
      <w:r w:rsidRPr="00317FC2">
        <w:rPr>
          <w:lang w:val="en-NG"/>
        </w:rPr>
        <w:t xml:space="preserve">Chemistry-dependent drift </w:t>
      </w:r>
    </w:p>
    <w:p w14:paraId="0C6578F6" w14:textId="5A3F8DD7" w:rsidR="00317FC2" w:rsidRPr="00317FC2" w:rsidRDefault="00317FC2" w:rsidP="00317FC2">
      <w:pPr>
        <w:spacing w:before="100" w:beforeAutospacing="1" w:after="100" w:afterAutospacing="1" w:line="240" w:lineRule="auto"/>
        <w:outlineLvl w:val="2"/>
        <w:rPr>
          <w:lang w:val="en-NG"/>
        </w:rPr>
      </w:pPr>
    </w:p>
    <w:p w14:paraId="2BDE29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3. Thermal State Estimation</w:t>
      </w:r>
    </w:p>
    <w:p w14:paraId="04FCD63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Kalman filter:</w:t>
      </w:r>
    </w:p>
    <w:p w14:paraId="72B24AD3" w14:textId="4D292B32" w:rsidR="00317FC2" w:rsidRPr="00317FC2" w:rsidRDefault="00000000" w:rsidP="00317FC2">
      <w:pPr>
        <w:spacing w:before="100" w:beforeAutospacing="1" w:after="100" w:afterAutospacing="1" w:line="240" w:lineRule="auto"/>
        <w:outlineLvl w:val="2"/>
        <w:rPr>
          <w:lang w:val="en-NG"/>
        </w:rPr>
      </w:pPr>
      <m:oMathPara>
        <m:oMath>
          <m:acc>
            <m:accPr>
              <m:ctrlPr>
                <w:rPr>
                  <w:rFonts w:ascii="Cambria Math" w:hAnsi="Cambria Math"/>
                  <w:lang w:val="en-NG"/>
                </w:rPr>
              </m:ctrlPr>
            </m:accPr>
            <m:e>
              <m:r>
                <m:rPr>
                  <m:sty m:val="bi"/>
                </m:rPr>
                <w:rPr>
                  <w:rFonts w:ascii="Cambria Math" w:hAnsi="Cambria Math"/>
                </w:rPr>
                <m:t>T</m:t>
              </m:r>
            </m:e>
          </m:acc>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+K(</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measured</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model</m:t>
              </m:r>
            </m:sub>
          </m:sSub>
          <m:r>
            <m:rPr>
              <m:sty m:val="bi"/>
            </m:rPr>
            <w:rPr>
              <w:rFonts w:ascii="Cambria Math" w:hAnsi="Cambria Math"/>
            </w:rPr>
            <m:t>)</m:t>
          </m:r>
          <m:r>
            <m:rPr>
              <m:sty m:val="p"/>
            </m:rPr>
            <w:rPr>
              <w:lang w:val="en-NG"/>
            </w:rPr>
            <w:br/>
          </m:r>
        </m:oMath>
      </m:oMathPara>
    </w:p>
    <w:p w14:paraId="3CED7ADC" w14:textId="705217DC" w:rsidR="00317FC2" w:rsidRPr="00317FC2" w:rsidRDefault="00317FC2" w:rsidP="00317FC2">
      <w:pPr>
        <w:spacing w:before="100" w:beforeAutospacing="1" w:after="100" w:afterAutospacing="1" w:line="240" w:lineRule="auto"/>
        <w:outlineLvl w:val="2"/>
        <w:rPr>
          <w:lang w:val="en-NG"/>
        </w:rPr>
      </w:pPr>
    </w:p>
    <w:p w14:paraId="7D8F2DA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 SOH Estimation</w:t>
      </w:r>
    </w:p>
    <w:p w14:paraId="78D73070" w14:textId="26EA75F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SOH=</m:t>
          </m:r>
          <m:f>
            <m:fPr>
              <m:ctrlPr>
                <w:rPr>
                  <w:rFonts w:ascii="Cambria Math" w:hAnsi="Cambria Math"/>
                  <w:lang w:val="en-NG"/>
                </w:rPr>
              </m:ctrlPr>
            </m:fPr>
            <m:num>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current</m:t>
                  </m:r>
                </m:sub>
              </m:sSub>
            </m:num>
            <m:den>
              <m:sSub>
                <m:sSubPr>
                  <m:ctrlPr>
                    <w:rPr>
                      <w:rFonts w:ascii="Cambria Math" w:hAnsi="Cambria Math"/>
                      <w:lang w:val="en-NG"/>
                    </w:rPr>
                  </m:ctrlPr>
                </m:sSubPr>
                <m:e>
                  <m:r>
                    <m:rPr>
                      <m:sty m:val="bi"/>
                    </m:rPr>
                    <w:rPr>
                      <w:rFonts w:ascii="Cambria Math" w:hAnsi="Cambria Math"/>
                    </w:rPr>
                    <m:t>Q</m:t>
                  </m:r>
                </m:e>
                <m:sub>
                  <m:r>
                    <m:rPr>
                      <m:sty m:val="bi"/>
                    </m:rPr>
                    <w:rPr>
                      <w:rFonts w:ascii="Cambria Math" w:hAnsi="Cambria Math"/>
                    </w:rPr>
                    <m:t>initial</m:t>
                  </m:r>
                </m:sub>
              </m:sSub>
            </m:den>
          </m:f>
          <m:r>
            <m:rPr>
              <m:sty m:val="bi"/>
            </m:rPr>
            <w:rPr>
              <w:rFonts w:ascii="Cambria Math" w:hAnsi="Cambria Math"/>
            </w:rPr>
            <m:t>,SOH=f(</m:t>
          </m:r>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cycles</m:t>
              </m:r>
            </m:sub>
          </m:sSub>
          <m:r>
            <m:rPr>
              <m:sty m:val="bi"/>
            </m:rPr>
            <w:rPr>
              <w:rFonts w:ascii="Cambria Math" w:hAnsi="Cambria Math"/>
            </w:rPr>
            <m:t>)</m:t>
          </m:r>
          <m:r>
            <m:rPr>
              <m:sty m:val="p"/>
            </m:rPr>
            <w:rPr>
              <w:lang w:val="en-NG"/>
            </w:rPr>
            <w:br/>
          </m:r>
        </m:oMath>
      </m:oMathPara>
    </w:p>
    <w:p w14:paraId="726A31B2" w14:textId="1A84B64B" w:rsidR="00317FC2" w:rsidRPr="00317FC2" w:rsidRDefault="00317FC2" w:rsidP="00317FC2">
      <w:pPr>
        <w:spacing w:before="100" w:beforeAutospacing="1" w:after="100" w:afterAutospacing="1" w:line="240" w:lineRule="auto"/>
        <w:outlineLvl w:val="2"/>
        <w:rPr>
          <w:lang w:val="en-NG"/>
        </w:rPr>
      </w:pPr>
    </w:p>
    <w:p w14:paraId="6F0160F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5D. Control Layer (Model Predictive Control)</w:t>
      </w:r>
    </w:p>
    <w:p w14:paraId="22F2B65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Objective</w:t>
      </w:r>
    </w:p>
    <w:p w14:paraId="5449AE6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BMS solves a finite-horizon optimization:</w:t>
      </w:r>
    </w:p>
    <w:p w14:paraId="29B55361" w14:textId="7E290629" w:rsidR="00317FC2" w:rsidRPr="00317FC2" w:rsidRDefault="00000000" w:rsidP="00317FC2">
      <w:pPr>
        <w:spacing w:before="100" w:beforeAutospacing="1" w:after="100" w:afterAutospacing="1" w:line="240" w:lineRule="auto"/>
        <w:outlineLvl w:val="2"/>
        <w:rPr>
          <w:lang w:val="en-NG"/>
        </w:rPr>
      </w:pPr>
      <m:oMathPara>
        <m:oMath>
          <m:limLow>
            <m:limLowPr>
              <m:ctrlPr>
                <w:rPr>
                  <w:rFonts w:ascii="Cambria Math" w:hAnsi="Cambria Math"/>
                  <w:lang w:val="en-NG"/>
                </w:rPr>
              </m:ctrlPr>
            </m:limLowPr>
            <m:e>
              <m:r>
                <m:rPr>
                  <m:sty m:val="b"/>
                </m:rPr>
                <w:rPr>
                  <w:rFonts w:ascii="Cambria Math" w:hAnsi="Cambria Math"/>
                </w:rPr>
                <m:t>min</m:t>
              </m:r>
              <m:r>
                <m:rPr>
                  <m:sty m:val="bi"/>
                </m:rPr>
                <w:rPr>
                  <w:rFonts w:ascii="Cambria Math" w:hAnsi="Cambria Math"/>
                </w:rPr>
                <m:t>⁡</m:t>
              </m:r>
            </m:e>
            <m:lim>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0:N</m:t>
                  </m:r>
                </m:sub>
              </m:sSub>
            </m:lim>
          </m:limLow>
          <m:nary>
            <m:naryPr>
              <m:chr m:val="∑"/>
              <m:limLoc m:val="undOvr"/>
              <m:grow m:val="1"/>
              <m:ctrlPr>
                <w:rPr>
                  <w:rFonts w:ascii="Cambria Math" w:hAnsi="Cambria Math"/>
                  <w:lang w:val="en-NG"/>
                </w:rPr>
              </m:ctrlPr>
            </m:naryPr>
            <m:sub>
              <m:r>
                <m:rPr>
                  <m:sty m:val="bi"/>
                </m:rPr>
                <w:rPr>
                  <w:rFonts w:ascii="Cambria Math" w:hAnsi="Cambria Math"/>
                </w:rPr>
                <m:t>k=0</m:t>
              </m:r>
            </m:sub>
            <m:sup>
              <m:r>
                <m:rPr>
                  <m:sty m:val="bi"/>
                </m:rPr>
                <w:rPr>
                  <w:rFonts w:ascii="Cambria Math" w:hAnsi="Cambria Math"/>
                </w:rPr>
                <m:t>N</m:t>
              </m:r>
            </m:sup>
            <m:e>
              <m:d>
                <m:dPr>
                  <m:begChr m:val="["/>
                  <m:endChr m:val="]"/>
                  <m:ctrlPr>
                    <w:rPr>
                      <w:rFonts w:ascii="Cambria Math" w:hAnsi="Cambria Math"/>
                      <w:lang w:val="en-NG"/>
                    </w:rPr>
                  </m:ctrlPr>
                </m:dPr>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1</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k</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2</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k</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sSup>
                    <m:sSupPr>
                      <m:ctrlPr>
                        <w:rPr>
                          <w:rFonts w:ascii="Cambria Math" w:hAnsi="Cambria Math"/>
                          <w:lang w:val="en-NG"/>
                        </w:rPr>
                      </m:ctrlPr>
                    </m:sSupPr>
                    <m:e>
                      <m:r>
                        <m:rPr>
                          <m:sty m:val="bi"/>
                        </m:rPr>
                        <w:rPr>
                          <w:rFonts w:ascii="Cambria Math" w:hAnsi="Cambria Math"/>
                        </w:rPr>
                        <m:t>)</m:t>
                      </m:r>
                    </m:e>
                    <m:sup>
                      <m:r>
                        <m:rPr>
                          <m:sty m:val="bi"/>
                        </m:rPr>
                        <w:rPr>
                          <w:rFonts w:ascii="Cambria Math" w:hAnsi="Cambria Math"/>
                        </w:rPr>
                        <m:t>2</m:t>
                      </m:r>
                    </m:sup>
                  </m:s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sSubSup>
                    <m:sSubSupPr>
                      <m:ctrlPr>
                        <w:rPr>
                          <w:rFonts w:ascii="Cambria Math" w:hAnsi="Cambria Math"/>
                          <w:lang w:val="en-NG"/>
                        </w:rPr>
                      </m:ctrlPr>
                    </m:sSubSupPr>
                    <m:e>
                      <m:r>
                        <m:rPr>
                          <m:sty m:val="bi"/>
                        </m:rPr>
                        <w:rPr>
                          <w:rFonts w:ascii="Cambria Math" w:hAnsi="Cambria Math"/>
                        </w:rPr>
                        <m:t>I</m:t>
                      </m:r>
                    </m:e>
                    <m:sub>
                      <m:r>
                        <m:rPr>
                          <m:sty m:val="bi"/>
                        </m:rPr>
                        <w:rPr>
                          <w:rFonts w:ascii="Cambria Math" w:hAnsi="Cambria Math"/>
                        </w:rPr>
                        <m:t>k</m:t>
                      </m:r>
                    </m:sub>
                    <m:sup>
                      <m:r>
                        <m:rPr>
                          <m:sty m:val="bi"/>
                        </m:rPr>
                        <w:rPr>
                          <w:rFonts w:ascii="Cambria Math" w:hAnsi="Cambria Math"/>
                        </w:rPr>
                        <m:t>2</m:t>
                      </m:r>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4</m:t>
                      </m:r>
                    </m:sub>
                  </m:sSub>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(k)</m:t>
                  </m:r>
                </m:e>
              </m:d>
            </m:e>
          </m:nary>
          <m:r>
            <m:rPr>
              <m:sty m:val="p"/>
            </m:rPr>
            <w:rPr>
              <w:lang w:val="en-NG"/>
            </w:rPr>
            <w:br/>
          </m:r>
        </m:oMath>
      </m:oMathPara>
    </w:p>
    <w:p w14:paraId="2C4C8A87" w14:textId="3BF0A8B3" w:rsidR="00317FC2" w:rsidRPr="00317FC2" w:rsidRDefault="00317FC2" w:rsidP="00317FC2">
      <w:pPr>
        <w:spacing w:before="100" w:beforeAutospacing="1" w:after="100" w:afterAutospacing="1" w:line="240" w:lineRule="auto"/>
        <w:outlineLvl w:val="2"/>
        <w:rPr>
          <w:lang w:val="en-NG"/>
        </w:rPr>
      </w:pPr>
    </w:p>
    <w:p w14:paraId="0F6B322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Constraints</w:t>
      </w:r>
    </w:p>
    <w:p w14:paraId="1E7035E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Electrical:</w:t>
      </w:r>
    </w:p>
    <w:p w14:paraId="51D16F35" w14:textId="03262368"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cell</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V</m:t>
              </m:r>
            </m:e>
            <m:sub>
              <m:r>
                <m:rPr>
                  <m:sty m:val="bi"/>
                </m:rPr>
                <w:rPr>
                  <w:rFonts w:ascii="Cambria Math" w:hAnsi="Cambria Math"/>
                </w:rPr>
                <m:t>max</m:t>
              </m:r>
            </m:sub>
          </m:sSub>
          <m:r>
            <m:rPr>
              <m:sty m:val="p"/>
            </m:rPr>
            <w:rPr>
              <w:lang w:val="en-NG"/>
            </w:rPr>
            <w:br/>
          </m:r>
        </m:oMath>
      </m:oMathPara>
    </w:p>
    <w:p w14:paraId="6AA4213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w:t>
      </w:r>
    </w:p>
    <w:p w14:paraId="359C0AF6" w14:textId="2E13AC7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crit</m:t>
              </m:r>
            </m:sub>
          </m:sSub>
          <m:r>
            <m:rPr>
              <m:sty m:val="p"/>
            </m:rPr>
            <w:rPr>
              <w:lang w:val="en-NG"/>
            </w:rPr>
            <w:br/>
          </m:r>
        </m:oMath>
      </m:oMathPara>
    </w:p>
    <w:p w14:paraId="3E5D452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Current:</w:t>
      </w:r>
    </w:p>
    <w:p w14:paraId="1B31BA96" w14:textId="23E0D711" w:rsidR="00317FC2" w:rsidRPr="00317FC2" w:rsidRDefault="00317FC2" w:rsidP="00317FC2">
      <w:pPr>
        <w:spacing w:before="100" w:beforeAutospacing="1" w:after="100" w:afterAutospacing="1" w:line="240" w:lineRule="auto"/>
        <w:outlineLvl w:val="2"/>
        <w:rPr>
          <w:lang w:val="en-NG"/>
        </w:rPr>
      </w:pPr>
      <m:oMathPara>
        <m:oMath>
          <m:r>
            <m:rPr>
              <m:sty m:val="b"/>
            </m:rPr>
            <w:rPr>
              <w:rFonts w:ascii="Cambria Math" w:hAnsi="Cambria Math"/>
            </w:rPr>
            <m:t>∣</m:t>
          </m:r>
          <m:r>
            <m:rPr>
              <m:sty m:val="bi"/>
            </m:rPr>
            <w:rPr>
              <w:rFonts w:ascii="Cambria Math" w:hAnsi="Cambria Math"/>
            </w:rPr>
            <m:t>I</m:t>
          </m:r>
          <m:r>
            <m:rPr>
              <m:sty m:val="b"/>
            </m:rPr>
            <w:rPr>
              <w:rFonts w:ascii="Cambria Math" w:hAnsi="Cambria Math"/>
            </w:rPr>
            <m:t>∣</m:t>
          </m:r>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I</m:t>
              </m:r>
            </m:e>
            <m:sub>
              <m:r>
                <m:rPr>
                  <m:sty m:val="bi"/>
                </m:rPr>
                <w:rPr>
                  <w:rFonts w:ascii="Cambria Math" w:hAnsi="Cambria Math"/>
                </w:rPr>
                <m:t>max</m:t>
              </m:r>
            </m:sub>
          </m:sSub>
          <m:r>
            <m:rPr>
              <m:sty m:val="p"/>
            </m:rPr>
            <w:rPr>
              <w:lang w:val="en-NG"/>
            </w:rPr>
            <w:br/>
          </m:r>
        </m:oMath>
      </m:oMathPara>
    </w:p>
    <w:p w14:paraId="5DCFDDCA"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SOC (Adaptive Window):</w:t>
      </w:r>
    </w:p>
    <w:p w14:paraId="622CFF13" w14:textId="195B7F1E"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(T,C)≤SOC≤SO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(T)</m:t>
          </m:r>
          <m:r>
            <m:rPr>
              <m:sty m:val="p"/>
            </m:rPr>
            <w:rPr>
              <w:lang w:val="en-NG"/>
            </w:rPr>
            <w:br/>
          </m:r>
        </m:oMath>
      </m:oMathPara>
    </w:p>
    <w:p w14:paraId="73426C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Adaptive SOC Bounds</w:t>
      </w:r>
    </w:p>
    <w:p w14:paraId="563BA507" w14:textId="1BD1BD0C"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min</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base,min</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C</m:t>
              </m:r>
            </m:sub>
          </m:sSub>
          <m:r>
            <m:rPr>
              <m:sty m:val="bi"/>
            </m:rPr>
            <w:rPr>
              <w:rFonts w:ascii="Cambria Math" w:hAnsi="Cambria Math"/>
            </w:rPr>
            <m:t>(C-</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ref</m:t>
              </m:r>
            </m:sub>
          </m:sSub>
          <m:r>
            <m:rPr>
              <m:sty m:val="bi"/>
            </m:rPr>
            <w:rPr>
              <w:rFonts w:ascii="Cambria Math" w:hAnsi="Cambria Math"/>
            </w:rPr>
            <m:t>)</m:t>
          </m:r>
          <m:r>
            <m:rPr>
              <m:sty m:val="p"/>
            </m:rPr>
            <w:rPr>
              <w:lang w:val="en-NG"/>
            </w:rPr>
            <w:br/>
          </m:r>
        </m:oMath>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max</m:t>
              </m:r>
            </m:sub>
          </m:sSub>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base,max</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λ</m:t>
              </m:r>
            </m:e>
            <m:sub>
              <m:r>
                <m:rPr>
                  <m:sty m:val="bi"/>
                </m:rPr>
                <w:rPr>
                  <w:rFonts w:ascii="Cambria Math" w:hAnsi="Cambria Math"/>
                </w:rPr>
                <m:t>T</m:t>
              </m:r>
            </m:sub>
          </m:sSub>
          <m:r>
            <m:rPr>
              <m:sty m:val="bi"/>
            </m:rPr>
            <w:rPr>
              <w:rFonts w:ascii="Cambria Math" w:hAnsi="Cambria Math"/>
            </w:rPr>
            <m:t>(T-</m:t>
          </m:r>
          <m:sSub>
            <m:sSubPr>
              <m:ctrlPr>
                <w:rPr>
                  <w:rFonts w:ascii="Cambria Math" w:hAnsi="Cambria Math"/>
                  <w:lang w:val="en-NG"/>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r>
            <m:rPr>
              <m:sty m:val="p"/>
            </m:rPr>
            <w:rPr>
              <w:lang w:val="en-NG"/>
            </w:rPr>
            <w:br/>
          </m:r>
        </m:oMath>
      </m:oMathPara>
    </w:p>
    <w:p w14:paraId="4936D270" w14:textId="662857D8" w:rsidR="00317FC2" w:rsidRPr="00317FC2" w:rsidRDefault="00317FC2" w:rsidP="00317FC2">
      <w:pPr>
        <w:spacing w:before="100" w:beforeAutospacing="1" w:after="100" w:afterAutospacing="1" w:line="240" w:lineRule="auto"/>
        <w:outlineLvl w:val="2"/>
        <w:rPr>
          <w:lang w:val="en-NG"/>
        </w:rPr>
      </w:pPr>
    </w:p>
    <w:p w14:paraId="5733E4CF"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Output</w:t>
      </w:r>
    </w:p>
    <w:p w14:paraId="7CDDB60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 optimal current:</w:t>
      </w:r>
    </w:p>
    <w:p w14:paraId="609D5321" w14:textId="34BDE078" w:rsidR="00317FC2" w:rsidRPr="00317FC2" w:rsidRDefault="00000000" w:rsidP="00317FC2">
      <w:pPr>
        <w:spacing w:before="100" w:beforeAutospacing="1" w:after="100" w:afterAutospacing="1" w:line="240" w:lineRule="auto"/>
        <w:outlineLvl w:val="2"/>
        <w:rPr>
          <w:lang w:val="en-NG"/>
        </w:rPr>
      </w:pPr>
      <m:oMathPara>
        <m:oMath>
          <m:sSup>
            <m:sSupPr>
              <m:ctrlPr>
                <w:rPr>
                  <w:rFonts w:ascii="Cambria Math" w:hAnsi="Cambria Math"/>
                  <w:lang w:val="en-NG"/>
                </w:rPr>
              </m:ctrlPr>
            </m:sSupPr>
            <m:e>
              <m:r>
                <m:rPr>
                  <m:sty m:val="bi"/>
                </m:rPr>
                <w:rPr>
                  <w:rFonts w:ascii="Cambria Math" w:hAnsi="Cambria Math"/>
                </w:rPr>
                <m:t>I</m:t>
              </m:r>
            </m:e>
            <m:sup>
              <m:r>
                <m:rPr>
                  <m:sty m:val="bi"/>
                </m:rPr>
                <w:rPr>
                  <w:rFonts w:ascii="Cambria Math" w:hAnsi="Cambria Math"/>
                </w:rPr>
                <m:t>*</m:t>
              </m:r>
            </m:sup>
          </m:sSup>
          <m:r>
            <m:rPr>
              <m:sty m:val="bi"/>
            </m:rPr>
            <w:rPr>
              <w:rFonts w:ascii="Cambria Math" w:hAnsi="Cambria Math"/>
            </w:rPr>
            <m:t>(t)=</m:t>
          </m:r>
          <m:r>
            <m:rPr>
              <m:sty m:val="b"/>
            </m:rPr>
            <w:rPr>
              <w:rFonts w:ascii="Cambria Math" w:hAnsi="Cambria Math"/>
            </w:rPr>
            <m:t>arg</m:t>
          </m:r>
          <m:r>
            <m:rPr>
              <m:sty m:val="bi"/>
            </m:rPr>
            <w:rPr>
              <w:rFonts w:ascii="Cambria Math" w:hAnsi="Cambria Math"/>
            </w:rPr>
            <m:t>⁡</m:t>
          </m:r>
          <m:r>
            <m:rPr>
              <m:sty m:val="b"/>
            </m:rPr>
            <w:rPr>
              <w:rFonts w:ascii="Cambria Math" w:hAnsi="Cambria Math"/>
            </w:rPr>
            <m:t>min</m:t>
          </m:r>
          <m:r>
            <m:rPr>
              <m:sty m:val="bi"/>
            </m:rPr>
            <w:rPr>
              <w:rFonts w:ascii="Cambria Math" w:hAnsi="Cambria Math"/>
            </w:rPr>
            <m:t>⁡J</m:t>
          </m:r>
          <m:r>
            <m:rPr>
              <m:sty m:val="p"/>
            </m:rPr>
            <w:rPr>
              <w:lang w:val="en-NG"/>
            </w:rPr>
            <w:br/>
          </m:r>
        </m:oMath>
      </m:oMathPara>
    </w:p>
    <w:p w14:paraId="0E8B0D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This replaces:</w:t>
      </w:r>
    </w:p>
    <w:p w14:paraId="0791D2A7"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fixed C-rate limits </w:t>
      </w:r>
    </w:p>
    <w:p w14:paraId="004AFA68" w14:textId="77777777" w:rsidR="00317FC2" w:rsidRPr="00317FC2" w:rsidRDefault="00317FC2">
      <w:pPr>
        <w:numPr>
          <w:ilvl w:val="0"/>
          <w:numId w:val="20"/>
        </w:numPr>
        <w:spacing w:before="100" w:beforeAutospacing="1" w:after="100" w:afterAutospacing="1" w:line="240" w:lineRule="auto"/>
        <w:outlineLvl w:val="2"/>
        <w:rPr>
          <w:lang w:val="en-NG"/>
        </w:rPr>
      </w:pPr>
      <w:r w:rsidRPr="00317FC2">
        <w:rPr>
          <w:lang w:val="en-NG"/>
        </w:rPr>
        <w:t xml:space="preserve">heuristic exponential derating </w:t>
      </w:r>
    </w:p>
    <w:p w14:paraId="577521ED" w14:textId="34BEF148" w:rsidR="00317FC2" w:rsidRPr="00317FC2" w:rsidRDefault="00317FC2" w:rsidP="00317FC2">
      <w:pPr>
        <w:spacing w:before="100" w:beforeAutospacing="1" w:after="100" w:afterAutospacing="1" w:line="240" w:lineRule="auto"/>
        <w:outlineLvl w:val="2"/>
        <w:rPr>
          <w:lang w:val="en-NG"/>
        </w:rPr>
      </w:pPr>
    </w:p>
    <w:p w14:paraId="43A359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5E. Grid-Aware Control Integration</w:t>
      </w:r>
    </w:p>
    <w:p w14:paraId="6C9F8C5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Index</w:t>
      </w:r>
    </w:p>
    <w:p w14:paraId="3FD81D1B" w14:textId="5607287D"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=α</m:t>
          </m:r>
          <m:r>
            <m:rPr>
              <m:sty m:val="b"/>
            </m:rPr>
            <w:rPr>
              <w:rFonts w:ascii="Cambria Math" w:hAnsi="Cambria Math"/>
            </w:rPr>
            <m:t>∣Δ</m:t>
          </m:r>
          <m:r>
            <m:rPr>
              <m:sty m:val="bi"/>
            </m:rPr>
            <w:rPr>
              <w:rFonts w:ascii="Cambria Math" w:hAnsi="Cambria Math"/>
            </w:rPr>
            <m:t>V</m:t>
          </m:r>
          <m:r>
            <m:rPr>
              <m:sty m:val="b"/>
            </m:rPr>
            <w:rPr>
              <w:rFonts w:ascii="Cambria Math" w:hAnsi="Cambria Math"/>
            </w:rPr>
            <m:t>∣</m:t>
          </m:r>
          <m:r>
            <m:rPr>
              <m:sty m:val="bi"/>
            </m:rPr>
            <w:rPr>
              <w:rFonts w:ascii="Cambria Math" w:hAnsi="Cambria Math"/>
            </w:rPr>
            <m:t>+β</m:t>
          </m:r>
          <m:r>
            <m:rPr>
              <m:sty m:val="b"/>
            </m:rPr>
            <w:rPr>
              <w:rFonts w:ascii="Cambria Math" w:hAnsi="Cambria Math"/>
            </w:rPr>
            <m:t>∣Δ</m:t>
          </m:r>
          <m:r>
            <m:rPr>
              <m:sty m:val="bi"/>
            </m:rPr>
            <w:rPr>
              <w:rFonts w:ascii="Cambria Math" w:hAnsi="Cambria Math"/>
            </w:rPr>
            <m:t>f</m:t>
          </m:r>
          <m:r>
            <m:rPr>
              <m:sty m:val="b"/>
            </m:rPr>
            <w:rPr>
              <w:rFonts w:ascii="Cambria Math" w:hAnsi="Cambria Math"/>
            </w:rPr>
            <m:t>∣</m:t>
          </m:r>
          <m:r>
            <m:rPr>
              <m:sty m:val="bi"/>
            </m:rPr>
            <w:rPr>
              <w:rFonts w:ascii="Cambria Math" w:hAnsi="Cambria Math"/>
            </w:rPr>
            <m:t>+γ</m:t>
          </m:r>
          <m:sSub>
            <m:sSubPr>
              <m:ctrlPr>
                <w:rPr>
                  <w:rFonts w:ascii="Cambria Math" w:hAnsi="Cambria Math"/>
                  <w:lang w:val="en-NG"/>
                </w:rPr>
              </m:ctrlPr>
            </m:sSubPr>
            <m:e>
              <m:r>
                <m:rPr>
                  <m:sty m:val="bi"/>
                </m:rPr>
                <w:rPr>
                  <w:rFonts w:ascii="Cambria Math" w:hAnsi="Cambria Math"/>
                </w:rPr>
                <m:t>B</m:t>
              </m:r>
            </m:e>
            <m:sub>
              <m:r>
                <m:rPr>
                  <m:sty m:val="bi"/>
                </m:rPr>
                <w:rPr>
                  <w:rFonts w:ascii="Cambria Math" w:hAnsi="Cambria Math"/>
                </w:rPr>
                <m:t>k</m:t>
              </m:r>
            </m:sub>
          </m:sSub>
          <m:r>
            <m:rPr>
              <m:sty m:val="p"/>
            </m:rPr>
            <w:rPr>
              <w:lang w:val="en-NG"/>
            </w:rPr>
            <w:br/>
          </m:r>
        </m:oMath>
      </m:oMathPara>
    </w:p>
    <w:p w14:paraId="60E16880" w14:textId="1C3B1BA5" w:rsidR="00317FC2" w:rsidRPr="00317FC2" w:rsidRDefault="00317FC2" w:rsidP="00317FC2">
      <w:pPr>
        <w:spacing w:before="100" w:beforeAutospacing="1" w:after="100" w:afterAutospacing="1" w:line="240" w:lineRule="auto"/>
        <w:outlineLvl w:val="2"/>
        <w:rPr>
          <w:lang w:val="en-NG"/>
        </w:rPr>
      </w:pPr>
    </w:p>
    <w:p w14:paraId="4272F29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Control Coupling</w:t>
      </w:r>
    </w:p>
    <w:p w14:paraId="4ED1102D"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Grid disturbance modifies control weighting:</w:t>
      </w:r>
    </w:p>
    <w:p w14:paraId="45666437" w14:textId="1DC4AB98" w:rsidR="00317FC2" w:rsidRPr="00317FC2" w:rsidRDefault="00000000" w:rsidP="00317FC2">
      <w:pPr>
        <w:spacing w:before="100" w:beforeAutospacing="1" w:after="100" w:afterAutospacing="1" w:line="240" w:lineRule="auto"/>
        <w:outlineLvl w:val="2"/>
        <w:rPr>
          <w:lang w:val="en-NG"/>
        </w:rPr>
      </w:pPr>
      <m:oMathPara>
        <m:oMath>
          <m:sSubSup>
            <m:sSubSupPr>
              <m:ctrlPr>
                <w:rPr>
                  <w:rFonts w:ascii="Cambria Math" w:hAnsi="Cambria Math"/>
                  <w:lang w:val="en-NG"/>
                </w:rPr>
              </m:ctrlPr>
            </m:sSubSupPr>
            <m:e>
              <m:r>
                <m:rPr>
                  <m:sty m:val="bi"/>
                </m:rPr>
                <w:rPr>
                  <w:rFonts w:ascii="Cambria Math" w:hAnsi="Cambria Math"/>
                </w:rPr>
                <m:t>w</m:t>
              </m:r>
            </m:e>
            <m:sub>
              <m:r>
                <m:rPr>
                  <m:sty m:val="bi"/>
                </m:rPr>
                <w:rPr>
                  <w:rFonts w:ascii="Cambria Math" w:hAnsi="Cambria Math"/>
                </w:rPr>
                <m:t>3</m:t>
              </m:r>
            </m:sub>
            <m:sup>
              <m:sSup>
                <m:sSupPr>
                  <m:ctrlPr>
                    <w:rPr>
                      <w:rFonts w:ascii="Cambria Math" w:hAnsi="Cambria Math"/>
                      <w:lang w:val="en-NG"/>
                    </w:rPr>
                  </m:ctrlPr>
                </m:sSupPr>
                <m:e/>
                <m:sup>
                  <m:r>
                    <m:rPr>
                      <m:sty m:val="b"/>
                    </m:rPr>
                    <w:rPr>
                      <w:rFonts w:ascii="Cambria Math" w:hAnsi="Cambria Math"/>
                    </w:rPr>
                    <m:t>'</m:t>
                  </m:r>
                </m:sup>
              </m:sSup>
            </m:sup>
          </m:sSubSup>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3</m:t>
              </m:r>
            </m:sub>
          </m:sSub>
          <m:r>
            <m:rPr>
              <m:sty m:val="bi"/>
            </m:rPr>
            <w:rPr>
              <w:rFonts w:ascii="Cambria Math" w:hAnsi="Cambria Math"/>
            </w:rPr>
            <m:t>(1+δ</m:t>
          </m:r>
          <m:sSub>
            <m:sSubPr>
              <m:ctrlPr>
                <w:rPr>
                  <w:rFonts w:ascii="Cambria Math" w:hAnsi="Cambria Math"/>
                  <w:lang w:val="en-NG"/>
                </w:rPr>
              </m:ctrlPr>
            </m:sSubPr>
            <m:e>
              <m:r>
                <m:rPr>
                  <m:sty m:val="bi"/>
                </m:rPr>
                <w:rPr>
                  <w:rFonts w:ascii="Cambria Math" w:hAnsi="Cambria Math"/>
                </w:rPr>
                <m:t>D</m:t>
              </m:r>
            </m:e>
            <m:sub>
              <m:r>
                <m:rPr>
                  <m:sty m:val="bi"/>
                </m:rPr>
                <w:rPr>
                  <w:rFonts w:ascii="Cambria Math" w:hAnsi="Cambria Math"/>
                </w:rPr>
                <m:t>k</m:t>
              </m:r>
            </m:sub>
          </m:sSub>
          <m:r>
            <m:rPr>
              <m:sty m:val="bi"/>
            </m:rPr>
            <w:rPr>
              <w:rFonts w:ascii="Cambria Math" w:hAnsi="Cambria Math"/>
            </w:rPr>
            <m:t>)</m:t>
          </m:r>
          <m:r>
            <m:rPr>
              <m:sty m:val="p"/>
            </m:rPr>
            <w:rPr>
              <w:lang w:val="en-NG"/>
            </w:rPr>
            <w:br/>
          </m:r>
        </m:oMath>
      </m:oMathPara>
    </w:p>
    <w:p w14:paraId="041F71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Effect:</w:t>
      </w:r>
    </w:p>
    <w:p w14:paraId="4563DE5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High instability → increased penalty on current </w:t>
      </w:r>
    </w:p>
    <w:p w14:paraId="235629CB" w14:textId="77777777" w:rsidR="00317FC2" w:rsidRPr="00317FC2" w:rsidRDefault="00317FC2">
      <w:pPr>
        <w:numPr>
          <w:ilvl w:val="0"/>
          <w:numId w:val="21"/>
        </w:numPr>
        <w:spacing w:before="100" w:beforeAutospacing="1" w:after="100" w:afterAutospacing="1" w:line="240" w:lineRule="auto"/>
        <w:outlineLvl w:val="2"/>
        <w:rPr>
          <w:lang w:val="en-NG"/>
        </w:rPr>
      </w:pPr>
      <w:r w:rsidRPr="00317FC2">
        <w:rPr>
          <w:lang w:val="en-NG"/>
        </w:rPr>
        <w:t xml:space="preserve">System automatically reduces stress </w:t>
      </w:r>
    </w:p>
    <w:p w14:paraId="3B8E1754" w14:textId="22A03D2B" w:rsidR="00317FC2" w:rsidRPr="00317FC2" w:rsidRDefault="00317FC2" w:rsidP="00317FC2">
      <w:pPr>
        <w:spacing w:before="100" w:beforeAutospacing="1" w:after="100" w:afterAutospacing="1" w:line="240" w:lineRule="auto"/>
        <w:outlineLvl w:val="2"/>
        <w:rPr>
          <w:lang w:val="en-NG"/>
        </w:rPr>
      </w:pPr>
    </w:p>
    <w:p w14:paraId="5521CF66"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Preemptive</w:t>
      </w:r>
      <w:proofErr w:type="spellEnd"/>
      <w:r w:rsidRPr="00317FC2">
        <w:rPr>
          <w:lang w:val="en-NG"/>
        </w:rPr>
        <w:t xml:space="preserve"> Mode Switching</w:t>
      </w:r>
    </w:p>
    <w:p w14:paraId="0D1E6CC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If:</w:t>
      </w:r>
    </w:p>
    <w:p w14:paraId="633EBC6B" w14:textId="4F80C797"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P(</m:t>
          </m:r>
          <m:r>
            <m:rPr>
              <m:nor/>
            </m:rPr>
            <w:rPr>
              <w:lang w:val="en-NG"/>
            </w:rPr>
            <m:t>blackout</m:t>
          </m:r>
          <m:r>
            <m:rPr>
              <m:sty m:val="bi"/>
            </m:rPr>
            <w:rPr>
              <w:rFonts w:ascii="Cambria Math" w:hAnsi="Cambria Math"/>
            </w:rPr>
            <m:t>)&gt;0.6</m:t>
          </m:r>
          <m:r>
            <m:rPr>
              <m:sty m:val="p"/>
            </m:rPr>
            <w:rPr>
              <w:lang w:val="en-NG"/>
            </w:rPr>
            <w:br/>
          </m:r>
        </m:oMath>
      </m:oMathPara>
    </w:p>
    <w:p w14:paraId="78CF3753"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Then:</w:t>
      </w:r>
    </w:p>
    <w:p w14:paraId="408A5EEB"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Raise SOC target ≥ 70% </w:t>
      </w:r>
    </w:p>
    <w:p w14:paraId="17682947"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Reduce discharge priority </w:t>
      </w:r>
    </w:p>
    <w:p w14:paraId="12043C59" w14:textId="77777777" w:rsidR="00317FC2" w:rsidRPr="00317FC2" w:rsidRDefault="00317FC2">
      <w:pPr>
        <w:numPr>
          <w:ilvl w:val="0"/>
          <w:numId w:val="22"/>
        </w:numPr>
        <w:spacing w:before="100" w:beforeAutospacing="1" w:after="100" w:afterAutospacing="1" w:line="240" w:lineRule="auto"/>
        <w:outlineLvl w:val="2"/>
        <w:rPr>
          <w:lang w:val="en-NG"/>
        </w:rPr>
      </w:pPr>
      <w:r w:rsidRPr="00317FC2">
        <w:rPr>
          <w:lang w:val="en-NG"/>
        </w:rPr>
        <w:t xml:space="preserve">Disable export </w:t>
      </w:r>
    </w:p>
    <w:p w14:paraId="478BD49C" w14:textId="7857653F" w:rsidR="00317FC2" w:rsidRPr="00317FC2" w:rsidRDefault="00317FC2" w:rsidP="00317FC2">
      <w:pPr>
        <w:spacing w:before="100" w:beforeAutospacing="1" w:after="100" w:afterAutospacing="1" w:line="240" w:lineRule="auto"/>
        <w:outlineLvl w:val="2"/>
        <w:rPr>
          <w:lang w:val="en-NG"/>
        </w:rPr>
      </w:pPr>
    </w:p>
    <w:p w14:paraId="5A6839F0"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5F. Thermal Control Integration</w:t>
      </w:r>
    </w:p>
    <w:p w14:paraId="6B83A126"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Thermal management is embedded in MPC constraints:</w:t>
      </w:r>
    </w:p>
    <w:p w14:paraId="33CA1D66" w14:textId="5679E6C2"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Passive cooling </w:t>
      </w:r>
      <w:proofErr w:type="spellStart"/>
      <w:r w:rsidRPr="00317FC2">
        <w:rPr>
          <w:lang w:val="en-NG"/>
        </w:rPr>
        <w:t>modeled</w:t>
      </w:r>
      <w:proofErr w:type="spellEnd"/>
      <w:r w:rsidRPr="00317FC2">
        <w:rPr>
          <w:lang w:val="en-NG"/>
        </w:rPr>
        <w:t xml:space="preserve"> via </w:t>
      </w:r>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th</m:t>
            </m:r>
          </m:sub>
        </m:sSub>
      </m:oMath>
    </w:p>
    <w:p w14:paraId="6BD6AFCA" w14:textId="7F68B020" w:rsidR="00317FC2" w:rsidRPr="00317FC2" w:rsidRDefault="00317FC2">
      <w:pPr>
        <w:numPr>
          <w:ilvl w:val="0"/>
          <w:numId w:val="23"/>
        </w:numPr>
        <w:spacing w:before="100" w:beforeAutospacing="1" w:after="100" w:afterAutospacing="1" w:line="240" w:lineRule="auto"/>
        <w:outlineLvl w:val="2"/>
        <w:rPr>
          <w:lang w:val="en-NG"/>
        </w:rPr>
      </w:pPr>
      <w:r w:rsidRPr="00317FC2">
        <w:rPr>
          <w:lang w:val="en-NG"/>
        </w:rPr>
        <w:t xml:space="preserve">PCM </w:t>
      </w:r>
      <w:proofErr w:type="spellStart"/>
      <w:r w:rsidRPr="00317FC2">
        <w:rPr>
          <w:lang w:val="en-NG"/>
        </w:rPr>
        <w:t>modeled</w:t>
      </w:r>
      <w:proofErr w:type="spellEnd"/>
      <w:r w:rsidRPr="00317FC2">
        <w:rPr>
          <w:lang w:val="en-NG"/>
        </w:rPr>
        <w:t xml:space="preserve"> via </w:t>
      </w:r>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oMath>
    </w:p>
    <w:p w14:paraId="2622BB24"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PCM Constraint:</w:t>
      </w:r>
    </w:p>
    <w:p w14:paraId="1D721724" w14:textId="252D7A8D" w:rsidR="00317FC2" w:rsidRPr="00317FC2" w:rsidRDefault="00317FC2" w:rsidP="00317FC2">
      <w:pPr>
        <w:spacing w:before="100" w:beforeAutospacing="1" w:after="100" w:afterAutospacing="1" w:line="240" w:lineRule="auto"/>
        <w:outlineLvl w:val="2"/>
        <w:rPr>
          <w:lang w:val="en-NG"/>
        </w:rPr>
      </w:pPr>
      <m:oMathPara>
        <m:oMath>
          <m:r>
            <m:rPr>
              <m:sty m:val="bi"/>
            </m:rPr>
            <w:rPr>
              <w:rFonts w:ascii="Cambria Math" w:hAnsi="Cambria Math"/>
            </w:rPr>
            <m:t>SO</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pcm</m:t>
              </m:r>
            </m:sub>
          </m:sSub>
          <m:r>
            <m:rPr>
              <m:sty m:val="bi"/>
            </m:rPr>
            <w:rPr>
              <w:rFonts w:ascii="Cambria Math" w:hAnsi="Cambria Math"/>
            </w:rPr>
            <m:t>&lt;0.2⇒</m:t>
          </m:r>
          <m:r>
            <m:rPr>
              <m:nor/>
            </m:rPr>
            <w:rPr>
              <w:lang w:val="en-NG"/>
            </w:rPr>
            <m:t>tighten thermal constraint</m:t>
          </m:r>
          <m:r>
            <m:rPr>
              <m:sty m:val="p"/>
            </m:rPr>
            <w:rPr>
              <w:lang w:val="en-NG"/>
            </w:rPr>
            <w:br/>
          </m:r>
        </m:oMath>
      </m:oMathPara>
    </w:p>
    <w:p w14:paraId="3CEE895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Effect:</w:t>
      </w:r>
    </w:p>
    <w:p w14:paraId="26185AA0"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Controller derates before overheating </w:t>
      </w:r>
    </w:p>
    <w:p w14:paraId="0F597B8D" w14:textId="77777777" w:rsidR="00317FC2" w:rsidRPr="00317FC2" w:rsidRDefault="00317FC2">
      <w:pPr>
        <w:numPr>
          <w:ilvl w:val="0"/>
          <w:numId w:val="24"/>
        </w:numPr>
        <w:spacing w:before="100" w:beforeAutospacing="1" w:after="100" w:afterAutospacing="1" w:line="240" w:lineRule="auto"/>
        <w:outlineLvl w:val="2"/>
        <w:rPr>
          <w:lang w:val="en-NG"/>
        </w:rPr>
      </w:pPr>
      <w:r w:rsidRPr="00317FC2">
        <w:rPr>
          <w:lang w:val="en-NG"/>
        </w:rPr>
        <w:t xml:space="preserve">No explicit switching logic required </w:t>
      </w:r>
    </w:p>
    <w:p w14:paraId="76E59860" w14:textId="4BD41ECB" w:rsidR="00317FC2" w:rsidRPr="00317FC2" w:rsidRDefault="00317FC2" w:rsidP="00317FC2">
      <w:pPr>
        <w:spacing w:before="100" w:beforeAutospacing="1" w:after="100" w:afterAutospacing="1" w:line="240" w:lineRule="auto"/>
        <w:outlineLvl w:val="2"/>
        <w:rPr>
          <w:lang w:val="en-NG"/>
        </w:rPr>
      </w:pPr>
    </w:p>
    <w:p w14:paraId="6113980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5G. Degradation Tracking</w:t>
      </w:r>
    </w:p>
    <w:p w14:paraId="47BB4564" w14:textId="77777777" w:rsidR="00317FC2" w:rsidRPr="00317FC2" w:rsidRDefault="00317FC2" w:rsidP="00317FC2">
      <w:pPr>
        <w:spacing w:before="100" w:beforeAutospacing="1" w:after="100" w:afterAutospacing="1" w:line="240" w:lineRule="auto"/>
        <w:outlineLvl w:val="2"/>
        <w:rPr>
          <w:lang w:val="en-NG"/>
        </w:rPr>
      </w:pPr>
      <w:proofErr w:type="spellStart"/>
      <w:r w:rsidRPr="00317FC2">
        <w:rPr>
          <w:lang w:val="en-NG"/>
        </w:rPr>
        <w:t>Rainflow</w:t>
      </w:r>
      <w:proofErr w:type="spellEnd"/>
      <w:r w:rsidRPr="00317FC2">
        <w:rPr>
          <w:lang w:val="en-NG"/>
        </w:rPr>
        <w:t xml:space="preserve"> Cycle Counting</w:t>
      </w:r>
    </w:p>
    <w:p w14:paraId="7661DDCC"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Voltage/SOC signal → cycle decomposition:</w:t>
      </w:r>
    </w:p>
    <w:p w14:paraId="2386DE76" w14:textId="52D49993"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eff</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sSub>
                <m:sSubPr>
                  <m:ctrlPr>
                    <w:rPr>
                      <w:rFonts w:ascii="Cambria Math" w:hAnsi="Cambria Math"/>
                      <w:lang w:val="en-NG"/>
                    </w:rPr>
                  </m:ctrlPr>
                </m:sSubPr>
                <m:e>
                  <m:r>
                    <m:rPr>
                      <m:sty m:val="bi"/>
                    </m:rPr>
                    <w:rPr>
                      <w:rFonts w:ascii="Cambria Math" w:hAnsi="Cambria Math"/>
                    </w:rPr>
                    <m:t>w</m:t>
                  </m:r>
                </m:e>
                <m:sub>
                  <m:r>
                    <m:rPr>
                      <m:sty m:val="bi"/>
                    </m:rPr>
                    <w:rPr>
                      <w:rFonts w:ascii="Cambria Math" w:hAnsi="Cambria Math"/>
                    </w:rPr>
                    <m:t>i</m:t>
                  </m:r>
                </m:sub>
              </m:sSub>
            </m:e>
          </m:nary>
          <m:sSub>
            <m:sSubPr>
              <m:ctrlPr>
                <w:rPr>
                  <w:rFonts w:ascii="Cambria Math" w:hAnsi="Cambria Math"/>
                  <w:lang w:val="en-NG"/>
                </w:rPr>
              </m:ctrlPr>
            </m:sSubPr>
            <m:e>
              <m:r>
                <m:rPr>
                  <m:sty m:val="bi"/>
                </m:rPr>
                <w:rPr>
                  <w:rFonts w:ascii="Cambria Math" w:hAnsi="Cambria Math"/>
                </w:rPr>
                <m:t>N</m:t>
              </m:r>
            </m:e>
            <m:sub>
              <m:r>
                <m:rPr>
                  <m:sty m:val="bi"/>
                </m:rPr>
                <w:rPr>
                  <w:rFonts w:ascii="Cambria Math" w:hAnsi="Cambria Math"/>
                </w:rPr>
                <m:t>i</m:t>
              </m:r>
            </m:sub>
          </m:sSub>
          <m:r>
            <m:rPr>
              <m:sty m:val="p"/>
            </m:rPr>
            <w:rPr>
              <w:lang w:val="en-NG"/>
            </w:rPr>
            <w:br/>
          </m:r>
        </m:oMath>
      </m:oMathPara>
    </w:p>
    <w:p w14:paraId="08111862" w14:textId="23AE23CB" w:rsidR="00317FC2" w:rsidRPr="00317FC2" w:rsidRDefault="00317FC2" w:rsidP="00317FC2">
      <w:pPr>
        <w:spacing w:before="100" w:beforeAutospacing="1" w:after="100" w:afterAutospacing="1" w:line="240" w:lineRule="auto"/>
        <w:outlineLvl w:val="2"/>
        <w:rPr>
          <w:lang w:val="en-NG"/>
        </w:rPr>
      </w:pPr>
    </w:p>
    <w:p w14:paraId="12E10DF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Degradation Update</w:t>
      </w:r>
    </w:p>
    <w:p w14:paraId="5EE19691" w14:textId="7C12E92E" w:rsidR="00317FC2" w:rsidRPr="00317FC2" w:rsidRDefault="00000000" w:rsidP="00317FC2">
      <w:pPr>
        <w:spacing w:before="100" w:beforeAutospacing="1" w:after="100" w:afterAutospacing="1" w:line="240" w:lineRule="auto"/>
        <w:outlineLvl w:val="2"/>
        <w:rPr>
          <w:lang w:val="en-NG"/>
        </w:rPr>
      </w:pPr>
      <m:oMathPara>
        <m:oMath>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k</m:t>
              </m:r>
            </m:e>
            <m:sub>
              <m:r>
                <m:rPr>
                  <m:sty m:val="bi"/>
                </m:rPr>
                <w:rPr>
                  <w:rFonts w:ascii="Cambria Math" w:hAnsi="Cambria Math"/>
                </w:rPr>
                <m:t>deg,base</m:t>
              </m:r>
            </m:sub>
          </m:sSub>
          <m:r>
            <m:rPr>
              <m:sty m:val="bi"/>
            </m:rPr>
            <w:rPr>
              <w:rFonts w:ascii="Cambria Math" w:hAnsi="Cambria Math"/>
            </w:rPr>
            <m:t>+</m:t>
          </m:r>
          <m:nary>
            <m:naryPr>
              <m:chr m:val="∑"/>
              <m:limLoc m:val="undOvr"/>
              <m:grow m:val="1"/>
              <m:supHide m:val="1"/>
              <m:ctrlPr>
                <w:rPr>
                  <w:rFonts w:ascii="Cambria Math" w:hAnsi="Cambria Math"/>
                  <w:lang w:val="en-NG"/>
                </w:rPr>
              </m:ctrlPr>
            </m:naryPr>
            <m:sub>
              <m:r>
                <m:rPr>
                  <m:sty m:val="bi"/>
                </m:rPr>
                <w:rPr>
                  <w:rFonts w:ascii="Cambria Math" w:hAnsi="Cambria Math"/>
                </w:rPr>
                <m:t>i</m:t>
              </m:r>
            </m:sub>
            <m:sup/>
            <m:e>
              <m:r>
                <m:rPr>
                  <m:sty m:val="bi"/>
                </m:rPr>
                <w:rPr>
                  <w:rFonts w:ascii="Cambria Math" w:hAnsi="Cambria Math"/>
                </w:rPr>
                <m:t>ϕ(</m:t>
              </m:r>
              <m:r>
                <m:rPr>
                  <m:sty m:val="b"/>
                </m:rPr>
                <w:rPr>
                  <w:rFonts w:ascii="Cambria Math" w:hAnsi="Cambria Math"/>
                </w:rPr>
                <m:t>Δ</m:t>
              </m:r>
              <m:r>
                <m:rPr>
                  <m:sty m:val="bi"/>
                </m:rPr>
                <w:rPr>
                  <w:rFonts w:ascii="Cambria Math" w:hAnsi="Cambria Math"/>
                </w:rPr>
                <m:t>SO</m:t>
              </m:r>
            </m:e>
          </m:nary>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sSub>
            <m:sSubPr>
              <m:ctrlPr>
                <w:rPr>
                  <w:rFonts w:ascii="Cambria Math" w:hAnsi="Cambria Math"/>
                  <w:lang w:val="en-NG"/>
                </w:rPr>
              </m:ctrlPr>
            </m:sSubPr>
            <m:e>
              <m:r>
                <m:rPr>
                  <m:sty m:val="bi"/>
                </m:rPr>
                <w:rPr>
                  <w:rFonts w:ascii="Cambria Math" w:hAnsi="Cambria Math"/>
                </w:rPr>
                <m:t>C</m:t>
              </m:r>
            </m:e>
            <m:sub>
              <m:r>
                <m:rPr>
                  <m:sty m:val="bi"/>
                </m:rPr>
                <w:rPr>
                  <w:rFonts w:ascii="Cambria Math" w:hAnsi="Cambria Math"/>
                </w:rPr>
                <m:t>i</m:t>
              </m:r>
            </m:sub>
          </m:sSub>
          <m:r>
            <m:rPr>
              <m:sty m:val="bi"/>
            </m:rPr>
            <w:rPr>
              <w:rFonts w:ascii="Cambria Math" w:hAnsi="Cambria Math"/>
            </w:rPr>
            <m:t>)</m:t>
          </m:r>
          <m:r>
            <m:rPr>
              <m:sty m:val="p"/>
            </m:rPr>
            <w:rPr>
              <w:lang w:val="en-NG"/>
            </w:rPr>
            <w:br/>
          </m:r>
        </m:oMath>
      </m:oMathPara>
    </w:p>
    <w:p w14:paraId="0F5A30B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Used in MPC objective:</w:t>
      </w:r>
    </w:p>
    <w:p w14:paraId="120B8F8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penalizes harmful cycling </w:t>
      </w:r>
    </w:p>
    <w:p w14:paraId="608D3C73" w14:textId="77777777" w:rsidR="00317FC2" w:rsidRPr="00317FC2" w:rsidRDefault="00317FC2">
      <w:pPr>
        <w:numPr>
          <w:ilvl w:val="0"/>
          <w:numId w:val="25"/>
        </w:numPr>
        <w:spacing w:before="100" w:beforeAutospacing="1" w:after="100" w:afterAutospacing="1" w:line="240" w:lineRule="auto"/>
        <w:outlineLvl w:val="2"/>
        <w:rPr>
          <w:lang w:val="en-NG"/>
        </w:rPr>
      </w:pPr>
      <w:r w:rsidRPr="00317FC2">
        <w:rPr>
          <w:lang w:val="en-NG"/>
        </w:rPr>
        <w:t xml:space="preserve">biases toward longevity </w:t>
      </w:r>
    </w:p>
    <w:p w14:paraId="2554F9E5" w14:textId="6A9FF89D" w:rsidR="00317FC2" w:rsidRPr="00317FC2" w:rsidRDefault="00317FC2" w:rsidP="00317FC2">
      <w:pPr>
        <w:spacing w:before="100" w:beforeAutospacing="1" w:after="100" w:afterAutospacing="1" w:line="240" w:lineRule="auto"/>
        <w:outlineLvl w:val="2"/>
        <w:rPr>
          <w:lang w:val="en-NG"/>
        </w:rPr>
      </w:pPr>
    </w:p>
    <w:p w14:paraId="4803922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5H. Safety Logic</w:t>
      </w:r>
    </w:p>
    <w:p w14:paraId="4C0B5C8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Hard Constraints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7"/>
        <w:gridCol w:w="873"/>
      </w:tblGrid>
      <w:tr w:rsidR="00317FC2" w:rsidRPr="00317FC2" w14:paraId="5B718A0A" w14:textId="77777777">
        <w:trPr>
          <w:tblHeader/>
          <w:tblCellSpacing w:w="15" w:type="dxa"/>
        </w:trPr>
        <w:tc>
          <w:tcPr>
            <w:tcW w:w="0" w:type="auto"/>
            <w:vAlign w:val="center"/>
            <w:hideMark/>
          </w:tcPr>
          <w:p w14:paraId="6AE8956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Parameter</w:t>
            </w:r>
          </w:p>
        </w:tc>
        <w:tc>
          <w:tcPr>
            <w:tcW w:w="0" w:type="auto"/>
            <w:vAlign w:val="center"/>
            <w:hideMark/>
          </w:tcPr>
          <w:p w14:paraId="77B7A63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Limit</w:t>
            </w:r>
          </w:p>
        </w:tc>
      </w:tr>
      <w:tr w:rsidR="00317FC2" w:rsidRPr="00317FC2" w14:paraId="5FDD8961" w14:textId="77777777">
        <w:trPr>
          <w:tblCellSpacing w:w="15" w:type="dxa"/>
        </w:trPr>
        <w:tc>
          <w:tcPr>
            <w:tcW w:w="0" w:type="auto"/>
            <w:vAlign w:val="center"/>
            <w:hideMark/>
          </w:tcPr>
          <w:p w14:paraId="2DC982AB"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Temperature</w:t>
            </w:r>
          </w:p>
        </w:tc>
        <w:tc>
          <w:tcPr>
            <w:tcW w:w="0" w:type="auto"/>
            <w:vAlign w:val="center"/>
            <w:hideMark/>
          </w:tcPr>
          <w:p w14:paraId="26A69637"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85°C</w:t>
            </w:r>
          </w:p>
        </w:tc>
      </w:tr>
      <w:tr w:rsidR="00317FC2" w:rsidRPr="00317FC2" w14:paraId="0327370C" w14:textId="77777777">
        <w:trPr>
          <w:tblCellSpacing w:w="15" w:type="dxa"/>
        </w:trPr>
        <w:tc>
          <w:tcPr>
            <w:tcW w:w="0" w:type="auto"/>
            <w:vAlign w:val="center"/>
            <w:hideMark/>
          </w:tcPr>
          <w:p w14:paraId="50EC406E"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max</w:t>
            </w:r>
          </w:p>
        </w:tc>
        <w:tc>
          <w:tcPr>
            <w:tcW w:w="0" w:type="auto"/>
            <w:vAlign w:val="center"/>
            <w:hideMark/>
          </w:tcPr>
          <w:p w14:paraId="12708EE9"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58.4 V</w:t>
            </w:r>
          </w:p>
        </w:tc>
      </w:tr>
      <w:tr w:rsidR="00317FC2" w:rsidRPr="00317FC2" w14:paraId="70D6C71D" w14:textId="77777777">
        <w:trPr>
          <w:tblCellSpacing w:w="15" w:type="dxa"/>
        </w:trPr>
        <w:tc>
          <w:tcPr>
            <w:tcW w:w="0" w:type="auto"/>
            <w:vAlign w:val="center"/>
            <w:hideMark/>
          </w:tcPr>
          <w:p w14:paraId="127775E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Voltage min</w:t>
            </w:r>
          </w:p>
        </w:tc>
        <w:tc>
          <w:tcPr>
            <w:tcW w:w="0" w:type="auto"/>
            <w:vAlign w:val="center"/>
            <w:hideMark/>
          </w:tcPr>
          <w:p w14:paraId="0BF27DF5"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43.2 V</w:t>
            </w:r>
          </w:p>
        </w:tc>
      </w:tr>
      <w:tr w:rsidR="00317FC2" w:rsidRPr="00317FC2" w14:paraId="51CBA37E" w14:textId="77777777">
        <w:trPr>
          <w:tblCellSpacing w:w="15" w:type="dxa"/>
        </w:trPr>
        <w:tc>
          <w:tcPr>
            <w:tcW w:w="0" w:type="auto"/>
            <w:vAlign w:val="center"/>
            <w:hideMark/>
          </w:tcPr>
          <w:p w14:paraId="7AA19CB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Strain proxy</w:t>
            </w:r>
          </w:p>
        </w:tc>
        <w:tc>
          <w:tcPr>
            <w:tcW w:w="0" w:type="auto"/>
            <w:vAlign w:val="center"/>
            <w:hideMark/>
          </w:tcPr>
          <w:p w14:paraId="25052791"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ε &gt; 0.05</w:t>
            </w:r>
          </w:p>
        </w:tc>
      </w:tr>
    </w:tbl>
    <w:p w14:paraId="0C4BECFF" w14:textId="16117F05" w:rsidR="00317FC2" w:rsidRPr="00317FC2" w:rsidRDefault="00317FC2" w:rsidP="00317FC2">
      <w:pPr>
        <w:spacing w:before="100" w:beforeAutospacing="1" w:after="100" w:afterAutospacing="1" w:line="240" w:lineRule="auto"/>
        <w:outlineLvl w:val="2"/>
        <w:rPr>
          <w:lang w:val="en-NG"/>
        </w:rPr>
      </w:pPr>
    </w:p>
    <w:p w14:paraId="57CFAC6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lastRenderedPageBreak/>
        <w:t>Fault Detection</w:t>
      </w:r>
    </w:p>
    <w:p w14:paraId="5515ED58" w14:textId="77777777" w:rsidR="00317FC2" w:rsidRPr="00317FC2" w:rsidRDefault="00317FC2" w:rsidP="00317FC2">
      <w:pPr>
        <w:spacing w:before="100" w:beforeAutospacing="1" w:after="100" w:afterAutospacing="1" w:line="240" w:lineRule="auto"/>
        <w:outlineLvl w:val="2"/>
        <w:rPr>
          <w:lang w:val="en-NG"/>
        </w:rPr>
      </w:pPr>
      <w:r w:rsidRPr="00317FC2">
        <w:rPr>
          <w:lang w:val="en-NG"/>
        </w:rPr>
        <w:t>Trigger shutdown if:</w:t>
      </w:r>
    </w:p>
    <w:p w14:paraId="453F2176" w14:textId="07878AA0" w:rsidR="00317FC2" w:rsidRPr="00317FC2" w:rsidRDefault="00000000" w:rsidP="00317FC2">
      <w:pPr>
        <w:spacing w:before="100" w:beforeAutospacing="1" w:after="100" w:afterAutospacing="1" w:line="240" w:lineRule="auto"/>
        <w:outlineLvl w:val="2"/>
        <w:rPr>
          <w:lang w:val="en-NG"/>
        </w:rPr>
      </w:pPr>
      <m:oMathPara>
        <m:oMath>
          <m:f>
            <m:fPr>
              <m:ctrlPr>
                <w:rPr>
                  <w:rFonts w:ascii="Cambria Math" w:hAnsi="Cambria Math"/>
                  <w:lang w:val="en-NG"/>
                </w:rPr>
              </m:ctrlPr>
            </m:fPr>
            <m:num>
              <m:r>
                <m:rPr>
                  <m:sty m:val="bi"/>
                </m:rPr>
                <w:rPr>
                  <w:rFonts w:ascii="Cambria Math" w:hAnsi="Cambria Math"/>
                </w:rPr>
                <m:t>dT</m:t>
              </m:r>
            </m:num>
            <m:den>
              <m:r>
                <m:rPr>
                  <m:sty m:val="bi"/>
                </m:rPr>
                <w:rPr>
                  <w:rFonts w:ascii="Cambria Math" w:hAnsi="Cambria Math"/>
                </w:rPr>
                <m:t>dt</m:t>
              </m:r>
            </m:den>
          </m:f>
          <m:r>
            <m:rPr>
              <m:sty m:val="bi"/>
            </m:rPr>
            <w:rPr>
              <w:rFonts w:ascii="Cambria Math" w:hAnsi="Cambria Math"/>
            </w:rPr>
            <m:t>&gt;</m:t>
          </m:r>
          <m:sSub>
            <m:sSubPr>
              <m:ctrlPr>
                <w:rPr>
                  <w:rFonts w:ascii="Cambria Math" w:hAnsi="Cambria Math"/>
                  <w:lang w:val="en-NG"/>
                </w:rPr>
              </m:ctrlPr>
            </m:sSubPr>
            <m:e>
              <m:r>
                <m:rPr>
                  <m:sty m:val="bi"/>
                </m:rPr>
                <w:rPr>
                  <w:rFonts w:ascii="Cambria Math" w:hAnsi="Cambria Math"/>
                </w:rPr>
                <m:t>θ</m:t>
              </m:r>
            </m:e>
            <m:sub>
              <m:r>
                <m:rPr>
                  <m:sty m:val="bi"/>
                </m:rPr>
                <w:rPr>
                  <w:rFonts w:ascii="Cambria Math" w:hAnsi="Cambria Math"/>
                </w:rPr>
                <m:t>T</m:t>
              </m:r>
            </m:sub>
          </m:sSub>
          <m:r>
            <m:rPr>
              <m:sty m:val="p"/>
            </m:rPr>
            <w:rPr>
              <w:lang w:val="en-NG"/>
            </w:rPr>
            <w:br/>
          </m:r>
        </m:oMath>
        <m:oMath>
          <m:sSub>
            <m:sSubPr>
              <m:ctrlPr>
                <w:rPr>
                  <w:rFonts w:ascii="Cambria Math" w:hAnsi="Cambria Math"/>
                  <w:lang w:val="en-NG"/>
                </w:rPr>
              </m:ctrlPr>
            </m:sSubPr>
            <m:e>
              <m:r>
                <m:rPr>
                  <m:sty m:val="bi"/>
                </m:rPr>
                <w:rPr>
                  <w:rFonts w:ascii="Cambria Math" w:hAnsi="Cambria Math"/>
                </w:rPr>
                <m:t>R</m:t>
              </m:r>
            </m:e>
            <m:sub>
              <m:r>
                <m:rPr>
                  <m:sty m:val="bi"/>
                </m:rPr>
                <w:rPr>
                  <w:rFonts w:ascii="Cambria Math" w:hAnsi="Cambria Math"/>
                </w:rPr>
                <m:t>int</m:t>
              </m:r>
            </m:sub>
          </m:sSub>
          <m:r>
            <m:rPr>
              <m:sty m:val="bi"/>
            </m:rPr>
            <w:rPr>
              <w:rFonts w:ascii="Cambria Math" w:hAnsi="Cambria Math"/>
            </w:rPr>
            <m:t>↑⇒</m:t>
          </m:r>
          <m:r>
            <m:rPr>
              <m:nor/>
            </m:rPr>
            <w:rPr>
              <w:lang w:val="en-NG"/>
            </w:rPr>
            <m:t>internal fault</m:t>
          </m:r>
          <m:r>
            <m:rPr>
              <m:sty m:val="p"/>
            </m:rPr>
            <w:rPr>
              <w:lang w:val="en-NG"/>
            </w:rPr>
            <w:br/>
          </m:r>
        </m:oMath>
      </m:oMathPara>
    </w:p>
    <w:p w14:paraId="21F37333" w14:textId="3842B071" w:rsidR="00317FC2" w:rsidRPr="00317FC2" w:rsidRDefault="00317FC2" w:rsidP="00317FC2">
      <w:pPr>
        <w:spacing w:before="100" w:beforeAutospacing="1" w:after="100" w:afterAutospacing="1" w:line="240" w:lineRule="auto"/>
        <w:outlineLvl w:val="2"/>
        <w:rPr>
          <w:lang w:val="en-NG"/>
        </w:rPr>
      </w:pPr>
    </w:p>
    <w:p w14:paraId="093B1DB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9. Embedded </w:t>
      </w:r>
      <w:proofErr w:type="spellStart"/>
      <w:r w:rsidRPr="00AB7052">
        <w:rPr>
          <w:lang w:val="en-NG"/>
        </w:rPr>
        <w:t>Modeling</w:t>
      </w:r>
      <w:proofErr w:type="spellEnd"/>
      <w:r w:rsidRPr="00AB7052">
        <w:rPr>
          <w:lang w:val="en-NG"/>
        </w:rPr>
        <w:t xml:space="preserve"> Tools (Simulation Stack)</w:t>
      </w:r>
    </w:p>
    <w:p w14:paraId="3BF0EAB3"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The system is implemented using: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5"/>
        <w:gridCol w:w="3833"/>
      </w:tblGrid>
      <w:tr w:rsidR="00AB7052" w:rsidRPr="00AB7052" w14:paraId="4DD33710" w14:textId="77777777">
        <w:trPr>
          <w:tblHeader/>
          <w:tblCellSpacing w:w="15" w:type="dxa"/>
        </w:trPr>
        <w:tc>
          <w:tcPr>
            <w:tcW w:w="0" w:type="auto"/>
            <w:vAlign w:val="center"/>
            <w:hideMark/>
          </w:tcPr>
          <w:p w14:paraId="2468A55A"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Function</w:t>
            </w:r>
          </w:p>
        </w:tc>
        <w:tc>
          <w:tcPr>
            <w:tcW w:w="0" w:type="auto"/>
            <w:vAlign w:val="center"/>
            <w:hideMark/>
          </w:tcPr>
          <w:p w14:paraId="5D9C3CB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Tool</w:t>
            </w:r>
          </w:p>
        </w:tc>
      </w:tr>
      <w:tr w:rsidR="00AB7052" w:rsidRPr="00AB7052" w14:paraId="40D9AF69" w14:textId="77777777">
        <w:trPr>
          <w:tblCellSpacing w:w="15" w:type="dxa"/>
        </w:trPr>
        <w:tc>
          <w:tcPr>
            <w:tcW w:w="0" w:type="auto"/>
            <w:vAlign w:val="center"/>
            <w:hideMark/>
          </w:tcPr>
          <w:p w14:paraId="3AF44C2F"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Control design</w:t>
            </w:r>
          </w:p>
        </w:tc>
        <w:tc>
          <w:tcPr>
            <w:tcW w:w="0" w:type="auto"/>
            <w:vAlign w:val="center"/>
            <w:hideMark/>
          </w:tcPr>
          <w:p w14:paraId="491B8C1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MATLAB / Simulink</w:t>
            </w:r>
          </w:p>
        </w:tc>
      </w:tr>
      <w:tr w:rsidR="00AB7052" w:rsidRPr="00AB7052" w14:paraId="3E840DCB" w14:textId="77777777">
        <w:trPr>
          <w:tblCellSpacing w:w="15" w:type="dxa"/>
        </w:trPr>
        <w:tc>
          <w:tcPr>
            <w:tcW w:w="0" w:type="auto"/>
            <w:vAlign w:val="center"/>
            <w:hideMark/>
          </w:tcPr>
          <w:p w14:paraId="7A2B284E"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Electrochemistry</w:t>
            </w:r>
          </w:p>
        </w:tc>
        <w:tc>
          <w:tcPr>
            <w:tcW w:w="0" w:type="auto"/>
            <w:vAlign w:val="center"/>
            <w:hideMark/>
          </w:tcPr>
          <w:p w14:paraId="64B63E61" w14:textId="77777777" w:rsidR="00AB7052" w:rsidRPr="00AB7052" w:rsidRDefault="00AB7052" w:rsidP="00AB7052">
            <w:pPr>
              <w:spacing w:before="100" w:beforeAutospacing="1" w:after="100" w:afterAutospacing="1" w:line="240" w:lineRule="auto"/>
              <w:outlineLvl w:val="2"/>
              <w:rPr>
                <w:lang w:val="en-NG"/>
              </w:rPr>
            </w:pPr>
            <w:proofErr w:type="spellStart"/>
            <w:r w:rsidRPr="00AB7052">
              <w:rPr>
                <w:lang w:val="en-NG"/>
              </w:rPr>
              <w:t>PyBaMM</w:t>
            </w:r>
            <w:proofErr w:type="spellEnd"/>
          </w:p>
        </w:tc>
      </w:tr>
      <w:tr w:rsidR="00AB7052" w:rsidRPr="00AB7052" w14:paraId="7865EC6B" w14:textId="77777777">
        <w:trPr>
          <w:tblCellSpacing w:w="15" w:type="dxa"/>
        </w:trPr>
        <w:tc>
          <w:tcPr>
            <w:tcW w:w="0" w:type="auto"/>
            <w:vAlign w:val="center"/>
            <w:hideMark/>
          </w:tcPr>
          <w:p w14:paraId="6B11F69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Optimization</w:t>
            </w:r>
          </w:p>
        </w:tc>
        <w:tc>
          <w:tcPr>
            <w:tcW w:w="0" w:type="auto"/>
            <w:vAlign w:val="center"/>
            <w:hideMark/>
          </w:tcPr>
          <w:p w14:paraId="2B2D0001"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CasADi / SciPy</w:t>
            </w:r>
          </w:p>
        </w:tc>
      </w:tr>
      <w:tr w:rsidR="00AB7052" w:rsidRPr="00AB7052" w14:paraId="1482E6E8" w14:textId="77777777">
        <w:trPr>
          <w:tblCellSpacing w:w="15" w:type="dxa"/>
        </w:trPr>
        <w:tc>
          <w:tcPr>
            <w:tcW w:w="0" w:type="auto"/>
            <w:vAlign w:val="center"/>
            <w:hideMark/>
          </w:tcPr>
          <w:p w14:paraId="792BBEB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Embedded simulation</w:t>
            </w:r>
          </w:p>
        </w:tc>
        <w:tc>
          <w:tcPr>
            <w:tcW w:w="0" w:type="auto"/>
            <w:vAlign w:val="center"/>
            <w:hideMark/>
          </w:tcPr>
          <w:p w14:paraId="1E3FE6B8"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Simulink Real-Time / </w:t>
            </w:r>
            <w:proofErr w:type="spellStart"/>
            <w:r w:rsidRPr="00AB7052">
              <w:rPr>
                <w:lang w:val="en-NG"/>
              </w:rPr>
              <w:t>TrueTime</w:t>
            </w:r>
            <w:proofErr w:type="spellEnd"/>
          </w:p>
        </w:tc>
      </w:tr>
      <w:tr w:rsidR="00AB7052" w:rsidRPr="00AB7052" w14:paraId="7C1F238F" w14:textId="77777777">
        <w:trPr>
          <w:tblCellSpacing w:w="15" w:type="dxa"/>
        </w:trPr>
        <w:tc>
          <w:tcPr>
            <w:tcW w:w="0" w:type="auto"/>
            <w:vAlign w:val="center"/>
            <w:hideMark/>
          </w:tcPr>
          <w:p w14:paraId="7CE0FF62"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RTOS </w:t>
            </w:r>
            <w:proofErr w:type="spellStart"/>
            <w:r w:rsidRPr="00AB7052">
              <w:rPr>
                <w:lang w:val="en-NG"/>
              </w:rPr>
              <w:t>modeling</w:t>
            </w:r>
            <w:proofErr w:type="spellEnd"/>
          </w:p>
        </w:tc>
        <w:tc>
          <w:tcPr>
            <w:tcW w:w="0" w:type="auto"/>
            <w:vAlign w:val="center"/>
            <w:hideMark/>
          </w:tcPr>
          <w:p w14:paraId="5EB26024" w14:textId="77777777" w:rsidR="00AB7052" w:rsidRPr="00AB7052" w:rsidRDefault="00AB7052" w:rsidP="00AB7052">
            <w:pPr>
              <w:spacing w:before="100" w:beforeAutospacing="1" w:after="100" w:afterAutospacing="1" w:line="240" w:lineRule="auto"/>
              <w:outlineLvl w:val="2"/>
              <w:rPr>
                <w:lang w:val="en-NG"/>
              </w:rPr>
            </w:pPr>
            <w:r w:rsidRPr="00AB7052">
              <w:rPr>
                <w:lang w:val="en-NG"/>
              </w:rPr>
              <w:t xml:space="preserve">Zephyr simulation / </w:t>
            </w:r>
            <w:proofErr w:type="spellStart"/>
            <w:r w:rsidRPr="00AB7052">
              <w:rPr>
                <w:lang w:val="en-NG"/>
              </w:rPr>
              <w:t>FreeRTOS</w:t>
            </w:r>
            <w:proofErr w:type="spellEnd"/>
            <w:r w:rsidRPr="00AB7052">
              <w:rPr>
                <w:lang w:val="en-NG"/>
              </w:rPr>
              <w:t xml:space="preserve"> model</w:t>
            </w:r>
          </w:p>
        </w:tc>
      </w:tr>
    </w:tbl>
    <w:p w14:paraId="2179F79C" w14:textId="2485C81F" w:rsidR="00AB7052" w:rsidRPr="00AB7052" w:rsidRDefault="00AB7052" w:rsidP="00AB7052">
      <w:pPr>
        <w:spacing w:before="100" w:beforeAutospacing="1" w:after="100" w:afterAutospacing="1" w:line="240" w:lineRule="auto"/>
        <w:outlineLvl w:val="2"/>
        <w:rPr>
          <w:b/>
          <w:bCs/>
          <w:lang w:val="en-NG"/>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8E7BA3" w14:textId="77777777" w:rsidR="00743C14" w:rsidRDefault="00743C14" w:rsidP="00D9347B">
      <w:pPr>
        <w:spacing w:after="0" w:line="240" w:lineRule="auto"/>
      </w:pPr>
      <w:r>
        <w:separator/>
      </w:r>
    </w:p>
  </w:endnote>
  <w:endnote w:type="continuationSeparator" w:id="0">
    <w:p w14:paraId="1574CA5E" w14:textId="77777777" w:rsidR="00743C14" w:rsidRDefault="00743C14"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2300C6" w14:textId="77777777" w:rsidR="00743C14" w:rsidRDefault="00743C14" w:rsidP="00D9347B">
      <w:pPr>
        <w:spacing w:after="0" w:line="240" w:lineRule="auto"/>
      </w:pPr>
      <w:r>
        <w:separator/>
      </w:r>
    </w:p>
  </w:footnote>
  <w:footnote w:type="continuationSeparator" w:id="0">
    <w:p w14:paraId="6D213E6C" w14:textId="77777777" w:rsidR="00743C14" w:rsidRDefault="00743C14"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62578"/>
    <w:multiLevelType w:val="multilevel"/>
    <w:tmpl w:val="3F725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D0866"/>
    <w:multiLevelType w:val="multilevel"/>
    <w:tmpl w:val="E266F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F20D06"/>
    <w:multiLevelType w:val="multilevel"/>
    <w:tmpl w:val="98C2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B02C6"/>
    <w:multiLevelType w:val="multilevel"/>
    <w:tmpl w:val="2CD698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825E1"/>
    <w:multiLevelType w:val="multilevel"/>
    <w:tmpl w:val="BA52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6D6287"/>
    <w:multiLevelType w:val="multilevel"/>
    <w:tmpl w:val="598A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00B6C"/>
    <w:multiLevelType w:val="multilevel"/>
    <w:tmpl w:val="A1ACE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523050"/>
    <w:multiLevelType w:val="multilevel"/>
    <w:tmpl w:val="5C025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E77109"/>
    <w:multiLevelType w:val="multilevel"/>
    <w:tmpl w:val="4DD8E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C80B8E"/>
    <w:multiLevelType w:val="multilevel"/>
    <w:tmpl w:val="0C509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6120E"/>
    <w:multiLevelType w:val="multilevel"/>
    <w:tmpl w:val="B7909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00317A"/>
    <w:multiLevelType w:val="multilevel"/>
    <w:tmpl w:val="86E45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89E1F21"/>
    <w:multiLevelType w:val="multilevel"/>
    <w:tmpl w:val="C270E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5020EF"/>
    <w:multiLevelType w:val="multilevel"/>
    <w:tmpl w:val="5E288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350202">
    <w:abstractNumId w:val="7"/>
  </w:num>
  <w:num w:numId="2" w16cid:durableId="2005546783">
    <w:abstractNumId w:val="14"/>
  </w:num>
  <w:num w:numId="3" w16cid:durableId="233659480">
    <w:abstractNumId w:val="6"/>
  </w:num>
  <w:num w:numId="4" w16cid:durableId="1840538163">
    <w:abstractNumId w:val="23"/>
  </w:num>
  <w:num w:numId="5" w16cid:durableId="1871992423">
    <w:abstractNumId w:val="3"/>
  </w:num>
  <w:num w:numId="6" w16cid:durableId="1792555739">
    <w:abstractNumId w:val="24"/>
  </w:num>
  <w:num w:numId="7" w16cid:durableId="830486096">
    <w:abstractNumId w:val="22"/>
  </w:num>
  <w:num w:numId="8" w16cid:durableId="356583661">
    <w:abstractNumId w:val="17"/>
  </w:num>
  <w:num w:numId="9" w16cid:durableId="800343234">
    <w:abstractNumId w:val="15"/>
  </w:num>
  <w:num w:numId="10" w16cid:durableId="867373885">
    <w:abstractNumId w:val="18"/>
  </w:num>
  <w:num w:numId="11" w16cid:durableId="303849536">
    <w:abstractNumId w:val="13"/>
  </w:num>
  <w:num w:numId="12" w16cid:durableId="1861431473">
    <w:abstractNumId w:val="11"/>
  </w:num>
  <w:num w:numId="13" w16cid:durableId="2076513534">
    <w:abstractNumId w:val="20"/>
  </w:num>
  <w:num w:numId="14" w16cid:durableId="2003583710">
    <w:abstractNumId w:val="26"/>
  </w:num>
  <w:num w:numId="15" w16cid:durableId="2101944717">
    <w:abstractNumId w:val="1"/>
  </w:num>
  <w:num w:numId="16" w16cid:durableId="696590513">
    <w:abstractNumId w:val="9"/>
  </w:num>
  <w:num w:numId="17" w16cid:durableId="2032880716">
    <w:abstractNumId w:val="25"/>
  </w:num>
  <w:num w:numId="18" w16cid:durableId="290867547">
    <w:abstractNumId w:val="5"/>
  </w:num>
  <w:num w:numId="19" w16cid:durableId="220599867">
    <w:abstractNumId w:val="10"/>
  </w:num>
  <w:num w:numId="20" w16cid:durableId="788206871">
    <w:abstractNumId w:val="4"/>
  </w:num>
  <w:num w:numId="21" w16cid:durableId="774252480">
    <w:abstractNumId w:val="8"/>
  </w:num>
  <w:num w:numId="22" w16cid:durableId="998340377">
    <w:abstractNumId w:val="21"/>
  </w:num>
  <w:num w:numId="23" w16cid:durableId="1570379689">
    <w:abstractNumId w:val="16"/>
  </w:num>
  <w:num w:numId="24" w16cid:durableId="566964849">
    <w:abstractNumId w:val="0"/>
  </w:num>
  <w:num w:numId="25" w16cid:durableId="614482480">
    <w:abstractNumId w:val="19"/>
  </w:num>
  <w:num w:numId="26" w16cid:durableId="1689721056">
    <w:abstractNumId w:val="27"/>
  </w:num>
  <w:num w:numId="27" w16cid:durableId="941835530">
    <w:abstractNumId w:val="2"/>
  </w:num>
  <w:num w:numId="28" w16cid:durableId="1119450328">
    <w:abstractNumId w:val="12"/>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36B20"/>
    <w:rsid w:val="00041CB0"/>
    <w:rsid w:val="00045722"/>
    <w:rsid w:val="00054656"/>
    <w:rsid w:val="00060A06"/>
    <w:rsid w:val="00083819"/>
    <w:rsid w:val="000858B4"/>
    <w:rsid w:val="000868F1"/>
    <w:rsid w:val="00096858"/>
    <w:rsid w:val="000B5391"/>
    <w:rsid w:val="000B5EFC"/>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C5E53"/>
    <w:rsid w:val="001D4EE4"/>
    <w:rsid w:val="001E0016"/>
    <w:rsid w:val="001E25A5"/>
    <w:rsid w:val="001E6FA8"/>
    <w:rsid w:val="001F42F5"/>
    <w:rsid w:val="001F5738"/>
    <w:rsid w:val="001F603E"/>
    <w:rsid w:val="0020229E"/>
    <w:rsid w:val="00207787"/>
    <w:rsid w:val="00214059"/>
    <w:rsid w:val="0021616D"/>
    <w:rsid w:val="00216CD8"/>
    <w:rsid w:val="00223ECA"/>
    <w:rsid w:val="00226065"/>
    <w:rsid w:val="00231693"/>
    <w:rsid w:val="00266C84"/>
    <w:rsid w:val="002703C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A65E0"/>
    <w:rsid w:val="003F4EFA"/>
    <w:rsid w:val="003F673B"/>
    <w:rsid w:val="003F780C"/>
    <w:rsid w:val="00410E4D"/>
    <w:rsid w:val="00414F1F"/>
    <w:rsid w:val="00421E16"/>
    <w:rsid w:val="004231BE"/>
    <w:rsid w:val="00423A43"/>
    <w:rsid w:val="00433961"/>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F3C"/>
    <w:rsid w:val="005416E4"/>
    <w:rsid w:val="005419F1"/>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5EA1"/>
    <w:rsid w:val="0076473F"/>
    <w:rsid w:val="00766103"/>
    <w:rsid w:val="00771B64"/>
    <w:rsid w:val="00787B35"/>
    <w:rsid w:val="007A6519"/>
    <w:rsid w:val="007B2CA3"/>
    <w:rsid w:val="007B55C3"/>
    <w:rsid w:val="007B7238"/>
    <w:rsid w:val="007C79E3"/>
    <w:rsid w:val="007E4D74"/>
    <w:rsid w:val="007E4F58"/>
    <w:rsid w:val="007F1953"/>
    <w:rsid w:val="0080588F"/>
    <w:rsid w:val="0081695F"/>
    <w:rsid w:val="0082129B"/>
    <w:rsid w:val="00833802"/>
    <w:rsid w:val="00836882"/>
    <w:rsid w:val="0084009D"/>
    <w:rsid w:val="00854ADE"/>
    <w:rsid w:val="00855AFE"/>
    <w:rsid w:val="00866128"/>
    <w:rsid w:val="00881AF4"/>
    <w:rsid w:val="00884F20"/>
    <w:rsid w:val="00891E21"/>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8498B"/>
    <w:rsid w:val="00990A86"/>
    <w:rsid w:val="00990AC9"/>
    <w:rsid w:val="009A1B62"/>
    <w:rsid w:val="009A4A55"/>
    <w:rsid w:val="009A57FA"/>
    <w:rsid w:val="009A7B80"/>
    <w:rsid w:val="009C259D"/>
    <w:rsid w:val="009C4A14"/>
    <w:rsid w:val="00A01EE7"/>
    <w:rsid w:val="00A142A0"/>
    <w:rsid w:val="00A544FF"/>
    <w:rsid w:val="00A81401"/>
    <w:rsid w:val="00AB7052"/>
    <w:rsid w:val="00B044C5"/>
    <w:rsid w:val="00B07C07"/>
    <w:rsid w:val="00B12F12"/>
    <w:rsid w:val="00B14B23"/>
    <w:rsid w:val="00B16507"/>
    <w:rsid w:val="00B20439"/>
    <w:rsid w:val="00B3229F"/>
    <w:rsid w:val="00B3671D"/>
    <w:rsid w:val="00B422C7"/>
    <w:rsid w:val="00B62D86"/>
    <w:rsid w:val="00B75AAB"/>
    <w:rsid w:val="00B810B6"/>
    <w:rsid w:val="00B96F4F"/>
    <w:rsid w:val="00BA6AE7"/>
    <w:rsid w:val="00BA7744"/>
    <w:rsid w:val="00BA7A59"/>
    <w:rsid w:val="00BB31CE"/>
    <w:rsid w:val="00BB745F"/>
    <w:rsid w:val="00BD4173"/>
    <w:rsid w:val="00BD6944"/>
    <w:rsid w:val="00BE63AF"/>
    <w:rsid w:val="00BF1A8E"/>
    <w:rsid w:val="00BF6499"/>
    <w:rsid w:val="00C042C0"/>
    <w:rsid w:val="00C16920"/>
    <w:rsid w:val="00C344B5"/>
    <w:rsid w:val="00C45362"/>
    <w:rsid w:val="00C46118"/>
    <w:rsid w:val="00C46898"/>
    <w:rsid w:val="00C54369"/>
    <w:rsid w:val="00C56290"/>
    <w:rsid w:val="00C851BC"/>
    <w:rsid w:val="00CA3B7A"/>
    <w:rsid w:val="00CB50AB"/>
    <w:rsid w:val="00CC075E"/>
    <w:rsid w:val="00CC0BD3"/>
    <w:rsid w:val="00CC6E62"/>
    <w:rsid w:val="00CC7FDA"/>
    <w:rsid w:val="00D04C80"/>
    <w:rsid w:val="00D10A58"/>
    <w:rsid w:val="00D15B86"/>
    <w:rsid w:val="00D20F20"/>
    <w:rsid w:val="00D30B0A"/>
    <w:rsid w:val="00D63492"/>
    <w:rsid w:val="00D70F12"/>
    <w:rsid w:val="00D8291D"/>
    <w:rsid w:val="00D87314"/>
    <w:rsid w:val="00D9347B"/>
    <w:rsid w:val="00D9408A"/>
    <w:rsid w:val="00DA7BB7"/>
    <w:rsid w:val="00DB2A1E"/>
    <w:rsid w:val="00DC460E"/>
    <w:rsid w:val="00DC472C"/>
    <w:rsid w:val="00E0053E"/>
    <w:rsid w:val="00E15E7D"/>
    <w:rsid w:val="00E269B6"/>
    <w:rsid w:val="00E4306D"/>
    <w:rsid w:val="00E5251C"/>
    <w:rsid w:val="00E5279B"/>
    <w:rsid w:val="00E5355C"/>
    <w:rsid w:val="00E71D08"/>
    <w:rsid w:val="00EA3CCA"/>
    <w:rsid w:val="00EA5F89"/>
    <w:rsid w:val="00EB0584"/>
    <w:rsid w:val="00EC42FA"/>
    <w:rsid w:val="00ED2E57"/>
    <w:rsid w:val="00ED48BD"/>
    <w:rsid w:val="00EF7643"/>
    <w:rsid w:val="00F0650B"/>
    <w:rsid w:val="00F167B5"/>
    <w:rsid w:val="00F168E1"/>
    <w:rsid w:val="00F20218"/>
    <w:rsid w:val="00F27A93"/>
    <w:rsid w:val="00F30C61"/>
    <w:rsid w:val="00F40473"/>
    <w:rsid w:val="00F46496"/>
    <w:rsid w:val="00F52255"/>
    <w:rsid w:val="00F73417"/>
    <w:rsid w:val="00F83F9D"/>
    <w:rsid w:val="00FA4424"/>
    <w:rsid w:val="00FA7E37"/>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B18BDCBF-A5B6-9E44-8781-225B61D6B8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877229596">
                                                  <w:marLeft w:val="0"/>
                                                  <w:marRight w:val="0"/>
                                                  <w:marTop w:val="0"/>
                                                  <w:marBottom w:val="0"/>
                                                  <w:divBdr>
                                                    <w:top w:val="none" w:sz="0" w:space="0" w:color="auto"/>
                                                    <w:left w:val="none" w:sz="0" w:space="0" w:color="auto"/>
                                                    <w:bottom w:val="none" w:sz="0" w:space="0" w:color="auto"/>
                                                    <w:right w:val="none" w:sz="0" w:space="0" w:color="auto"/>
                                                  </w:divBdr>
                                                </w:div>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1936015015">
                                      <w:marLeft w:val="0"/>
                                      <w:marRight w:val="0"/>
                                      <w:marTop w:val="0"/>
                                      <w:marBottom w:val="0"/>
                                      <w:divBdr>
                                        <w:top w:val="none" w:sz="0" w:space="0" w:color="auto"/>
                                        <w:left w:val="none" w:sz="0" w:space="0" w:color="auto"/>
                                        <w:bottom w:val="none" w:sz="0" w:space="0" w:color="auto"/>
                                        <w:right w:val="none" w:sz="0" w:space="0" w:color="auto"/>
                                      </w:divBdr>
                                    </w:div>
                                    <w:div w:id="8073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1798988505">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339964311">
                                                  <w:marLeft w:val="0"/>
                                                  <w:marRight w:val="0"/>
                                                  <w:marTop w:val="0"/>
                                                  <w:marBottom w:val="0"/>
                                                  <w:divBdr>
                                                    <w:top w:val="none" w:sz="0" w:space="0" w:color="auto"/>
                                                    <w:left w:val="none" w:sz="0" w:space="0" w:color="auto"/>
                                                    <w:bottom w:val="none" w:sz="0" w:space="0" w:color="auto"/>
                                                    <w:right w:val="none" w:sz="0" w:space="0" w:color="auto"/>
                                                  </w:divBdr>
                                                </w:div>
                                                <w:div w:id="251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1317</TotalTime>
  <Pages>20</Pages>
  <Words>2815</Words>
  <Characters>16051</Characters>
  <Application>Microsoft Office Word</Application>
  <DocSecurity>0</DocSecurity>
  <Lines>133</Lines>
  <Paragraphs>37</Paragraphs>
  <ScaleCrop>false</ScaleCrop>
  <Company/>
  <LinksUpToDate>false</LinksUpToDate>
  <CharactersWithSpaces>18829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196</cp:revision>
  <dcterms:created xsi:type="dcterms:W3CDTF">2026-03-05T12:01:00Z</dcterms:created>
  <dcterms:modified xsi:type="dcterms:W3CDTF">2026-04-30T01:57:00Z</dcterms:modified>
</cp:coreProperties>
</file>