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D3485" w14:textId="77777777" w:rsidR="00376670" w:rsidRPr="00A6393C" w:rsidRDefault="00AF4EA1">
      <w:pPr>
        <w:rPr>
          <w:sz w:val="36"/>
          <w:szCs w:val="36"/>
        </w:rPr>
      </w:pPr>
      <w:r>
        <w:rPr>
          <w:sz w:val="36"/>
          <w:szCs w:val="36"/>
        </w:rPr>
        <w:t>Felles rutiner for masterprogrammene ved MN-fakultetet</w:t>
      </w:r>
    </w:p>
    <w:p w14:paraId="67DF2F12" w14:textId="77777777" w:rsidR="00F11FBA" w:rsidRPr="00F11FBA" w:rsidRDefault="009056F9" w:rsidP="009056F9">
      <w:r w:rsidRPr="00F11FBA">
        <w:rPr>
          <w:b/>
        </w:rPr>
        <w:t>Arbeidsgruppens mandat:</w:t>
      </w:r>
      <w:r w:rsidRPr="00F11FBA">
        <w:t xml:space="preserve"> </w:t>
      </w:r>
    </w:p>
    <w:p w14:paraId="2A9C0C6A" w14:textId="5D357BE7" w:rsidR="009056F9" w:rsidRPr="00F11FBA" w:rsidRDefault="009056F9" w:rsidP="009056F9">
      <w:r w:rsidRPr="00F11FBA">
        <w:t>Med tverrfaglige masterprogrammer og særlig nå CS, må det utarbeides felles rutiner for forvaltning/gjennomføring av masterprogrammene slik at studentene opplever likebehandling og det blir en god og effektiv bruk av ressurser.  Arbeidsgruppen bes om å utarbeide et forslag som omfatter alle MN-fakultetets ordinære masterprogrammer. Hovedspørsmålene i et slikt arbeid kan være:</w:t>
      </w:r>
    </w:p>
    <w:p w14:paraId="3621C694" w14:textId="77777777" w:rsidR="00722D46" w:rsidRPr="00F11FBA" w:rsidRDefault="00722D46" w:rsidP="00722D46">
      <w:r w:rsidRPr="00F11FBA">
        <w:t>1 – Hva trenger instituttene/programmene å ha felles rutiner på</w:t>
      </w:r>
    </w:p>
    <w:p w14:paraId="48CBDF20" w14:textId="77777777" w:rsidR="00722D46" w:rsidRPr="00F11FBA" w:rsidRDefault="00722D46" w:rsidP="00722D46">
      <w:r w:rsidRPr="00F11FBA">
        <w:t>2 – Hva skal rutinene være</w:t>
      </w:r>
    </w:p>
    <w:p w14:paraId="503BB3C7" w14:textId="77777777" w:rsidR="00722D46" w:rsidRPr="00F11FBA" w:rsidRDefault="00722D46" w:rsidP="00722D46">
      <w:r w:rsidRPr="00F11FBA">
        <w:t xml:space="preserve">Aktuelle områder for felles rutiner kan være: </w:t>
      </w:r>
    </w:p>
    <w:p w14:paraId="1D6CBB60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>Innleveringsdato for oppgaven</w:t>
      </w:r>
    </w:p>
    <w:p w14:paraId="6F5D22CC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>Hva som kan gi deltid og hva som kan gi utsettelse</w:t>
      </w:r>
    </w:p>
    <w:p w14:paraId="630CCC8A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 xml:space="preserve">Hvordan/om man lyser ut og tildeler oppgave </w:t>
      </w:r>
    </w:p>
    <w:p w14:paraId="7D0FC1A4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>Tildeling av veileder</w:t>
      </w:r>
    </w:p>
    <w:p w14:paraId="6084A5EA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 xml:space="preserve">Krav på felles lesesalsplass </w:t>
      </w:r>
    </w:p>
    <w:p w14:paraId="5BDDED3B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>Gjenværende emner fra bachelor: gir det tilleggstid? Tatt masteremne før opptak: gir det tidstrekk</w:t>
      </w:r>
    </w:p>
    <w:p w14:paraId="6BE2C77F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>Økonomi: hvor mange eksempler av masteroppgaven skal man ha, hvor mange sider med farger</w:t>
      </w:r>
    </w:p>
    <w:p w14:paraId="760C55E2" w14:textId="77777777" w:rsidR="00722D46" w:rsidRPr="00F11FBA" w:rsidRDefault="00722D46" w:rsidP="00722D46">
      <w:pPr>
        <w:pStyle w:val="ListParagraph"/>
        <w:numPr>
          <w:ilvl w:val="0"/>
          <w:numId w:val="17"/>
        </w:numPr>
      </w:pPr>
      <w:r w:rsidRPr="00F11FBA">
        <w:t>Avsluttende mastereksamen</w:t>
      </w:r>
    </w:p>
    <w:p w14:paraId="5247BDF4" w14:textId="77777777" w:rsidR="00722D46" w:rsidRPr="00F11FBA" w:rsidRDefault="00722D46" w:rsidP="00722D46">
      <w:r w:rsidRPr="00F11FBA">
        <w:t xml:space="preserve">De rutinene som blir felles kan ligge på en </w:t>
      </w:r>
      <w:proofErr w:type="spellStart"/>
      <w:r w:rsidRPr="00F11FBA">
        <w:t>fakultær</w:t>
      </w:r>
      <w:proofErr w:type="spellEnd"/>
      <w:r w:rsidRPr="00F11FBA">
        <w:t xml:space="preserve"> nettside. Felles rutiner bør også inkludere felles skjemaer som for eksempel: </w:t>
      </w:r>
    </w:p>
    <w:p w14:paraId="254F276A" w14:textId="77777777" w:rsidR="00722D46" w:rsidRPr="00F11FBA" w:rsidRDefault="00722D46" w:rsidP="00722D46">
      <w:pPr>
        <w:pStyle w:val="ListParagraph"/>
        <w:numPr>
          <w:ilvl w:val="0"/>
          <w:numId w:val="18"/>
        </w:numPr>
      </w:pPr>
      <w:r w:rsidRPr="00F11FBA">
        <w:t>plan for 1. semester</w:t>
      </w:r>
    </w:p>
    <w:p w14:paraId="68A7C4F4" w14:textId="77777777" w:rsidR="00722D46" w:rsidRPr="00F11FBA" w:rsidRDefault="00722D46" w:rsidP="00722D46">
      <w:pPr>
        <w:pStyle w:val="ListParagraph"/>
        <w:numPr>
          <w:ilvl w:val="0"/>
          <w:numId w:val="18"/>
        </w:numPr>
      </w:pPr>
      <w:r w:rsidRPr="00F11FBA">
        <w:t xml:space="preserve">avtale mellom student, institutt og administrasjon </w:t>
      </w:r>
    </w:p>
    <w:p w14:paraId="073BAE5E" w14:textId="77777777" w:rsidR="00722D46" w:rsidRPr="00F11FBA" w:rsidRDefault="00722D46" w:rsidP="00722D46">
      <w:pPr>
        <w:pStyle w:val="ListParagraph"/>
        <w:numPr>
          <w:ilvl w:val="0"/>
          <w:numId w:val="18"/>
        </w:numPr>
      </w:pPr>
      <w:r w:rsidRPr="00F11FBA">
        <w:t xml:space="preserve">forandringer pensum, veileder </w:t>
      </w:r>
      <w:proofErr w:type="spellStart"/>
      <w:r w:rsidRPr="00F11FBA">
        <w:t>etc</w:t>
      </w:r>
      <w:proofErr w:type="spellEnd"/>
      <w:r w:rsidRPr="00F11FBA">
        <w:t xml:space="preserve"> </w:t>
      </w:r>
    </w:p>
    <w:p w14:paraId="7E207666" w14:textId="77777777" w:rsidR="00AE49A0" w:rsidRDefault="00AE49A0" w:rsidP="00722D46">
      <w:pPr>
        <w:rPr>
          <w:b/>
        </w:rPr>
      </w:pPr>
    </w:p>
    <w:p w14:paraId="179D0AF1" w14:textId="5C3526DB" w:rsidR="00722D46" w:rsidRPr="00F11FBA" w:rsidRDefault="00722D46" w:rsidP="00722D46">
      <w:pPr>
        <w:rPr>
          <w:b/>
        </w:rPr>
      </w:pPr>
      <w:r w:rsidRPr="00F11FBA">
        <w:rPr>
          <w:b/>
        </w:rPr>
        <w:t xml:space="preserve">Arbeidsgruppen har bestått av: </w:t>
      </w:r>
    </w:p>
    <w:p w14:paraId="7EB97B44" w14:textId="796CE12D" w:rsidR="00722D46" w:rsidRPr="00F11FBA" w:rsidRDefault="00722D46" w:rsidP="00722D46">
      <w:r w:rsidRPr="00F11FBA">
        <w:t>Kjemisk institutt: Jan Erik Roots (leder), Kirsti Dalseth</w:t>
      </w:r>
    </w:p>
    <w:p w14:paraId="4017F3D0" w14:textId="77777777" w:rsidR="00722D46" w:rsidRPr="00F11FBA" w:rsidRDefault="00722D46" w:rsidP="00722D46">
      <w:r w:rsidRPr="00F11FBA">
        <w:t xml:space="preserve">Fysisk institutt: Grete Stavik </w:t>
      </w:r>
      <w:proofErr w:type="spellStart"/>
      <w:r w:rsidRPr="00F11FBA">
        <w:t>Døvle</w:t>
      </w:r>
      <w:proofErr w:type="spellEnd"/>
      <w:r w:rsidRPr="00F11FBA">
        <w:t xml:space="preserve"> og Dag </w:t>
      </w:r>
      <w:proofErr w:type="spellStart"/>
      <w:r w:rsidRPr="00F11FBA">
        <w:t>Dysthe</w:t>
      </w:r>
      <w:proofErr w:type="spellEnd"/>
    </w:p>
    <w:p w14:paraId="71F1510B" w14:textId="6618817E" w:rsidR="00722D46" w:rsidRPr="00F11FBA" w:rsidRDefault="00722D46" w:rsidP="00722D46">
      <w:r w:rsidRPr="00F11FBA">
        <w:t>Institutt for informatikk: Thomas Bertelsen og Ragnhild Kobro Runde</w:t>
      </w:r>
    </w:p>
    <w:p w14:paraId="51BF1512" w14:textId="77777777" w:rsidR="00722D46" w:rsidRPr="00F11FBA" w:rsidRDefault="00722D46" w:rsidP="00722D46">
      <w:r w:rsidRPr="00F11FBA">
        <w:t>Matematisk institutt: Annika Rigenholt og Karsten Trulsen</w:t>
      </w:r>
    </w:p>
    <w:p w14:paraId="2A9839F8" w14:textId="7F186309" w:rsidR="00722D46" w:rsidRPr="00F11FBA" w:rsidRDefault="00722D46" w:rsidP="00722D46">
      <w:r w:rsidRPr="00F11FBA">
        <w:t>MN-fakultetsadministrasjon: Øystein Bergkvam (sekretær)</w:t>
      </w:r>
    </w:p>
    <w:p w14:paraId="659C5138" w14:textId="38E4C269" w:rsidR="00F11FBA" w:rsidRPr="00F11FBA" w:rsidRDefault="00F11FBA" w:rsidP="00722D46"/>
    <w:p w14:paraId="3B0313A8" w14:textId="0015E1E3" w:rsidR="00F11FBA" w:rsidRPr="00F11FBA" w:rsidRDefault="00F11FBA" w:rsidP="00722D46"/>
    <w:p w14:paraId="7589F3CB" w14:textId="54F033EB" w:rsidR="009056F9" w:rsidRPr="00F11FBA" w:rsidRDefault="00F11FBA" w:rsidP="00AF4EA1">
      <w:r w:rsidRPr="00F11FBA">
        <w:rPr>
          <w:b/>
        </w:rPr>
        <w:lastRenderedPageBreak/>
        <w:t>Arbeidsgruppens forslag:</w:t>
      </w:r>
    </w:p>
    <w:p w14:paraId="29F4850B" w14:textId="5F2CD75A" w:rsidR="00AF4EA1" w:rsidRDefault="00AF4EA1" w:rsidP="00AF4EA1">
      <w:pPr>
        <w:rPr>
          <w:rFonts w:eastAsiaTheme="minorHAnsi"/>
          <w:lang w:eastAsia="en-US"/>
        </w:rPr>
      </w:pPr>
      <w:r w:rsidRPr="00F11FBA">
        <w:t>Arbeidsgruppen har</w:t>
      </w:r>
      <w:r w:rsidR="00722D46" w:rsidRPr="00F11FBA">
        <w:t xml:space="preserve"> diskutert punktene i mandatet og sett på andre momenter. Gruppen har</w:t>
      </w:r>
      <w:r w:rsidRPr="00F11FBA">
        <w:t xml:space="preserve"> ut</w:t>
      </w:r>
      <w:r w:rsidR="003A43D2" w:rsidRPr="00F11FBA">
        <w:t>arbeidet forslag til felles</w:t>
      </w:r>
      <w:r w:rsidRPr="00F11FBA">
        <w:t xml:space="preserve"> rutiner for</w:t>
      </w:r>
      <w:r w:rsidRPr="00F11FBA">
        <w:rPr>
          <w:rFonts w:eastAsiaTheme="minorHAnsi"/>
          <w:lang w:eastAsia="en-US"/>
        </w:rPr>
        <w:t xml:space="preserve"> forvaltning/gjennomføring av MN-fakultetets ordinære masterprogrammer</w:t>
      </w:r>
      <w:r w:rsidR="00722D46" w:rsidRPr="00F11FBA">
        <w:rPr>
          <w:rFonts w:eastAsiaTheme="minorHAnsi"/>
          <w:lang w:eastAsia="en-US"/>
        </w:rPr>
        <w:t xml:space="preserve"> der vi har ansett det som hensiktsmessig</w:t>
      </w:r>
      <w:r w:rsidRPr="00F11FBA">
        <w:rPr>
          <w:rFonts w:eastAsiaTheme="minorHAnsi"/>
          <w:lang w:eastAsia="en-US"/>
        </w:rPr>
        <w:t>. Gruppen har sett på rutiner fra opptak til avsluttende eksamen</w:t>
      </w:r>
      <w:r w:rsidR="00E6183E" w:rsidRPr="00F11FBA">
        <w:rPr>
          <w:rFonts w:eastAsiaTheme="minorHAnsi"/>
          <w:lang w:eastAsia="en-US"/>
        </w:rPr>
        <w:t xml:space="preserve"> på instituttnivå og i </w:t>
      </w:r>
      <w:proofErr w:type="spellStart"/>
      <w:r w:rsidR="00E6183E" w:rsidRPr="00F11FBA">
        <w:rPr>
          <w:rFonts w:eastAsiaTheme="minorHAnsi"/>
          <w:lang w:eastAsia="en-US"/>
        </w:rPr>
        <w:t>hht</w:t>
      </w:r>
      <w:proofErr w:type="spellEnd"/>
      <w:r w:rsidR="00E6183E" w:rsidRPr="00F11FBA">
        <w:rPr>
          <w:rFonts w:eastAsiaTheme="minorHAnsi"/>
          <w:lang w:eastAsia="en-US"/>
        </w:rPr>
        <w:t xml:space="preserve"> masterreglementet</w:t>
      </w:r>
      <w:r w:rsidRPr="00F11FBA">
        <w:rPr>
          <w:rFonts w:eastAsiaTheme="minorHAnsi"/>
          <w:lang w:eastAsia="en-US"/>
        </w:rPr>
        <w:t>. Forslagene blir presentert punkt for punkt med egne kommentarer for tverrfaglige programmer.</w:t>
      </w:r>
      <w:r>
        <w:rPr>
          <w:rFonts w:eastAsiaTheme="minorHAnsi"/>
          <w:lang w:eastAsia="en-US"/>
        </w:rPr>
        <w:t xml:space="preserve"> </w:t>
      </w:r>
    </w:p>
    <w:p w14:paraId="65BBA7AD" w14:textId="77777777" w:rsidR="00E6183E" w:rsidRDefault="00E6183E" w:rsidP="00AF4EA1"/>
    <w:p w14:paraId="5B898AAF" w14:textId="77777777" w:rsidR="00D00E9E" w:rsidRDefault="00D00E9E">
      <w:r>
        <w:t>Masteropptaket:</w:t>
      </w:r>
    </w:p>
    <w:p w14:paraId="469A4AEB" w14:textId="77777777" w:rsidR="00085B1D" w:rsidRDefault="00D06BB4" w:rsidP="0075339E">
      <w:pPr>
        <w:pStyle w:val="ListParagraph"/>
        <w:numPr>
          <w:ilvl w:val="0"/>
          <w:numId w:val="11"/>
        </w:numPr>
      </w:pPr>
      <w:r>
        <w:t xml:space="preserve">Lokale opptakskommisjoner ved instituttene </w:t>
      </w:r>
      <w:r w:rsidR="00085B1D">
        <w:t>står for</w:t>
      </w:r>
      <w:r>
        <w:t xml:space="preserve"> den faglige vurderingen ved</w:t>
      </w:r>
      <w:r w:rsidR="00085B1D">
        <w:t xml:space="preserve"> masteropptaket</w:t>
      </w:r>
      <w:r w:rsidR="00C3747E">
        <w:t xml:space="preserve"> som søker for likebehandling av søkerne. På tverrfaglige programmer må alle disipliner være representert. For CS følger eget forslag (se vedlegg).</w:t>
      </w:r>
    </w:p>
    <w:p w14:paraId="2838F011" w14:textId="77777777" w:rsidR="0075339E" w:rsidRDefault="00AB2277" w:rsidP="0075339E">
      <w:pPr>
        <w:pStyle w:val="ListParagraph"/>
        <w:numPr>
          <w:ilvl w:val="0"/>
          <w:numId w:val="11"/>
        </w:numPr>
      </w:pPr>
      <w:r>
        <w:t>Lokale variasjoner i e</w:t>
      </w:r>
      <w:r w:rsidR="0075339E">
        <w:t>tterlysning av dokumentasjon</w:t>
      </w:r>
      <w:r>
        <w:t xml:space="preserve"> </w:t>
      </w:r>
      <w:r w:rsidR="00C3747E">
        <w:t>som dokumenterer kravet til faglig fordypning, f.eks. emnebeskrivelser. For tverrfaglige programmer sendes mailen fra programkoordinator på studieretningen. Frist for ettersending av dokumentasjon er 1 uke etter at mailen er sendt.</w:t>
      </w:r>
    </w:p>
    <w:p w14:paraId="2B5E75B9" w14:textId="77777777" w:rsidR="0075339E" w:rsidRDefault="00C3747E" w:rsidP="00436502">
      <w:pPr>
        <w:pStyle w:val="ListParagraph"/>
        <w:numPr>
          <w:ilvl w:val="0"/>
          <w:numId w:val="11"/>
        </w:numPr>
      </w:pPr>
      <w:r>
        <w:t>Instituttene kan sende ut en egen v</w:t>
      </w:r>
      <w:r w:rsidR="0075339E">
        <w:t>elkomstmail</w:t>
      </w:r>
      <w:r>
        <w:t xml:space="preserve"> i tillegg til den sentrale. Instituttene bestemmer selv hva som skal stå i mailen. For tverrfaglige programmer sendes mailen av det instituttet som har det adm. ansvaret for programmet.</w:t>
      </w:r>
    </w:p>
    <w:p w14:paraId="61D700DD" w14:textId="77777777" w:rsidR="00A53B0E" w:rsidRDefault="00C3747E" w:rsidP="00156DB3">
      <w:pPr>
        <w:pStyle w:val="ListParagraph"/>
        <w:numPr>
          <w:ilvl w:val="0"/>
          <w:numId w:val="11"/>
        </w:numPr>
      </w:pPr>
      <w:r>
        <w:t>Utdanningsleder ved instituttet har oversikt over veilendingskapasiteten og b</w:t>
      </w:r>
      <w:r w:rsidR="004D652C">
        <w:t>estemmer graden av overbooking</w:t>
      </w:r>
      <w:r w:rsidR="00BD56A6">
        <w:t xml:space="preserve"> og om det skal gis betinget opptak</w:t>
      </w:r>
      <w:r w:rsidR="00502AD4">
        <w:t xml:space="preserve"> i inneværende år</w:t>
      </w:r>
      <w:r w:rsidR="004D652C">
        <w:t>, jfr. mandat for utdanningsutvalg og utdanningsleder.</w:t>
      </w:r>
      <w:r w:rsidR="00BD56A6">
        <w:t xml:space="preserve"> </w:t>
      </w:r>
    </w:p>
    <w:p w14:paraId="10490324" w14:textId="77777777" w:rsidR="00A53B0E" w:rsidRDefault="00A53B0E" w:rsidP="00AF3251">
      <w:pPr>
        <w:pStyle w:val="PlainText"/>
      </w:pPr>
    </w:p>
    <w:p w14:paraId="10A52209" w14:textId="77777777" w:rsidR="00D00E9E" w:rsidRDefault="00AE46EB" w:rsidP="00D00E9E">
      <w:r>
        <w:t>Studiestart</w:t>
      </w:r>
    </w:p>
    <w:p w14:paraId="2A176C11" w14:textId="77777777" w:rsidR="0075339E" w:rsidRDefault="00AE46EB" w:rsidP="00AC2EE7">
      <w:pPr>
        <w:pStyle w:val="ListParagraph"/>
        <w:numPr>
          <w:ilvl w:val="0"/>
          <w:numId w:val="1"/>
        </w:numPr>
      </w:pPr>
      <w:r>
        <w:t>Informasjonsmøte</w:t>
      </w:r>
      <w:r w:rsidR="00A54960">
        <w:t>, m</w:t>
      </w:r>
      <w:r w:rsidR="00AB2277">
        <w:t>asteruke</w:t>
      </w:r>
      <w:r w:rsidR="00A54960">
        <w:t xml:space="preserve"> og studiestart</w:t>
      </w:r>
      <w:r w:rsidR="0075339E">
        <w:t>sider</w:t>
      </w:r>
      <w:r w:rsidR="00A54960">
        <w:t xml:space="preserve"> administreres på instituttnivå. På tverrfaglige programmer må det koordineres på tvers. Egne informasjonsmøter for tverrfaglige programmer eller særskilte studentgrupper må avtales med programkoordinator.</w:t>
      </w:r>
    </w:p>
    <w:p w14:paraId="5F9995E0" w14:textId="77777777" w:rsidR="00AE46EB" w:rsidRDefault="00266FFF" w:rsidP="00AE46EB">
      <w:pPr>
        <w:pStyle w:val="ListParagraph"/>
        <w:numPr>
          <w:ilvl w:val="0"/>
          <w:numId w:val="1"/>
        </w:numPr>
      </w:pPr>
      <w:r>
        <w:t>Lokale opplegg</w:t>
      </w:r>
      <w:r w:rsidR="00AB2277">
        <w:t xml:space="preserve"> for </w:t>
      </w:r>
      <w:r w:rsidR="0075339E">
        <w:t xml:space="preserve">å </w:t>
      </w:r>
      <w:r w:rsidR="00AB2277">
        <w:t>presentere</w:t>
      </w:r>
      <w:r w:rsidR="0075339E">
        <w:t xml:space="preserve"> veileder</w:t>
      </w:r>
      <w:r w:rsidR="00AB2277">
        <w:t>e</w:t>
      </w:r>
      <w:r w:rsidR="0075339E">
        <w:t>/tema for masteroppgave.</w:t>
      </w:r>
    </w:p>
    <w:p w14:paraId="22179A14" w14:textId="77777777" w:rsidR="00AF4EA1" w:rsidRDefault="00AF4EA1" w:rsidP="00AF4EA1">
      <w:pPr>
        <w:pStyle w:val="ListParagraph"/>
        <w:numPr>
          <w:ilvl w:val="0"/>
          <w:numId w:val="1"/>
        </w:numPr>
      </w:pPr>
      <w:r>
        <w:t>Instituttene må selv bestemme hvordan det er mulig og hensiktsmessig å plassere studentene på egne lesesaler. Arbeidsgruppen kan kanskje komme med en anbefaling i forhold til om det kan være hensiktsmessig å samle fagmiljøene/ studieretningene.</w:t>
      </w:r>
    </w:p>
    <w:p w14:paraId="7E7EB3B9" w14:textId="77777777" w:rsidR="00A54960" w:rsidRDefault="00A54960" w:rsidP="00A54960">
      <w:pPr>
        <w:pStyle w:val="ListParagraph"/>
        <w:numPr>
          <w:ilvl w:val="0"/>
          <w:numId w:val="1"/>
        </w:numPr>
      </w:pPr>
      <w:r>
        <w:t>Programkoordinator har ansvar for å sikre at det ikke blir kollisjoner for obligatoriske og/eller anbefalte emner på program og studieretninger. Dette gjelder særlig for tverrfaglige programmer.</w:t>
      </w:r>
    </w:p>
    <w:p w14:paraId="5DC1C4D4" w14:textId="77777777" w:rsidR="00BD6D8E" w:rsidRDefault="00BD6D8E" w:rsidP="00AE46EB"/>
    <w:p w14:paraId="2D0DA07C" w14:textId="77777777" w:rsidR="00AE49A0" w:rsidRDefault="00AE49A0" w:rsidP="005806E0"/>
    <w:p w14:paraId="6CDAA1FE" w14:textId="77777777" w:rsidR="00AE49A0" w:rsidRDefault="00AE49A0" w:rsidP="005806E0"/>
    <w:p w14:paraId="0BA64BB7" w14:textId="77777777" w:rsidR="00AE49A0" w:rsidRDefault="00AE49A0" w:rsidP="005806E0"/>
    <w:p w14:paraId="6DA8E655" w14:textId="1A856CA9" w:rsidR="009D4B07" w:rsidRDefault="00BD6D8E" w:rsidP="005806E0">
      <w:r>
        <w:lastRenderedPageBreak/>
        <w:t>Deltid og permisjoner</w:t>
      </w:r>
    </w:p>
    <w:p w14:paraId="03994B9C" w14:textId="77777777" w:rsidR="009D4B07" w:rsidRDefault="009D4B07" w:rsidP="005806E0">
      <w:pPr>
        <w:pStyle w:val="ListParagraph"/>
        <w:numPr>
          <w:ilvl w:val="0"/>
          <w:numId w:val="16"/>
        </w:numPr>
      </w:pPr>
      <w:r>
        <w:t>For ordinære og tverrfaglige programmer behandles søknader om deltid og permisjon av det instituttet som har det administrative ansvaret. For CS-programmet behandles søknaden av det instituttet som har studieretningen.</w:t>
      </w:r>
    </w:p>
    <w:p w14:paraId="2AF6558C" w14:textId="77777777" w:rsidR="009D4B07" w:rsidRDefault="009D4B07" w:rsidP="005806E0">
      <w:pPr>
        <w:pStyle w:val="ListParagraph"/>
        <w:numPr>
          <w:ilvl w:val="0"/>
          <w:numId w:val="16"/>
        </w:numPr>
      </w:pPr>
      <w:r>
        <w:t>Arbeidsgruppen anbefaler at regler om deltid og permisjoner i masterreglementet gjøres mer synlig på UiOs nettside om temaet.</w:t>
      </w:r>
      <w:r w:rsidR="007D1074">
        <w:t xml:space="preserve"> </w:t>
      </w:r>
    </w:p>
    <w:p w14:paraId="473CA657" w14:textId="77777777" w:rsidR="007D1074" w:rsidRDefault="007D1074" w:rsidP="005806E0">
      <w:pPr>
        <w:pStyle w:val="ListParagraph"/>
        <w:numPr>
          <w:ilvl w:val="0"/>
          <w:numId w:val="16"/>
        </w:numPr>
      </w:pPr>
      <w:r>
        <w:t xml:space="preserve">Arbeidsgruppen anbefaler at tolkning og lokal praksis på instituttene diskuteres i STUT/STUA høsten 2018. </w:t>
      </w:r>
    </w:p>
    <w:p w14:paraId="57CE91D4" w14:textId="77777777" w:rsidR="00BD6D8E" w:rsidRDefault="00BD6D8E" w:rsidP="00AE46EB"/>
    <w:p w14:paraId="2ABD6688" w14:textId="77777777" w:rsidR="00AE46EB" w:rsidRDefault="004E607E" w:rsidP="00AE46EB">
      <w:r>
        <w:t>Utdannings</w:t>
      </w:r>
      <w:r w:rsidR="00AE46EB">
        <w:t>plan</w:t>
      </w:r>
    </w:p>
    <w:p w14:paraId="3F133431" w14:textId="77777777" w:rsidR="00AE46EB" w:rsidRDefault="00537726" w:rsidP="00CD7B4E">
      <w:pPr>
        <w:pStyle w:val="ListParagraph"/>
        <w:numPr>
          <w:ilvl w:val="0"/>
          <w:numId w:val="5"/>
        </w:numPr>
      </w:pPr>
      <w:r>
        <w:t xml:space="preserve">Innleveringsfrist for søknad om godkjenning av utdanningsplan og avtale for masterstudiet er felles for alle institutter: 1. desember. </w:t>
      </w:r>
      <w:proofErr w:type="spellStart"/>
      <w:r>
        <w:t>Preavtale</w:t>
      </w:r>
      <w:proofErr w:type="spellEnd"/>
      <w:r>
        <w:t xml:space="preserve"> og egen frist for denne</w:t>
      </w:r>
      <w:r w:rsidR="00085B1D">
        <w:t xml:space="preserve"> utgår</w:t>
      </w:r>
      <w:r>
        <w:t>.</w:t>
      </w:r>
    </w:p>
    <w:p w14:paraId="5EC60BE6" w14:textId="77777777" w:rsidR="00266FFF" w:rsidRDefault="00B845BA" w:rsidP="00AE46EB">
      <w:pPr>
        <w:pStyle w:val="ListParagraph"/>
        <w:numPr>
          <w:ilvl w:val="0"/>
          <w:numId w:val="5"/>
        </w:numPr>
      </w:pPr>
      <w:r>
        <w:t>Felles skjema for utdanningsplan og avtale er u</w:t>
      </w:r>
      <w:r w:rsidR="00266FFF">
        <w:t>tarbeide</w:t>
      </w:r>
      <w:r>
        <w:t xml:space="preserve">t, se vedlegg. Arbeidsgruppen anbefaler at skjemaet legges ut på egen nettside på fakultetsnivå med informasjon og regelverk for gjennomføring av masterstudiet. </w:t>
      </w:r>
      <w:r w:rsidR="00085B1D">
        <w:t>E</w:t>
      </w:r>
      <w:r w:rsidR="00266FFF">
        <w:t>ventuell lokal info på pro</w:t>
      </w:r>
      <w:r w:rsidR="00806F08">
        <w:t>gramside/ins</w:t>
      </w:r>
      <w:r w:rsidR="00085B1D">
        <w:t>tituttets nettside utgår.</w:t>
      </w:r>
    </w:p>
    <w:p w14:paraId="6EC3570F" w14:textId="77777777" w:rsidR="00B845BA" w:rsidRDefault="00B845BA" w:rsidP="00ED52E1">
      <w:pPr>
        <w:pStyle w:val="ListParagraph"/>
        <w:numPr>
          <w:ilvl w:val="0"/>
          <w:numId w:val="5"/>
        </w:numPr>
        <w:ind w:left="709" w:hanging="283"/>
      </w:pPr>
      <w:r>
        <w:t>Arbeidsgruppen anbefaler foreløpig ikke bruk av e-signatur eller nettskjema. Dette for å sikre møte mellom veileder og student.</w:t>
      </w:r>
    </w:p>
    <w:p w14:paraId="56EFD8DA" w14:textId="77777777" w:rsidR="00B845BA" w:rsidRDefault="00B845BA" w:rsidP="00ED52E1">
      <w:pPr>
        <w:pStyle w:val="ListParagraph"/>
        <w:numPr>
          <w:ilvl w:val="0"/>
          <w:numId w:val="5"/>
        </w:numPr>
        <w:ind w:left="709" w:hanging="283"/>
      </w:pPr>
      <w:r>
        <w:t xml:space="preserve">Det er opp til programrådet om de vil åpne for samarbeidsoppgaver der 2 eller flere studenter leverer 1 masteroppgave. </w:t>
      </w:r>
    </w:p>
    <w:p w14:paraId="4A5F0D85" w14:textId="77777777" w:rsidR="00B845BA" w:rsidRDefault="00B845BA" w:rsidP="00B845BA">
      <w:pPr>
        <w:pStyle w:val="ListParagraph"/>
        <w:numPr>
          <w:ilvl w:val="0"/>
          <w:numId w:val="5"/>
        </w:numPr>
        <w:ind w:left="360" w:firstLine="66"/>
      </w:pPr>
      <w:r>
        <w:t>Utdanningsplanene behandles av programrådet.</w:t>
      </w:r>
    </w:p>
    <w:p w14:paraId="3B96777E" w14:textId="77777777" w:rsidR="00BD6D8E" w:rsidRDefault="00BD6D8E" w:rsidP="004E607E">
      <w:pPr>
        <w:pStyle w:val="PlainText"/>
        <w:ind w:left="360"/>
      </w:pPr>
    </w:p>
    <w:p w14:paraId="1672DDE4" w14:textId="77777777" w:rsidR="00BD6D8E" w:rsidRDefault="00BD6D8E" w:rsidP="00BD6D8E">
      <w:pPr>
        <w:ind w:left="360"/>
      </w:pPr>
    </w:p>
    <w:p w14:paraId="4FB72162" w14:textId="77777777" w:rsidR="00AE46EB" w:rsidRDefault="00AE46EB" w:rsidP="00AE46EB">
      <w:r>
        <w:t>Innlevering</w:t>
      </w:r>
      <w:r w:rsidR="00BD6D8E">
        <w:t xml:space="preserve"> av masteroppgaven</w:t>
      </w:r>
    </w:p>
    <w:p w14:paraId="3F88973A" w14:textId="77777777" w:rsidR="00BC04A0" w:rsidRDefault="00AE46EB" w:rsidP="005A352B">
      <w:pPr>
        <w:pStyle w:val="ListParagraph"/>
        <w:numPr>
          <w:ilvl w:val="0"/>
          <w:numId w:val="7"/>
        </w:numPr>
      </w:pPr>
      <w:r>
        <w:t>Informasjon</w:t>
      </w:r>
      <w:r w:rsidR="005A352B">
        <w:t xml:space="preserve"> til studentene</w:t>
      </w:r>
      <w:r>
        <w:t xml:space="preserve"> om innlevering</w:t>
      </w:r>
      <w:r w:rsidR="005A352B">
        <w:t xml:space="preserve"> og standard </w:t>
      </w:r>
      <w:proofErr w:type="spellStart"/>
      <w:r w:rsidR="005A352B">
        <w:t>forsidemal</w:t>
      </w:r>
      <w:proofErr w:type="spellEnd"/>
      <w:r w:rsidR="005A352B">
        <w:t xml:space="preserve"> bør legges på samme nettside som utdanningsplanen.</w:t>
      </w:r>
    </w:p>
    <w:p w14:paraId="761E51C0" w14:textId="18918C18" w:rsidR="007D2BB2" w:rsidRPr="00F11FBA" w:rsidRDefault="005A352B" w:rsidP="00AE46EB">
      <w:pPr>
        <w:pStyle w:val="ListParagraph"/>
        <w:numPr>
          <w:ilvl w:val="0"/>
          <w:numId w:val="7"/>
        </w:numPr>
      </w:pPr>
      <w:r w:rsidRPr="00F11FBA">
        <w:t>Arbeidsgruppen mener at det bør være 4 faste innleveringsfrister i løpet</w:t>
      </w:r>
      <w:r w:rsidR="00326F32" w:rsidRPr="00F11FBA">
        <w:t xml:space="preserve"> av året, og ikke individuelle frister for gjenstående emner fra bachelorgraden, tidligere avlagte mastermener, deltid o.l.</w:t>
      </w:r>
      <w:r w:rsidRPr="00F11FBA">
        <w:t xml:space="preserve"> Det er enighet om </w:t>
      </w:r>
      <w:proofErr w:type="spellStart"/>
      <w:r w:rsidRPr="00F11FBA">
        <w:t>hovedinnleveringsfrist</w:t>
      </w:r>
      <w:proofErr w:type="spellEnd"/>
      <w:r w:rsidRPr="00F11FBA">
        <w:t xml:space="preserve"> 15. mai for ordinære og tverrfaglige programmer inkl. CS-programmet. Pga. mange masteroppgaver har Institutt for informatikk gitt uttrykk for at de ikke vil kunne håndtere en så sen frist.</w:t>
      </w:r>
      <w:r w:rsidR="00326F32" w:rsidRPr="00F11FBA">
        <w:t xml:space="preserve"> Arbeidsgruppen foreslår at de 3 andre fristene er 1. september, 15. november og 15. februar.</w:t>
      </w:r>
    </w:p>
    <w:p w14:paraId="0433301C" w14:textId="77777777" w:rsidR="00AF4EA1" w:rsidRDefault="00AF4EA1" w:rsidP="00AF4EA1">
      <w:pPr>
        <w:pStyle w:val="ListParagraph"/>
        <w:numPr>
          <w:ilvl w:val="0"/>
          <w:numId w:val="7"/>
        </w:numPr>
      </w:pPr>
      <w:r>
        <w:t>Arbeidsgruppen anbefaler at studentene kun leverer masteroppgaven elektronisk. De som ønsker å trykke opp oppgaven må sørge for det selv på egen regning.</w:t>
      </w:r>
    </w:p>
    <w:p w14:paraId="3AC9514D" w14:textId="77777777" w:rsidR="00AF4EA1" w:rsidRDefault="00AF4EA1" w:rsidP="00AF4EA1">
      <w:pPr>
        <w:pStyle w:val="ListParagraph"/>
      </w:pPr>
    </w:p>
    <w:p w14:paraId="377839D2" w14:textId="77777777" w:rsidR="00BD6D8E" w:rsidRDefault="00BD6D8E" w:rsidP="00AE46EB"/>
    <w:p w14:paraId="4E938010" w14:textId="77777777" w:rsidR="00AE49A0" w:rsidRDefault="00AE49A0" w:rsidP="00AE46EB"/>
    <w:p w14:paraId="497BE54C" w14:textId="77777777" w:rsidR="00AE49A0" w:rsidRDefault="00AE49A0" w:rsidP="00AE46EB"/>
    <w:p w14:paraId="1A4EFF1D" w14:textId="0BA4B9E3" w:rsidR="00AE46EB" w:rsidRDefault="00AE46EB" w:rsidP="00AE46EB">
      <w:bookmarkStart w:id="0" w:name="_GoBack"/>
      <w:bookmarkEnd w:id="0"/>
      <w:r>
        <w:lastRenderedPageBreak/>
        <w:t>Eksamensavvikling</w:t>
      </w:r>
    </w:p>
    <w:p w14:paraId="639DBC7F" w14:textId="77777777" w:rsidR="00AE46EB" w:rsidRDefault="000725E8" w:rsidP="000725E8">
      <w:pPr>
        <w:pStyle w:val="ListParagraph"/>
        <w:numPr>
          <w:ilvl w:val="0"/>
          <w:numId w:val="8"/>
        </w:numPr>
      </w:pPr>
      <w:r>
        <w:t>Veileder må levere i</w:t>
      </w:r>
      <w:r w:rsidR="00AE46EB">
        <w:t>nternskjema</w:t>
      </w:r>
      <w:r w:rsidR="007D2BB2">
        <w:t xml:space="preserve"> </w:t>
      </w:r>
      <w:r>
        <w:t>til instituttadministrasjonen senest</w:t>
      </w:r>
      <w:r w:rsidR="007D2BB2">
        <w:t xml:space="preserve"> 3 uker før </w:t>
      </w:r>
      <w:r>
        <w:t xml:space="preserve">standard innleveringsfrist </w:t>
      </w:r>
      <w:r w:rsidR="00AE46EB">
        <w:t>forslag til ekstern sensor og dato</w:t>
      </w:r>
      <w:r>
        <w:t xml:space="preserve"> for avsluttende eksamen. Se vedlagt forslag til skjema.</w:t>
      </w:r>
    </w:p>
    <w:p w14:paraId="3555407C" w14:textId="77777777" w:rsidR="00AE46EB" w:rsidRDefault="000725E8" w:rsidP="00AE46EB">
      <w:pPr>
        <w:pStyle w:val="ListParagraph"/>
        <w:numPr>
          <w:ilvl w:val="0"/>
          <w:numId w:val="8"/>
        </w:numPr>
      </w:pPr>
      <w:r>
        <w:t>Arbeidsgruppen foreslår at oppgave, reglement og informasjon til sensorene kun sendes elektronisk.</w:t>
      </w:r>
    </w:p>
    <w:p w14:paraId="2297A18D" w14:textId="2402C15F" w:rsidR="00AE46EB" w:rsidRDefault="00AE46EB" w:rsidP="000725E8">
      <w:pPr>
        <w:pStyle w:val="ListParagraph"/>
        <w:numPr>
          <w:ilvl w:val="0"/>
          <w:numId w:val="8"/>
        </w:numPr>
      </w:pPr>
      <w:r>
        <w:t xml:space="preserve">Kunngjøring av </w:t>
      </w:r>
      <w:r w:rsidR="000725E8">
        <w:t>avsluttende master</w:t>
      </w:r>
      <w:r>
        <w:t>eksamen</w:t>
      </w:r>
      <w:r w:rsidR="000725E8">
        <w:t xml:space="preserve"> kan gjøres i </w:t>
      </w:r>
      <w:proofErr w:type="spellStart"/>
      <w:r w:rsidR="000725E8">
        <w:t>StudentWeb</w:t>
      </w:r>
      <w:proofErr w:type="spellEnd"/>
      <w:r w:rsidR="000725E8">
        <w:t>, på instituttenes nettsider eller ved oppslag.</w:t>
      </w:r>
    </w:p>
    <w:p w14:paraId="18C12CFC" w14:textId="7D7F67D4" w:rsidR="003A455A" w:rsidRPr="00F11FBA" w:rsidRDefault="003A455A" w:rsidP="000725E8">
      <w:pPr>
        <w:pStyle w:val="ListParagraph"/>
        <w:numPr>
          <w:ilvl w:val="0"/>
          <w:numId w:val="8"/>
        </w:numPr>
      </w:pPr>
      <w:r w:rsidRPr="00F11FBA">
        <w:t>Det bør utarbeides et felles skriv til sensorkommisjonen om eksamensavvikling.</w:t>
      </w:r>
    </w:p>
    <w:p w14:paraId="0DA468F5" w14:textId="77777777" w:rsidR="003A455A" w:rsidRDefault="003A455A" w:rsidP="00D06BB4"/>
    <w:p w14:paraId="01CE39F2" w14:textId="1BBF1C11" w:rsidR="00D06BB4" w:rsidRDefault="004B77A1" w:rsidP="00D06BB4">
      <w:r>
        <w:t>Informasjon på</w:t>
      </w:r>
      <w:r w:rsidR="00766B62">
        <w:t xml:space="preserve"> program</w:t>
      </w:r>
      <w:r w:rsidR="00D06BB4">
        <w:t>sider:</w:t>
      </w:r>
    </w:p>
    <w:p w14:paraId="5F91AB57" w14:textId="10095AE0" w:rsidR="00D06BB4" w:rsidRDefault="00D06BB4" w:rsidP="00D06BB4">
      <w:pPr>
        <w:pStyle w:val="PlainText"/>
      </w:pPr>
      <w:r>
        <w:t>Instituttene er ansvarlige for at i</w:t>
      </w:r>
      <w:r w:rsidR="00766B62">
        <w:t>nformasjonen på programsider</w:t>
      </w:r>
      <w:r>
        <w:t xml:space="preserve"> og studiere</w:t>
      </w:r>
      <w:r w:rsidR="00766B62">
        <w:t>tningssider</w:t>
      </w:r>
      <w:r>
        <w:t xml:space="preserve"> er oppdatert.</w:t>
      </w:r>
      <w:r w:rsidR="00766B62">
        <w:t xml:space="preserve"> For CS-programmet må instituttene sjekke sine studieretninger, men kun instituttet som har det administrative ansvaret for programmet kan gjøre endringer.</w:t>
      </w:r>
    </w:p>
    <w:p w14:paraId="51EFFEA4" w14:textId="7F08CD6A" w:rsidR="00676CA4" w:rsidRDefault="00676CA4" w:rsidP="00D06BB4">
      <w:pPr>
        <w:pStyle w:val="PlainText"/>
      </w:pPr>
    </w:p>
    <w:p w14:paraId="0FBD54AC" w14:textId="6D65F305" w:rsidR="00676CA4" w:rsidRDefault="00676CA4" w:rsidP="00D06BB4">
      <w:pPr>
        <w:pStyle w:val="PlainText"/>
      </w:pPr>
    </w:p>
    <w:p w14:paraId="7B28EAEB" w14:textId="62084F6D" w:rsidR="00676CA4" w:rsidRPr="00F11FBA" w:rsidRDefault="00676CA4" w:rsidP="00D06BB4">
      <w:pPr>
        <w:pStyle w:val="PlainText"/>
      </w:pPr>
      <w:r w:rsidRPr="00F11FBA">
        <w:t>Informasjon på studiesidene:</w:t>
      </w:r>
    </w:p>
    <w:p w14:paraId="73DBECB3" w14:textId="1D69BF0A" w:rsidR="00676CA4" w:rsidRDefault="00892F4C" w:rsidP="00D06BB4">
      <w:pPr>
        <w:pStyle w:val="PlainText"/>
      </w:pPr>
      <w:r w:rsidRPr="00F11FBA">
        <w:t>Fakultetets informasjon på nett om progresjonsregler, deltid og permisjon bør gjennomgås for å gjøre informasjonen som ligger i reglementene mer tilgjengelige for studenter og ansatte. Flere institutter har egne nettsider med informasjon om gjennomføring av masterstudiet. Disse må sees i sammenheng med fakultetets sider.</w:t>
      </w:r>
    </w:p>
    <w:p w14:paraId="72670BCF" w14:textId="77777777" w:rsidR="00D06BB4" w:rsidRDefault="00D06BB4" w:rsidP="00D06BB4">
      <w:pPr>
        <w:pStyle w:val="PlainText"/>
      </w:pPr>
    </w:p>
    <w:p w14:paraId="763D07EC" w14:textId="77777777" w:rsidR="00D06BB4" w:rsidRDefault="00D06BB4" w:rsidP="00D06BB4">
      <w:pPr>
        <w:pStyle w:val="PlainText"/>
      </w:pPr>
    </w:p>
    <w:p w14:paraId="1E65CF2A" w14:textId="77777777" w:rsidR="00D06BB4" w:rsidRDefault="00D06BB4" w:rsidP="00D06BB4"/>
    <w:p w14:paraId="42C93D6C" w14:textId="77777777" w:rsidR="00D06BB4" w:rsidRDefault="00D06BB4" w:rsidP="00AE46EB"/>
    <w:p w14:paraId="3D4636CB" w14:textId="77777777" w:rsidR="00D06BB4" w:rsidRDefault="00D06BB4" w:rsidP="00AE46EB"/>
    <w:sectPr w:rsidR="00D0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2EFE"/>
    <w:multiLevelType w:val="hybridMultilevel"/>
    <w:tmpl w:val="E662E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7148"/>
    <w:multiLevelType w:val="hybridMultilevel"/>
    <w:tmpl w:val="49B2C3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1E51"/>
    <w:multiLevelType w:val="hybridMultilevel"/>
    <w:tmpl w:val="237252C2"/>
    <w:lvl w:ilvl="0" w:tplc="5454AB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A28E4"/>
    <w:multiLevelType w:val="hybridMultilevel"/>
    <w:tmpl w:val="C5640ADE"/>
    <w:lvl w:ilvl="0" w:tplc="5454AB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F186E"/>
    <w:multiLevelType w:val="hybridMultilevel"/>
    <w:tmpl w:val="CA827B6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4D16"/>
    <w:multiLevelType w:val="hybridMultilevel"/>
    <w:tmpl w:val="5AD06F36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16F61"/>
    <w:multiLevelType w:val="hybridMultilevel"/>
    <w:tmpl w:val="39920B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80E8A"/>
    <w:multiLevelType w:val="hybridMultilevel"/>
    <w:tmpl w:val="FB36E670"/>
    <w:lvl w:ilvl="0" w:tplc="5454AB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840F4"/>
    <w:multiLevelType w:val="hybridMultilevel"/>
    <w:tmpl w:val="204EADBA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F7AF1"/>
    <w:multiLevelType w:val="hybridMultilevel"/>
    <w:tmpl w:val="7CD0A364"/>
    <w:lvl w:ilvl="0" w:tplc="5454AB6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8A5C35"/>
    <w:multiLevelType w:val="hybridMultilevel"/>
    <w:tmpl w:val="C680AB7C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03ACD"/>
    <w:multiLevelType w:val="hybridMultilevel"/>
    <w:tmpl w:val="05BEA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84B01"/>
    <w:multiLevelType w:val="hybridMultilevel"/>
    <w:tmpl w:val="409E37CA"/>
    <w:lvl w:ilvl="0" w:tplc="5454AB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1530"/>
    <w:multiLevelType w:val="hybridMultilevel"/>
    <w:tmpl w:val="5F3AC490"/>
    <w:lvl w:ilvl="0" w:tplc="AB60F5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52391"/>
    <w:multiLevelType w:val="hybridMultilevel"/>
    <w:tmpl w:val="44061BAC"/>
    <w:lvl w:ilvl="0" w:tplc="5454AB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5E1"/>
    <w:multiLevelType w:val="hybridMultilevel"/>
    <w:tmpl w:val="4ADC68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830D0"/>
    <w:multiLevelType w:val="hybridMultilevel"/>
    <w:tmpl w:val="8520A0E6"/>
    <w:lvl w:ilvl="0" w:tplc="CDEA2A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66D9E"/>
    <w:multiLevelType w:val="hybridMultilevel"/>
    <w:tmpl w:val="087CF0EE"/>
    <w:lvl w:ilvl="0" w:tplc="5454AB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15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0"/>
  </w:num>
  <w:num w:numId="16">
    <w:abstractNumId w:val="11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9E"/>
    <w:rsid w:val="00053E26"/>
    <w:rsid w:val="000725E8"/>
    <w:rsid w:val="00085B1D"/>
    <w:rsid w:val="000B0EDB"/>
    <w:rsid w:val="000F29ED"/>
    <w:rsid w:val="00156DB3"/>
    <w:rsid w:val="00175584"/>
    <w:rsid w:val="001B7418"/>
    <w:rsid w:val="00266FFF"/>
    <w:rsid w:val="00287357"/>
    <w:rsid w:val="00326F32"/>
    <w:rsid w:val="003300EF"/>
    <w:rsid w:val="00376670"/>
    <w:rsid w:val="003A43D2"/>
    <w:rsid w:val="003A455A"/>
    <w:rsid w:val="003D514E"/>
    <w:rsid w:val="004B77A1"/>
    <w:rsid w:val="004D652C"/>
    <w:rsid w:val="004E607E"/>
    <w:rsid w:val="00502AD4"/>
    <w:rsid w:val="00537726"/>
    <w:rsid w:val="005806E0"/>
    <w:rsid w:val="005A352B"/>
    <w:rsid w:val="0064116B"/>
    <w:rsid w:val="0064541B"/>
    <w:rsid w:val="00671C14"/>
    <w:rsid w:val="00676CA4"/>
    <w:rsid w:val="00722D46"/>
    <w:rsid w:val="0075339E"/>
    <w:rsid w:val="007647DA"/>
    <w:rsid w:val="00766B62"/>
    <w:rsid w:val="007D1074"/>
    <w:rsid w:val="007D2BB2"/>
    <w:rsid w:val="007F3551"/>
    <w:rsid w:val="00806F08"/>
    <w:rsid w:val="00863A0E"/>
    <w:rsid w:val="0086715B"/>
    <w:rsid w:val="00876D44"/>
    <w:rsid w:val="00892F4C"/>
    <w:rsid w:val="009056F9"/>
    <w:rsid w:val="009417F1"/>
    <w:rsid w:val="009D4B07"/>
    <w:rsid w:val="009E2B97"/>
    <w:rsid w:val="00A53B0E"/>
    <w:rsid w:val="00A54960"/>
    <w:rsid w:val="00A6393C"/>
    <w:rsid w:val="00AB2277"/>
    <w:rsid w:val="00AE46EB"/>
    <w:rsid w:val="00AE49A0"/>
    <w:rsid w:val="00AF3251"/>
    <w:rsid w:val="00AF4EA1"/>
    <w:rsid w:val="00B845BA"/>
    <w:rsid w:val="00BB1F55"/>
    <w:rsid w:val="00BB72DD"/>
    <w:rsid w:val="00BC04A0"/>
    <w:rsid w:val="00BD56A6"/>
    <w:rsid w:val="00BD6373"/>
    <w:rsid w:val="00BD6D8E"/>
    <w:rsid w:val="00BE4AB4"/>
    <w:rsid w:val="00C3747E"/>
    <w:rsid w:val="00CA3D43"/>
    <w:rsid w:val="00D00E9E"/>
    <w:rsid w:val="00D06BB4"/>
    <w:rsid w:val="00D80F0D"/>
    <w:rsid w:val="00DB755B"/>
    <w:rsid w:val="00DF0674"/>
    <w:rsid w:val="00E011F2"/>
    <w:rsid w:val="00E6183E"/>
    <w:rsid w:val="00EB48AC"/>
    <w:rsid w:val="00ED52E1"/>
    <w:rsid w:val="00F11FBA"/>
    <w:rsid w:val="00F9657D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4F15"/>
  <w15:docId w15:val="{CDC2FD5E-7BF1-4AD0-903F-1184EA27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5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53E26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53E26"/>
    <w:rPr>
      <w:rFonts w:ascii="Calibri" w:eastAsiaTheme="minorHAnsi" w:hAnsi="Calibri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6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3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DC55-AF01-4A2A-8B45-532C5B12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1112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Kirsti Ales Dalseth</dc:creator>
  <cp:lastModifiedBy>Øystein Bergkvam</cp:lastModifiedBy>
  <cp:revision>3</cp:revision>
  <cp:lastPrinted>2017-11-27T11:31:00Z</cp:lastPrinted>
  <dcterms:created xsi:type="dcterms:W3CDTF">2018-10-18T12:14:00Z</dcterms:created>
  <dcterms:modified xsi:type="dcterms:W3CDTF">2018-10-25T08:30:00Z</dcterms:modified>
</cp:coreProperties>
</file>