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rPr>
          <w:sz w:val="46"/>
        </w:rPr>
      </w:pPr>
    </w:p>
    <w:p>
      <w:pPr>
        <w:pStyle w:val="BodyText"/>
        <w:spacing w:before="55"/>
        <w:rPr>
          <w:sz w:val="46"/>
        </w:rPr>
      </w:pPr>
    </w:p>
    <w:p>
      <w:pPr>
        <w:spacing w:before="0"/>
        <w:ind w:left="0" w:right="0" w:firstLine="0"/>
        <w:jc w:val="center"/>
        <w:rPr>
          <w:rFonts w:ascii="Arial" w:hAnsi="Arial"/>
          <w:b/>
          <w:sz w:val="46"/>
        </w:rPr>
      </w:pPr>
      <w:r>
        <w:rPr>
          <w:rFonts w:ascii="Arial" w:hAnsi="Arial"/>
          <w:b/>
          <w:sz w:val="46"/>
        </w:rPr>
        <w:t>Отчёт</w:t>
      </w:r>
      <w:r>
        <w:rPr>
          <w:rFonts w:ascii="Arial" w:hAnsi="Arial"/>
          <w:b/>
          <w:spacing w:val="9"/>
          <w:sz w:val="46"/>
        </w:rPr>
        <w:t> </w:t>
      </w:r>
      <w:r>
        <w:rPr>
          <w:rFonts w:ascii="Arial" w:hAnsi="Arial"/>
          <w:b/>
          <w:sz w:val="46"/>
        </w:rPr>
        <w:t>по</w:t>
      </w:r>
      <w:r>
        <w:rPr>
          <w:rFonts w:ascii="Arial" w:hAnsi="Arial"/>
          <w:b/>
          <w:spacing w:val="9"/>
          <w:sz w:val="46"/>
        </w:rPr>
        <w:t> </w:t>
      </w:r>
      <w:r>
        <w:rPr>
          <w:rFonts w:ascii="Arial" w:hAnsi="Arial"/>
          <w:b/>
          <w:sz w:val="46"/>
        </w:rPr>
        <w:t>внешнему</w:t>
      </w:r>
      <w:r>
        <w:rPr>
          <w:rFonts w:ascii="Arial" w:hAnsi="Arial"/>
          <w:b/>
          <w:spacing w:val="10"/>
          <w:sz w:val="46"/>
        </w:rPr>
        <w:t> </w:t>
      </w:r>
      <w:r>
        <w:rPr>
          <w:rFonts w:ascii="Arial" w:hAnsi="Arial"/>
          <w:b/>
          <w:spacing w:val="-2"/>
          <w:sz w:val="46"/>
        </w:rPr>
        <w:t>курсу</w:t>
      </w:r>
    </w:p>
    <w:p>
      <w:pPr>
        <w:pStyle w:val="Heading3"/>
      </w:pPr>
      <w:r>
        <w:rPr/>
        <w:t>Безопасность</w:t>
      </w:r>
      <w:r>
        <w:rPr>
          <w:spacing w:val="-18"/>
        </w:rPr>
        <w:t> </w:t>
      </w:r>
      <w:r>
        <w:rPr/>
        <w:t>в</w:t>
      </w:r>
      <w:r>
        <w:rPr>
          <w:spacing w:val="-17"/>
        </w:rPr>
        <w:t> </w:t>
      </w:r>
      <w:r>
        <w:rPr>
          <w:spacing w:val="-4"/>
        </w:rPr>
        <w:t>сети</w:t>
      </w:r>
    </w:p>
    <w:p>
      <w:pPr>
        <w:pStyle w:val="BodyText"/>
        <w:spacing w:before="221"/>
        <w:rPr>
          <w:rFonts w:ascii="Arial"/>
          <w:b/>
          <w:sz w:val="27"/>
        </w:rPr>
      </w:pPr>
    </w:p>
    <w:p>
      <w:pPr>
        <w:pStyle w:val="Heading2"/>
      </w:pPr>
      <w:r>
        <w:rPr/>
        <w:t>Кандакжи</w:t>
      </w:r>
      <w:r>
        <w:rPr>
          <w:spacing w:val="4"/>
        </w:rPr>
        <w:t> </w:t>
      </w:r>
      <w:r>
        <w:rPr/>
        <w:t>Микаил</w:t>
      </w:r>
      <w:r>
        <w:rPr>
          <w:spacing w:val="4"/>
        </w:rPr>
        <w:t> </w:t>
      </w:r>
      <w:r>
        <w:rPr>
          <w:spacing w:val="-2"/>
        </w:rPr>
        <w:t>Халидович</w:t>
      </w:r>
    </w:p>
    <w:p>
      <w:pPr>
        <w:pStyle w:val="Heading2"/>
        <w:spacing w:after="0"/>
        <w:sectPr>
          <w:type w:val="continuous"/>
          <w:pgSz w:w="11910" w:h="16840"/>
          <w:pgMar w:top="1920" w:bottom="280" w:left="1275" w:right="1275"/>
        </w:sectPr>
      </w:pPr>
    </w:p>
    <w:p>
      <w:pPr>
        <w:pStyle w:val="BodyText"/>
        <w:spacing w:before="20"/>
        <w:rPr>
          <w:sz w:val="46"/>
        </w:rPr>
      </w:pPr>
    </w:p>
    <w:p>
      <w:pPr>
        <w:spacing w:before="0"/>
        <w:ind w:left="142" w:right="0" w:firstLine="0"/>
        <w:jc w:val="left"/>
        <w:rPr>
          <w:rFonts w:ascii="Arial" w:hAnsi="Arial"/>
          <w:b/>
          <w:sz w:val="46"/>
        </w:rPr>
      </w:pPr>
      <w:r>
        <w:rPr>
          <w:rFonts w:ascii="Arial" w:hAnsi="Arial"/>
          <w:b/>
          <w:spacing w:val="-2"/>
          <w:sz w:val="46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79" w:val="left" w:leader="none"/>
              <w:tab w:pos="9213" w:val="right" w:leader="none"/>
            </w:tabs>
            <w:spacing w:line="240" w:lineRule="auto" w:before="484" w:after="0"/>
            <w:ind w:left="479" w:right="0" w:hanging="337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/>
              <w:t>Цель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79" w:val="left" w:leader="none"/>
              <w:tab w:pos="9213" w:val="right" w:leader="none"/>
            </w:tabs>
            <w:spacing w:line="240" w:lineRule="auto" w:before="260" w:after="0"/>
            <w:ind w:left="479" w:right="0" w:hanging="337"/>
            <w:jc w:val="left"/>
          </w:pPr>
          <w:hyperlink w:history="true" w:anchor="_bookmark1">
            <w:r>
              <w:rPr/>
              <w:t>Выполнение</w:t>
            </w:r>
            <w:r>
              <w:rPr>
                <w:spacing w:val="23"/>
              </w:rPr>
              <w:t> </w:t>
            </w:r>
            <w:r>
              <w:rPr/>
              <w:t>лабораторной</w:t>
            </w:r>
            <w:r>
              <w:rPr>
                <w:spacing w:val="24"/>
              </w:rPr>
              <w:t> </w:t>
            </w:r>
            <w:r>
              <w:rPr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79" w:val="left" w:leader="none"/>
              <w:tab w:pos="9213" w:val="right" w:leader="none"/>
            </w:tabs>
            <w:spacing w:line="240" w:lineRule="auto" w:before="261" w:after="0"/>
            <w:ind w:left="479" w:right="0" w:hanging="337"/>
            <w:jc w:val="left"/>
          </w:pPr>
          <w:hyperlink w:history="true" w:anchor="_bookmark24">
            <w:r>
              <w:rPr>
                <w:spacing w:val="-2"/>
              </w:rPr>
              <w:t>Вывод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16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406" w:top="1920" w:bottom="600" w:left="1275" w:right="1275"/>
          <w:pgNumType w:start="2"/>
        </w:sectPr>
      </w:pPr>
    </w:p>
    <w:p>
      <w:pPr>
        <w:spacing w:before="549"/>
        <w:ind w:left="142" w:right="0" w:firstLine="0"/>
        <w:jc w:val="left"/>
        <w:rPr>
          <w:rFonts w:ascii="Arial" w:hAnsi="Arial"/>
          <w:b/>
          <w:sz w:val="46"/>
        </w:rPr>
      </w:pPr>
      <w:r>
        <w:rPr>
          <w:rFonts w:ascii="Arial" w:hAnsi="Arial"/>
          <w:b/>
          <w:sz w:val="46"/>
        </w:rPr>
        <w:t>Список</w:t>
      </w:r>
      <w:r>
        <w:rPr>
          <w:rFonts w:ascii="Arial" w:hAnsi="Arial"/>
          <w:b/>
          <w:spacing w:val="12"/>
          <w:sz w:val="46"/>
        </w:rPr>
        <w:t> </w:t>
      </w:r>
      <w:r>
        <w:rPr>
          <w:rFonts w:ascii="Arial" w:hAnsi="Arial"/>
          <w:b/>
          <w:spacing w:val="-2"/>
          <w:sz w:val="46"/>
        </w:rPr>
        <w:t>иллюстраций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0"/>
        <w:rPr>
          <w:rFonts w:ascii="Arial"/>
          <w:b/>
          <w:sz w:val="20"/>
        </w:rPr>
      </w:pPr>
    </w:p>
    <w:tbl>
      <w:tblPr>
        <w:tblW w:w="0" w:type="auto"/>
        <w:jc w:val="left"/>
        <w:tblInd w:w="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5"/>
        <w:gridCol w:w="365"/>
        <w:gridCol w:w="7536"/>
        <w:gridCol w:w="429"/>
      </w:tblGrid>
      <w:tr>
        <w:trPr>
          <w:trHeight w:val="268" w:hRule="atLeast"/>
        </w:trPr>
        <w:tc>
          <w:tcPr>
            <w:tcW w:w="505" w:type="dxa"/>
          </w:tcPr>
          <w:p>
            <w:pPr>
              <w:pStyle w:val="TableParagraph"/>
              <w:spacing w:line="248" w:lineRule="exact" w:before="0"/>
              <w:ind w:right="122"/>
              <w:rPr>
                <w:sz w:val="22"/>
              </w:rPr>
            </w:pPr>
            <w:hyperlink w:history="true" w:anchor="_bookmark2">
              <w:r>
                <w:rPr>
                  <w:spacing w:val="-5"/>
                  <w:sz w:val="22"/>
                </w:rPr>
                <w:t>2.1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spacing w:line="248" w:lineRule="exact" w:before="0"/>
              <w:ind w:left="28" w:right="22"/>
              <w:rPr>
                <w:sz w:val="22"/>
              </w:rPr>
            </w:pPr>
            <w:hyperlink w:history="true" w:anchor="_bookmark2">
              <w:r>
                <w:rPr>
                  <w:sz w:val="22"/>
                </w:rPr>
                <w:t>1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spacing w:line="248" w:lineRule="exact" w:before="0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22"/>
              <w:rPr>
                <w:sz w:val="22"/>
              </w:rPr>
            </w:pPr>
            <w:hyperlink w:history="true" w:anchor="_bookmark3">
              <w:r>
                <w:rPr>
                  <w:spacing w:val="-5"/>
                  <w:sz w:val="22"/>
                </w:rPr>
                <w:t>2.2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28" w:right="22"/>
              <w:rPr>
                <w:sz w:val="22"/>
              </w:rPr>
            </w:pPr>
            <w:hyperlink w:history="true" w:anchor="_bookmark3">
              <w:r>
                <w:rPr>
                  <w:sz w:val="22"/>
                </w:rPr>
                <w:t>2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22"/>
              <w:rPr>
                <w:sz w:val="22"/>
              </w:rPr>
            </w:pPr>
            <w:hyperlink w:history="true" w:anchor="_bookmark4">
              <w:r>
                <w:rPr>
                  <w:spacing w:val="-5"/>
                  <w:sz w:val="22"/>
                </w:rPr>
                <w:t>2.3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28" w:right="22"/>
              <w:rPr>
                <w:sz w:val="22"/>
              </w:rPr>
            </w:pPr>
            <w:hyperlink w:history="true" w:anchor="_bookmark4">
              <w:r>
                <w:rPr>
                  <w:sz w:val="22"/>
                </w:rPr>
                <w:t>3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22"/>
              <w:rPr>
                <w:sz w:val="22"/>
              </w:rPr>
            </w:pPr>
            <w:hyperlink w:history="true" w:anchor="_bookmark5">
              <w:r>
                <w:rPr>
                  <w:spacing w:val="-5"/>
                  <w:sz w:val="22"/>
                </w:rPr>
                <w:t>2.4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28" w:right="22"/>
              <w:rPr>
                <w:sz w:val="22"/>
              </w:rPr>
            </w:pPr>
            <w:hyperlink w:history="true" w:anchor="_bookmark5">
              <w:r>
                <w:rPr>
                  <w:sz w:val="22"/>
                </w:rPr>
                <w:t>4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22"/>
              <w:rPr>
                <w:sz w:val="22"/>
              </w:rPr>
            </w:pPr>
            <w:hyperlink w:history="true" w:anchor="_bookmark6">
              <w:r>
                <w:rPr>
                  <w:spacing w:val="-5"/>
                  <w:sz w:val="22"/>
                </w:rPr>
                <w:t>2.5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28" w:right="22"/>
              <w:rPr>
                <w:sz w:val="22"/>
              </w:rPr>
            </w:pPr>
            <w:hyperlink w:history="true" w:anchor="_bookmark6">
              <w:r>
                <w:rPr>
                  <w:sz w:val="22"/>
                </w:rPr>
                <w:t>5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22"/>
              <w:rPr>
                <w:sz w:val="22"/>
              </w:rPr>
            </w:pPr>
            <w:hyperlink w:history="true" w:anchor="_bookmark7">
              <w:r>
                <w:rPr>
                  <w:spacing w:val="-5"/>
                  <w:sz w:val="22"/>
                </w:rPr>
                <w:t>2.6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28" w:right="22"/>
              <w:rPr>
                <w:sz w:val="22"/>
              </w:rPr>
            </w:pPr>
            <w:hyperlink w:history="true" w:anchor="_bookmark7">
              <w:r>
                <w:rPr>
                  <w:sz w:val="22"/>
                </w:rPr>
                <w:t>6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22"/>
              <w:rPr>
                <w:sz w:val="22"/>
              </w:rPr>
            </w:pPr>
            <w:hyperlink w:history="true" w:anchor="_bookmark8">
              <w:r>
                <w:rPr>
                  <w:spacing w:val="-5"/>
                  <w:sz w:val="22"/>
                </w:rPr>
                <w:t>2.7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28" w:right="22"/>
              <w:rPr>
                <w:sz w:val="22"/>
              </w:rPr>
            </w:pPr>
            <w:hyperlink w:history="true" w:anchor="_bookmark8">
              <w:r>
                <w:rPr>
                  <w:sz w:val="22"/>
                </w:rPr>
                <w:t>7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22"/>
              <w:rPr>
                <w:sz w:val="22"/>
              </w:rPr>
            </w:pPr>
            <w:hyperlink w:history="true" w:anchor="_bookmark9">
              <w:r>
                <w:rPr>
                  <w:spacing w:val="-5"/>
                  <w:sz w:val="22"/>
                </w:rPr>
                <w:t>2.8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28" w:right="22"/>
              <w:rPr>
                <w:sz w:val="22"/>
              </w:rPr>
            </w:pPr>
            <w:hyperlink w:history="true" w:anchor="_bookmark9">
              <w:r>
                <w:rPr>
                  <w:sz w:val="22"/>
                </w:rPr>
                <w:t>8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22"/>
              <w:rPr>
                <w:sz w:val="22"/>
              </w:rPr>
            </w:pPr>
            <w:hyperlink w:history="true" w:anchor="_bookmark10">
              <w:r>
                <w:rPr>
                  <w:spacing w:val="-5"/>
                  <w:sz w:val="22"/>
                </w:rPr>
                <w:t>2.9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28" w:right="22"/>
              <w:rPr>
                <w:sz w:val="22"/>
              </w:rPr>
            </w:pPr>
            <w:hyperlink w:history="true" w:anchor="_bookmark10">
              <w:r>
                <w:rPr>
                  <w:sz w:val="22"/>
                </w:rPr>
                <w:t>9</w:t>
              </w:r>
            </w:hyperlink>
            <w:r>
              <w:rPr>
                <w:spacing w:val="26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214" w:right="0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11">
              <w:r>
                <w:rPr>
                  <w:spacing w:val="-4"/>
                  <w:sz w:val="22"/>
                </w:rPr>
                <w:t>2.10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11">
              <w:r>
                <w:rPr>
                  <w:spacing w:val="-5"/>
                  <w:sz w:val="22"/>
                </w:rPr>
                <w:t>10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right="17"/>
              <w:rPr>
                <w:sz w:val="22"/>
              </w:rPr>
            </w:pPr>
            <w:hyperlink w:history="true" w:anchor="_bookmark12">
              <w:r>
                <w:rPr>
                  <w:spacing w:val="-4"/>
                  <w:sz w:val="22"/>
                </w:rPr>
                <w:t>2.11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6" w:right="28"/>
              <w:rPr>
                <w:sz w:val="22"/>
              </w:rPr>
            </w:pPr>
            <w:hyperlink w:history="true" w:anchor="_bookmark12">
              <w:r>
                <w:rPr>
                  <w:spacing w:val="-5"/>
                  <w:sz w:val="22"/>
                </w:rPr>
                <w:t>11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13">
              <w:r>
                <w:rPr>
                  <w:spacing w:val="-4"/>
                  <w:sz w:val="22"/>
                </w:rPr>
                <w:t>2.12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13">
              <w:r>
                <w:rPr>
                  <w:spacing w:val="-5"/>
                  <w:sz w:val="22"/>
                </w:rPr>
                <w:t>12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14">
              <w:r>
                <w:rPr>
                  <w:spacing w:val="-4"/>
                  <w:sz w:val="22"/>
                </w:rPr>
                <w:t>2.13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14">
              <w:r>
                <w:rPr>
                  <w:spacing w:val="-5"/>
                  <w:sz w:val="22"/>
                </w:rPr>
                <w:t>13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0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15">
              <w:r>
                <w:rPr>
                  <w:spacing w:val="-4"/>
                  <w:sz w:val="22"/>
                </w:rPr>
                <w:t>2.14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15">
              <w:r>
                <w:rPr>
                  <w:spacing w:val="-5"/>
                  <w:sz w:val="22"/>
                </w:rPr>
                <w:t>14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0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16">
              <w:r>
                <w:rPr>
                  <w:spacing w:val="-4"/>
                  <w:sz w:val="22"/>
                </w:rPr>
                <w:t>2.15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16">
              <w:r>
                <w:rPr>
                  <w:spacing w:val="-5"/>
                  <w:sz w:val="22"/>
                </w:rPr>
                <w:t>15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17">
              <w:r>
                <w:rPr>
                  <w:spacing w:val="-4"/>
                  <w:sz w:val="22"/>
                </w:rPr>
                <w:t>2.16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17">
              <w:r>
                <w:rPr>
                  <w:spacing w:val="-5"/>
                  <w:sz w:val="22"/>
                </w:rPr>
                <w:t>16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18">
              <w:r>
                <w:rPr>
                  <w:spacing w:val="-4"/>
                  <w:sz w:val="22"/>
                </w:rPr>
                <w:t>2.17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18">
              <w:r>
                <w:rPr>
                  <w:spacing w:val="-5"/>
                  <w:sz w:val="22"/>
                </w:rPr>
                <w:t>17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19">
              <w:r>
                <w:rPr>
                  <w:spacing w:val="-4"/>
                  <w:sz w:val="22"/>
                </w:rPr>
                <w:t>2.18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19">
              <w:r>
                <w:rPr>
                  <w:spacing w:val="-5"/>
                  <w:sz w:val="22"/>
                </w:rPr>
                <w:t>18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20">
              <w:r>
                <w:rPr>
                  <w:spacing w:val="-4"/>
                  <w:sz w:val="22"/>
                </w:rPr>
                <w:t>2.19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20">
              <w:r>
                <w:rPr>
                  <w:spacing w:val="-5"/>
                  <w:sz w:val="22"/>
                </w:rPr>
                <w:t>19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21">
              <w:r>
                <w:rPr>
                  <w:spacing w:val="-4"/>
                  <w:sz w:val="22"/>
                </w:rPr>
                <w:t>2.20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21">
              <w:r>
                <w:rPr>
                  <w:spacing w:val="-5"/>
                  <w:sz w:val="22"/>
                </w:rPr>
                <w:t>20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288" w:hRule="atLeast"/>
        </w:trPr>
        <w:tc>
          <w:tcPr>
            <w:tcW w:w="505" w:type="dxa"/>
          </w:tcPr>
          <w:p>
            <w:pPr>
              <w:pStyle w:val="TableParagraph"/>
              <w:ind w:left="8" w:right="17"/>
              <w:rPr>
                <w:sz w:val="22"/>
              </w:rPr>
            </w:pPr>
            <w:hyperlink w:history="true" w:anchor="_bookmark22">
              <w:r>
                <w:rPr>
                  <w:spacing w:val="-4"/>
                  <w:sz w:val="22"/>
                </w:rPr>
                <w:t>2.21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ind w:left="8" w:right="22"/>
              <w:rPr>
                <w:sz w:val="22"/>
              </w:rPr>
            </w:pPr>
            <w:hyperlink w:history="true" w:anchor="_bookmark22">
              <w:r>
                <w:rPr>
                  <w:spacing w:val="-5"/>
                  <w:sz w:val="22"/>
                </w:rPr>
                <w:t>21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268" w:hRule="atLeast"/>
        </w:trPr>
        <w:tc>
          <w:tcPr>
            <w:tcW w:w="505" w:type="dxa"/>
          </w:tcPr>
          <w:p>
            <w:pPr>
              <w:pStyle w:val="TableParagraph"/>
              <w:spacing w:line="234" w:lineRule="exact"/>
              <w:ind w:left="8" w:right="17"/>
              <w:rPr>
                <w:sz w:val="22"/>
              </w:rPr>
            </w:pPr>
            <w:hyperlink w:history="true" w:anchor="_bookmark23">
              <w:r>
                <w:rPr>
                  <w:spacing w:val="-4"/>
                  <w:sz w:val="22"/>
                </w:rPr>
                <w:t>2.22</w:t>
              </w:r>
            </w:hyperlink>
          </w:p>
        </w:tc>
        <w:tc>
          <w:tcPr>
            <w:tcW w:w="365" w:type="dxa"/>
          </w:tcPr>
          <w:p>
            <w:pPr>
              <w:pStyle w:val="TableParagraph"/>
              <w:spacing w:line="234" w:lineRule="exact"/>
              <w:ind w:left="8" w:right="22"/>
              <w:rPr>
                <w:sz w:val="22"/>
              </w:rPr>
            </w:pPr>
            <w:hyperlink w:history="true" w:anchor="_bookmark23">
              <w:r>
                <w:rPr>
                  <w:spacing w:val="-5"/>
                  <w:sz w:val="22"/>
                </w:rPr>
                <w:t>22</w:t>
              </w:r>
            </w:hyperlink>
          </w:p>
        </w:tc>
        <w:tc>
          <w:tcPr>
            <w:tcW w:w="7536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429" w:type="dxa"/>
          </w:tcPr>
          <w:p>
            <w:pPr>
              <w:pStyle w:val="TableParagraph"/>
              <w:spacing w:line="234" w:lineRule="exact"/>
              <w:ind w:left="110" w:right="9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</w:tbl>
    <w:p>
      <w:pPr>
        <w:pStyle w:val="TableParagraph"/>
        <w:spacing w:after="0" w:line="234" w:lineRule="exact"/>
        <w:rPr>
          <w:sz w:val="22"/>
        </w:rPr>
        <w:sectPr>
          <w:pgSz w:w="11910" w:h="16840"/>
          <w:pgMar w:header="0" w:footer="406" w:top="1920" w:bottom="600" w:left="1275" w:right="1275"/>
        </w:sectPr>
      </w:pPr>
    </w:p>
    <w:p>
      <w:pPr>
        <w:pStyle w:val="BodyText"/>
        <w:spacing w:before="20"/>
        <w:rPr>
          <w:rFonts w:ascii="Arial"/>
          <w:b/>
          <w:sz w:val="46"/>
        </w:rPr>
      </w:pPr>
    </w:p>
    <w:p>
      <w:pPr>
        <w:spacing w:before="0"/>
        <w:ind w:left="142" w:right="0" w:firstLine="0"/>
        <w:jc w:val="left"/>
        <w:rPr>
          <w:rFonts w:ascii="Arial" w:hAnsi="Arial"/>
          <w:b/>
          <w:sz w:val="46"/>
        </w:rPr>
      </w:pPr>
      <w:r>
        <w:rPr>
          <w:rFonts w:ascii="Arial" w:hAnsi="Arial"/>
          <w:b/>
          <w:sz w:val="46"/>
        </w:rPr>
        <w:t>Список</w:t>
      </w:r>
      <w:r>
        <w:rPr>
          <w:rFonts w:ascii="Arial" w:hAnsi="Arial"/>
          <w:b/>
          <w:spacing w:val="12"/>
          <w:sz w:val="46"/>
        </w:rPr>
        <w:t> </w:t>
      </w:r>
      <w:r>
        <w:rPr>
          <w:rFonts w:ascii="Arial" w:hAnsi="Arial"/>
          <w:b/>
          <w:spacing w:val="-2"/>
          <w:sz w:val="46"/>
        </w:rPr>
        <w:t>таблиц</w:t>
      </w:r>
    </w:p>
    <w:p>
      <w:pPr>
        <w:spacing w:after="0"/>
        <w:jc w:val="left"/>
        <w:rPr>
          <w:rFonts w:ascii="Arial" w:hAnsi="Arial"/>
          <w:b/>
          <w:sz w:val="46"/>
        </w:rPr>
        <w:sectPr>
          <w:pgSz w:w="11910" w:h="16840"/>
          <w:pgMar w:header="0" w:footer="406" w:top="1920" w:bottom="600" w:left="1275" w:right="1275"/>
        </w:sectPr>
      </w:pPr>
    </w:p>
    <w:p>
      <w:pPr>
        <w:pStyle w:val="BodyText"/>
        <w:rPr>
          <w:rFonts w:ascii="Arial"/>
          <w:b/>
          <w:sz w:val="46"/>
        </w:rPr>
      </w:pPr>
    </w:p>
    <w:p>
      <w:pPr>
        <w:pStyle w:val="BodyText"/>
        <w:spacing w:before="122"/>
        <w:rPr>
          <w:rFonts w:ascii="Arial"/>
          <w:b/>
          <w:sz w:val="46"/>
        </w:rPr>
      </w:pPr>
    </w:p>
    <w:p>
      <w:pPr>
        <w:pStyle w:val="Heading1"/>
        <w:numPr>
          <w:ilvl w:val="0"/>
          <w:numId w:val="2"/>
        </w:numPr>
        <w:tabs>
          <w:tab w:pos="633" w:val="left" w:leader="none"/>
        </w:tabs>
        <w:spacing w:line="240" w:lineRule="auto" w:before="0" w:after="0"/>
        <w:ind w:left="633" w:right="0" w:hanging="491"/>
        <w:jc w:val="left"/>
      </w:pPr>
      <w:bookmarkStart w:name="Цель работы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Цель</w:t>
      </w:r>
      <w:r>
        <w:rPr>
          <w:spacing w:val="17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49"/>
        <w:rPr>
          <w:rFonts w:ascii="Arial"/>
          <w:b/>
          <w:sz w:val="46"/>
        </w:rPr>
      </w:pPr>
    </w:p>
    <w:p>
      <w:pPr>
        <w:pStyle w:val="BodyText"/>
        <w:spacing w:line="410" w:lineRule="auto"/>
        <w:ind w:left="142" w:right="140" w:firstLine="224"/>
        <w:jc w:val="both"/>
      </w:pPr>
      <w:r>
        <w:rPr/>
        <w:t>Освоение базовых сетевых протоколов (TCP/IP, HTTP/HTTPS, DNS, TLS), механиз</w:t>
      </w:r>
      <w:r>
        <w:rPr/>
        <w:t>мов</w:t>
      </w:r>
      <w:r>
        <w:rPr/>
        <w:t> cookie, принципов работы луковой сети TOR и технологии беспроводных сетей Wi-Fi, а такж</w:t>
      </w:r>
      <w:r>
        <w:rPr/>
        <w:t>е</w:t>
      </w:r>
      <w:r>
        <w:rPr/>
        <w:t> методов обеспечения безопасности на этих уровнях.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406" w:top="1920" w:bottom="600" w:left="1275" w:right="1275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22"/>
        <w:rPr>
          <w:sz w:val="46"/>
        </w:rPr>
      </w:pPr>
    </w:p>
    <w:p>
      <w:pPr>
        <w:pStyle w:val="Heading1"/>
        <w:numPr>
          <w:ilvl w:val="0"/>
          <w:numId w:val="2"/>
        </w:numPr>
        <w:tabs>
          <w:tab w:pos="633" w:val="left" w:leader="none"/>
        </w:tabs>
        <w:spacing w:line="240" w:lineRule="auto" w:before="0" w:after="0"/>
        <w:ind w:left="633" w:right="0" w:hanging="491"/>
        <w:jc w:val="left"/>
      </w:pPr>
      <w:bookmarkStart w:name="Выполнение лабораторной работы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Выполнение</w:t>
      </w:r>
      <w:r>
        <w:rPr>
          <w:spacing w:val="19"/>
        </w:rPr>
        <w:t> </w:t>
      </w:r>
      <w:r>
        <w:rPr/>
        <w:t>лабораторной</w:t>
      </w:r>
      <w:r>
        <w:rPr>
          <w:spacing w:val="2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49"/>
        <w:rPr>
          <w:rFonts w:ascii="Arial"/>
          <w:b/>
          <w:sz w:val="46"/>
        </w:rPr>
      </w:pPr>
    </w:p>
    <w:p>
      <w:pPr>
        <w:pStyle w:val="BodyText"/>
        <w:spacing w:line="410" w:lineRule="auto"/>
        <w:ind w:left="142" w:right="140" w:firstLine="224"/>
        <w:jc w:val="both"/>
      </w:pPr>
      <w:r>
        <w:rPr/>
        <w:t>Протокол HTTPS работает на прикладном уровне модели OSI/TCP/IP. UDP и TCP относят</w:t>
      </w:r>
      <w:r>
        <w:rPr/>
        <w:t>ся</w:t>
      </w:r>
      <w:r>
        <w:rPr>
          <w:spacing w:val="40"/>
        </w:rPr>
        <w:t> </w:t>
      </w:r>
      <w:r>
        <w:rPr/>
        <w:t>к</w:t>
      </w:r>
      <w:r>
        <w:rPr>
          <w:spacing w:val="-4"/>
        </w:rPr>
        <w:t> </w:t>
      </w:r>
      <w:r>
        <w:rPr/>
        <w:t>транспортному</w:t>
      </w:r>
      <w:r>
        <w:rPr>
          <w:spacing w:val="-4"/>
        </w:rPr>
        <w:t> </w:t>
      </w:r>
      <w:r>
        <w:rPr/>
        <w:t>уровню,</w:t>
      </w:r>
      <w:r>
        <w:rPr>
          <w:spacing w:val="-4"/>
        </w:rPr>
        <w:t> </w:t>
      </w:r>
      <w:r>
        <w:rPr/>
        <w:t>IP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к</w:t>
      </w:r>
      <w:r>
        <w:rPr>
          <w:spacing w:val="-4"/>
        </w:rPr>
        <w:t> </w:t>
      </w:r>
      <w:r>
        <w:rPr/>
        <w:t>сетевому.</w:t>
      </w:r>
      <w:r>
        <w:rPr>
          <w:spacing w:val="-4"/>
        </w:rPr>
        <w:t> </w:t>
      </w:r>
      <w:r>
        <w:rPr/>
        <w:t>HTTPS</w:t>
      </w:r>
      <w:r>
        <w:rPr>
          <w:spacing w:val="-4"/>
        </w:rPr>
        <w:t> </w:t>
      </w:r>
      <w:r>
        <w:rPr/>
        <w:t>обеспечивает</w:t>
      </w:r>
      <w:r>
        <w:rPr>
          <w:spacing w:val="-4"/>
        </w:rPr>
        <w:t> </w:t>
      </w:r>
      <w:r>
        <w:rPr/>
        <w:t>защищённую</w:t>
      </w:r>
      <w:r>
        <w:rPr>
          <w:spacing w:val="-4"/>
        </w:rPr>
        <w:t> </w:t>
      </w:r>
      <w:r>
        <w:rPr/>
        <w:t>передачу</w:t>
      </w:r>
      <w:r>
        <w:rPr>
          <w:spacing w:val="-4"/>
        </w:rPr>
        <w:t> </w:t>
      </w:r>
      <w:r>
        <w:rPr/>
        <w:t>данных</w:t>
      </w:r>
      <w:r>
        <w:rPr/>
        <w:t> между браузером и веб-сервером.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1764068</wp:posOffset>
            </wp:positionH>
            <wp:positionV relativeFrom="paragraph">
              <wp:posOffset>91595</wp:posOffset>
            </wp:positionV>
            <wp:extent cx="4088500" cy="204025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500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</w:pPr>
    </w:p>
    <w:p>
      <w:pPr>
        <w:pStyle w:val="BodyText"/>
        <w:jc w:val="center"/>
      </w:pPr>
      <w:r>
        <w:rPr/>
        <w:t>Рис.</w:t>
      </w:r>
      <w:r>
        <w:rPr>
          <w:spacing w:val="8"/>
        </w:rPr>
        <w:t> </w:t>
      </w:r>
      <w:r>
        <w:rPr/>
        <w:t>2.1:</w:t>
      </w:r>
      <w:r>
        <w:rPr>
          <w:spacing w:val="8"/>
        </w:rPr>
        <w:t> </w:t>
      </w:r>
      <w:bookmarkStart w:name="_bookmark2" w:id="5"/>
      <w:bookmarkEnd w:id="5"/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410" w:lineRule="auto"/>
        <w:ind w:left="142" w:right="137" w:firstLine="224"/>
        <w:jc w:val="both"/>
      </w:pPr>
      <w:r>
        <w:rPr/>
        <w:t>TCP (Transmission Control Protocol) обеспечивает надёжную, установленную сое</w:t>
      </w:r>
      <w:r>
        <w:rPr/>
        <w:t>динением</w:t>
      </w:r>
      <w:r>
        <w:rPr/>
        <w:t> доставку</w:t>
      </w:r>
      <w:r>
        <w:rPr>
          <w:spacing w:val="13"/>
        </w:rPr>
        <w:t> </w:t>
      </w:r>
      <w:r>
        <w:rPr/>
        <w:t>сегментов</w:t>
      </w:r>
      <w:r>
        <w:rPr>
          <w:spacing w:val="14"/>
        </w:rPr>
        <w:t> </w:t>
      </w:r>
      <w:r>
        <w:rPr/>
        <w:t>данных</w:t>
      </w:r>
      <w:r>
        <w:rPr>
          <w:spacing w:val="14"/>
        </w:rPr>
        <w:t> </w:t>
      </w:r>
      <w:r>
        <w:rPr/>
        <w:t>между</w:t>
      </w:r>
      <w:r>
        <w:rPr>
          <w:spacing w:val="15"/>
        </w:rPr>
        <w:t> </w:t>
      </w:r>
      <w:r>
        <w:rPr/>
        <w:t>процессами.</w:t>
      </w:r>
      <w:r>
        <w:rPr>
          <w:spacing w:val="15"/>
        </w:rPr>
        <w:t> </w:t>
      </w:r>
      <w:r>
        <w:rPr/>
        <w:t>Это</w:t>
      </w:r>
      <w:r>
        <w:rPr>
          <w:spacing w:val="14"/>
        </w:rPr>
        <w:t> </w:t>
      </w:r>
      <w:r>
        <w:rPr/>
        <w:t>ключевая</w:t>
      </w:r>
      <w:r>
        <w:rPr>
          <w:spacing w:val="13"/>
        </w:rPr>
        <w:t> </w:t>
      </w:r>
      <w:r>
        <w:rPr/>
        <w:t>функция</w:t>
      </w:r>
      <w:r>
        <w:rPr>
          <w:spacing w:val="14"/>
        </w:rPr>
        <w:t> </w:t>
      </w:r>
      <w:r>
        <w:rPr/>
        <w:t>транспортного</w:t>
      </w:r>
      <w:r>
        <w:rPr>
          <w:spacing w:val="13"/>
        </w:rPr>
        <w:t> </w:t>
      </w:r>
      <w:r>
        <w:rPr>
          <w:spacing w:val="-2"/>
        </w:rPr>
        <w:t>уровня.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1764004</wp:posOffset>
            </wp:positionH>
            <wp:positionV relativeFrom="paragraph">
              <wp:posOffset>117036</wp:posOffset>
            </wp:positionV>
            <wp:extent cx="4019559" cy="17887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9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</w:pPr>
    </w:p>
    <w:p>
      <w:pPr>
        <w:pStyle w:val="BodyText"/>
        <w:jc w:val="center"/>
      </w:pPr>
      <w:r>
        <w:rPr/>
        <w:t>Рис.</w:t>
      </w:r>
      <w:r>
        <w:rPr>
          <w:spacing w:val="8"/>
        </w:rPr>
        <w:t> </w:t>
      </w:r>
      <w:r>
        <w:rPr/>
        <w:t>2.2:</w:t>
      </w:r>
      <w:r>
        <w:rPr>
          <w:spacing w:val="8"/>
        </w:rPr>
        <w:t> </w:t>
      </w:r>
      <w:bookmarkStart w:name="_bookmark3" w:id="6"/>
      <w:bookmarkEnd w:id="6"/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pgSz w:w="11910" w:h="16840"/>
          <w:pgMar w:header="0" w:footer="406" w:top="1920" w:bottom="600" w:left="1275" w:right="1275"/>
        </w:sectPr>
      </w:pPr>
    </w:p>
    <w:p>
      <w:pPr>
        <w:pStyle w:val="BodyText"/>
        <w:spacing w:line="410" w:lineRule="auto" w:before="73"/>
        <w:ind w:left="142" w:right="111" w:firstLine="224"/>
        <w:jc w:val="both"/>
      </w:pPr>
      <w:r>
        <w:rPr/>
        <w:t>IPv4-адрес состоит из четырёх десятичных чисел (октетов), каждое от 0 до 255. 421 &gt; </w:t>
      </w:r>
      <w:r>
        <w:rPr/>
        <w:t>255,</w:t>
      </w:r>
      <w:r>
        <w:rPr>
          <w:spacing w:val="80"/>
        </w:rPr>
        <w:t> </w:t>
      </w:r>
      <w:r>
        <w:rPr/>
        <w:t>256 &gt; 255, поэтому первые два адреса некорректны. Оставшиеся два полностью соответствую</w:t>
      </w:r>
      <w:r>
        <w:rPr/>
        <w:t>т</w:t>
      </w:r>
      <w:r>
        <w:rPr/>
        <w:t> </w:t>
      </w:r>
      <w:r>
        <w:rPr>
          <w:spacing w:val="-2"/>
        </w:rPr>
        <w:t>диапазону.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1764093</wp:posOffset>
            </wp:positionH>
            <wp:positionV relativeFrom="paragraph">
              <wp:posOffset>141454</wp:posOffset>
            </wp:positionV>
            <wp:extent cx="4080517" cy="218693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517" cy="2186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3"/>
      </w:pPr>
    </w:p>
    <w:p>
      <w:pPr>
        <w:pStyle w:val="BodyText"/>
        <w:jc w:val="center"/>
      </w:pPr>
      <w:r>
        <w:rPr/>
        <w:t>Рис.</w:t>
      </w:r>
      <w:r>
        <w:rPr>
          <w:spacing w:val="8"/>
        </w:rPr>
        <w:t> </w:t>
      </w:r>
      <w:r>
        <w:rPr/>
        <w:t>2.3:</w:t>
      </w:r>
      <w:r>
        <w:rPr>
          <w:spacing w:val="8"/>
        </w:rPr>
        <w:t> </w:t>
      </w:r>
      <w:bookmarkStart w:name="_bookmark4" w:id="7"/>
      <w:bookmarkEnd w:id="7"/>
      <w:r>
        <w:rPr>
          <w:spacing w:val="-10"/>
        </w:rPr>
        <w:t>3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/>
        <w:ind w:left="142" w:right="111" w:firstLine="224"/>
        <w:jc w:val="both"/>
      </w:pPr>
      <w:r>
        <w:rPr/>
        <w:t>DNS (Domain Name System) преобразует доменные имена (например, rudn.ru) в IP-адрес</w:t>
      </w:r>
      <w:r>
        <w:rPr/>
        <w:t>а,</w:t>
      </w:r>
      <w:r>
        <w:rPr/>
        <w:t> понятные маршрутизаторам. Остальные функции относятся к другим уровням.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1764042</wp:posOffset>
            </wp:positionH>
            <wp:positionV relativeFrom="paragraph">
              <wp:posOffset>147833</wp:posOffset>
            </wp:positionV>
            <wp:extent cx="4130047" cy="195453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0047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</w:pPr>
    </w:p>
    <w:p>
      <w:pPr>
        <w:pStyle w:val="BodyText"/>
        <w:jc w:val="center"/>
      </w:pPr>
      <w:r>
        <w:rPr/>
        <w:t>Рис.</w:t>
      </w:r>
      <w:r>
        <w:rPr>
          <w:spacing w:val="8"/>
        </w:rPr>
        <w:t> </w:t>
      </w:r>
      <w:r>
        <w:rPr/>
        <w:t>2.4:</w:t>
      </w:r>
      <w:r>
        <w:rPr>
          <w:spacing w:val="8"/>
        </w:rPr>
        <w:t> </w:t>
      </w:r>
      <w:bookmarkStart w:name="_bookmark5" w:id="8"/>
      <w:bookmarkEnd w:id="8"/>
      <w:r>
        <w:rPr>
          <w:spacing w:val="-10"/>
        </w:rPr>
        <w:t>4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/>
        <w:ind w:left="142" w:firstLine="224"/>
      </w:pPr>
      <w:r>
        <w:rPr/>
        <w:t>Модель TCP/IP (уровни сверху вниз): прикладной (HTTP, DNS), транспортный (TCP, </w:t>
      </w:r>
      <w:r>
        <w:rPr/>
        <w:t>UDP),</w:t>
      </w:r>
      <w:r>
        <w:rPr/>
        <w:t> сетевой (IP), канальный (Ethernet, Wi-Fi). Это стандартное представление.</w:t>
      </w:r>
    </w:p>
    <w:p>
      <w:pPr>
        <w:pStyle w:val="BodyText"/>
        <w:spacing w:after="0" w:line="410" w:lineRule="auto"/>
        <w:sectPr>
          <w:pgSz w:w="11910" w:h="16840"/>
          <w:pgMar w:header="0" w:footer="406" w:top="1360" w:bottom="600" w:left="1275" w:right="1275"/>
        </w:sectPr>
      </w:pPr>
    </w:p>
    <w:p>
      <w:pPr>
        <w:pStyle w:val="BodyText"/>
        <w:ind w:left="1502"/>
        <w:rPr>
          <w:sz w:val="20"/>
        </w:rPr>
      </w:pPr>
      <w:r>
        <w:rPr>
          <w:sz w:val="20"/>
        </w:rPr>
        <w:drawing>
          <wp:inline distT="0" distB="0" distL="0" distR="0">
            <wp:extent cx="4123132" cy="18059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132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9"/>
      </w:pPr>
    </w:p>
    <w:p>
      <w:pPr>
        <w:pStyle w:val="BodyText"/>
        <w:jc w:val="center"/>
      </w:pPr>
      <w:r>
        <w:rPr/>
        <w:t>Рис.</w:t>
      </w:r>
      <w:r>
        <w:rPr>
          <w:spacing w:val="8"/>
        </w:rPr>
        <w:t> </w:t>
      </w:r>
      <w:r>
        <w:rPr/>
        <w:t>2.5:</w:t>
      </w:r>
      <w:r>
        <w:rPr>
          <w:spacing w:val="8"/>
        </w:rPr>
        <w:t> </w:t>
      </w:r>
      <w:bookmarkStart w:name="_bookmark6" w:id="9"/>
      <w:bookmarkEnd w:id="9"/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line="410" w:lineRule="auto"/>
        <w:ind w:left="142" w:firstLine="224"/>
      </w:pPr>
      <w:r>
        <w:rPr/>
        <w:t>HTTP</w:t>
      </w:r>
      <w:r>
        <w:rPr>
          <w:spacing w:val="-4"/>
        </w:rPr>
        <w:t> </w:t>
      </w:r>
      <w:r>
        <w:rPr/>
        <w:t>(HyperText</w:t>
      </w:r>
      <w:r>
        <w:rPr>
          <w:spacing w:val="-4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Protocol)</w:t>
      </w:r>
      <w:r>
        <w:rPr>
          <w:spacing w:val="-4"/>
        </w:rPr>
        <w:t> </w:t>
      </w:r>
      <w:r>
        <w:rPr/>
        <w:t>не</w:t>
      </w:r>
      <w:r>
        <w:rPr>
          <w:spacing w:val="-3"/>
        </w:rPr>
        <w:t> </w:t>
      </w:r>
      <w:r>
        <w:rPr/>
        <w:t>шифрует</w:t>
      </w:r>
      <w:r>
        <w:rPr>
          <w:spacing w:val="-4"/>
        </w:rPr>
        <w:t> </w:t>
      </w:r>
      <w:r>
        <w:rPr/>
        <w:t>трафик.</w:t>
      </w:r>
      <w:r>
        <w:rPr>
          <w:spacing w:val="-3"/>
        </w:rPr>
        <w:t> </w:t>
      </w:r>
      <w:r>
        <w:rPr/>
        <w:t>Все</w:t>
      </w:r>
      <w:r>
        <w:rPr>
          <w:spacing w:val="-4"/>
        </w:rPr>
        <w:t> </w:t>
      </w:r>
      <w:r>
        <w:rPr/>
        <w:t>данные,</w:t>
      </w:r>
      <w:r>
        <w:rPr>
          <w:spacing w:val="-3"/>
        </w:rPr>
        <w:t> </w:t>
      </w:r>
      <w:r>
        <w:rPr/>
        <w:t>включая</w:t>
      </w:r>
      <w:r>
        <w:rPr>
          <w:spacing w:val="-4"/>
        </w:rPr>
        <w:t> </w:t>
      </w:r>
      <w:r>
        <w:rPr/>
        <w:t>пароли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cookie,</w:t>
      </w:r>
      <w:r>
        <w:rPr/>
        <w:t> передаются</w:t>
      </w:r>
      <w:r>
        <w:rPr>
          <w:spacing w:val="2"/>
        </w:rPr>
        <w:t> </w:t>
      </w:r>
      <w:r>
        <w:rPr/>
        <w:t>в</w:t>
      </w:r>
      <w:r>
        <w:rPr>
          <w:spacing w:val="3"/>
        </w:rPr>
        <w:t> </w:t>
      </w:r>
      <w:r>
        <w:rPr/>
        <w:t>открытом</w:t>
      </w:r>
      <w:r>
        <w:rPr>
          <w:spacing w:val="2"/>
        </w:rPr>
        <w:t> </w:t>
      </w:r>
      <w:r>
        <w:rPr/>
        <w:t>виде.</w:t>
      </w:r>
      <w:r>
        <w:rPr>
          <w:spacing w:val="3"/>
        </w:rPr>
        <w:t> </w:t>
      </w:r>
      <w:r>
        <w:rPr/>
        <w:t>Шифрование</w:t>
      </w:r>
      <w:r>
        <w:rPr>
          <w:spacing w:val="2"/>
        </w:rPr>
        <w:t> </w:t>
      </w:r>
      <w:r>
        <w:rPr/>
        <w:t>добавляется</w:t>
      </w:r>
      <w:r>
        <w:rPr>
          <w:spacing w:val="3"/>
        </w:rPr>
        <w:t> </w:t>
      </w:r>
      <w:r>
        <w:rPr/>
        <w:t>протоколом</w:t>
      </w:r>
      <w:r>
        <w:rPr>
          <w:spacing w:val="2"/>
        </w:rPr>
        <w:t> </w:t>
      </w:r>
      <w:r>
        <w:rPr/>
        <w:t>HTTPS</w:t>
      </w:r>
      <w:r>
        <w:rPr>
          <w:spacing w:val="3"/>
        </w:rPr>
        <w:t> </w:t>
      </w:r>
      <w:r>
        <w:rPr/>
        <w:t>(HTTP</w:t>
      </w:r>
      <w:r>
        <w:rPr>
          <w:spacing w:val="2"/>
        </w:rPr>
        <w:t> </w:t>
      </w:r>
      <w:r>
        <w:rPr/>
        <w:t>+</w:t>
      </w:r>
      <w:r>
        <w:rPr>
          <w:spacing w:val="3"/>
        </w:rPr>
        <w:t> </w:t>
      </w:r>
      <w:r>
        <w:rPr>
          <w:spacing w:val="-2"/>
        </w:rPr>
        <w:t>TLS/SSL).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1764042</wp:posOffset>
            </wp:positionH>
            <wp:positionV relativeFrom="paragraph">
              <wp:posOffset>131214</wp:posOffset>
            </wp:positionV>
            <wp:extent cx="4112505" cy="139817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505" cy="1398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</w:pPr>
    </w:p>
    <w:p>
      <w:pPr>
        <w:pStyle w:val="BodyText"/>
        <w:jc w:val="center"/>
      </w:pPr>
      <w:r>
        <w:rPr/>
        <w:t>Рис.</w:t>
      </w:r>
      <w:r>
        <w:rPr>
          <w:spacing w:val="8"/>
        </w:rPr>
        <w:t> </w:t>
      </w:r>
      <w:r>
        <w:rPr/>
        <w:t>2.6:</w:t>
      </w:r>
      <w:r>
        <w:rPr>
          <w:spacing w:val="8"/>
        </w:rPr>
        <w:t> </w:t>
      </w:r>
      <w:bookmarkStart w:name="_bookmark7" w:id="10"/>
      <w:bookmarkEnd w:id="10"/>
      <w:r>
        <w:rPr>
          <w:spacing w:val="-10"/>
        </w:rPr>
        <w:t>6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line="410" w:lineRule="auto"/>
        <w:ind w:left="142" w:firstLine="224"/>
      </w:pPr>
      <w:r>
        <w:rPr/>
        <w:t>В</w:t>
      </w:r>
      <w:r>
        <w:rPr>
          <w:spacing w:val="40"/>
        </w:rPr>
        <w:t> </w:t>
      </w:r>
      <w:r>
        <w:rPr/>
        <w:t>HTTPS</w:t>
      </w:r>
      <w:r>
        <w:rPr>
          <w:spacing w:val="40"/>
        </w:rPr>
        <w:t> </w:t>
      </w:r>
      <w:r>
        <w:rPr/>
        <w:t>сначала</w:t>
      </w:r>
      <w:r>
        <w:rPr>
          <w:spacing w:val="40"/>
        </w:rPr>
        <w:t> </w:t>
      </w:r>
      <w:r>
        <w:rPr/>
        <w:t>выполняется</w:t>
      </w:r>
      <w:r>
        <w:rPr>
          <w:spacing w:val="40"/>
        </w:rPr>
        <w:t> </w:t>
      </w:r>
      <w:r>
        <w:rPr/>
        <w:t>TLS</w:t>
      </w:r>
      <w:r>
        <w:rPr>
          <w:spacing w:val="40"/>
        </w:rPr>
        <w:t> </w:t>
      </w:r>
      <w:r>
        <w:rPr/>
        <w:t>Handshake</w:t>
      </w:r>
      <w:r>
        <w:rPr>
          <w:spacing w:val="40"/>
        </w:rPr>
        <w:t> </w:t>
      </w:r>
      <w:r>
        <w:rPr/>
        <w:t>(согласование</w:t>
      </w:r>
      <w:r>
        <w:rPr>
          <w:spacing w:val="40"/>
        </w:rPr>
        <w:t> </w:t>
      </w:r>
      <w:r>
        <w:rPr/>
        <w:t>шифров,</w:t>
      </w:r>
      <w:r>
        <w:rPr>
          <w:spacing w:val="40"/>
        </w:rPr>
        <w:t> </w:t>
      </w:r>
      <w:r>
        <w:rPr/>
        <w:t>аутентифик</w:t>
      </w:r>
      <w:r>
        <w:rPr/>
        <w:t>ация</w:t>
      </w:r>
      <w:r>
        <w:rPr>
          <w:spacing w:val="80"/>
        </w:rPr>
        <w:t> </w:t>
      </w:r>
      <w:r>
        <w:rPr/>
        <w:t>сервера,</w:t>
      </w:r>
      <w:r>
        <w:rPr>
          <w:spacing w:val="-6"/>
        </w:rPr>
        <w:t> </w:t>
      </w:r>
      <w:r>
        <w:rPr/>
        <w:t>обмен</w:t>
      </w:r>
      <w:r>
        <w:rPr>
          <w:spacing w:val="-6"/>
        </w:rPr>
        <w:t> </w:t>
      </w:r>
      <w:r>
        <w:rPr/>
        <w:t>ключами),</w:t>
      </w:r>
      <w:r>
        <w:rPr>
          <w:spacing w:val="-6"/>
        </w:rPr>
        <w:t> </w:t>
      </w:r>
      <w:r>
        <w:rPr/>
        <w:t>затем</w:t>
      </w:r>
      <w:r>
        <w:rPr>
          <w:spacing w:val="-6"/>
        </w:rPr>
        <w:t> </w:t>
      </w:r>
      <w:r>
        <w:rPr/>
        <w:t>начинается</w:t>
      </w:r>
      <w:r>
        <w:rPr>
          <w:spacing w:val="-6"/>
        </w:rPr>
        <w:t> </w:t>
      </w:r>
      <w:r>
        <w:rPr/>
        <w:t>фаза</w:t>
      </w:r>
      <w:r>
        <w:rPr>
          <w:spacing w:val="-6"/>
        </w:rPr>
        <w:t> </w:t>
      </w:r>
      <w:r>
        <w:rPr/>
        <w:t>защищённой</w:t>
      </w:r>
      <w:r>
        <w:rPr>
          <w:spacing w:val="-6"/>
        </w:rPr>
        <w:t> </w:t>
      </w:r>
      <w:r>
        <w:rPr/>
        <w:t>передачи</w:t>
      </w:r>
      <w:r>
        <w:rPr>
          <w:spacing w:val="-6"/>
        </w:rPr>
        <w:t> </w:t>
      </w:r>
      <w:r>
        <w:rPr/>
        <w:t>данных.</w:t>
      </w:r>
      <w:r>
        <w:rPr>
          <w:spacing w:val="-6"/>
        </w:rPr>
        <w:t> </w:t>
      </w:r>
      <w:r>
        <w:rPr/>
        <w:t>Аутентифик</w:t>
      </w:r>
      <w:r>
        <w:rPr/>
        <w:t>ация</w:t>
      </w:r>
      <w:r>
        <w:rPr/>
        <w:t> клиента не обязательна.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1764029</wp:posOffset>
            </wp:positionH>
            <wp:positionV relativeFrom="paragraph">
              <wp:posOffset>159296</wp:posOffset>
            </wp:positionV>
            <wp:extent cx="3981461" cy="146046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61" cy="146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jc w:val="center"/>
      </w:pPr>
      <w:r>
        <w:rPr/>
        <w:t>Рис.</w:t>
      </w:r>
      <w:r>
        <w:rPr>
          <w:spacing w:val="8"/>
        </w:rPr>
        <w:t> </w:t>
      </w:r>
      <w:r>
        <w:rPr/>
        <w:t>2.7:</w:t>
      </w:r>
      <w:r>
        <w:rPr>
          <w:spacing w:val="8"/>
        </w:rPr>
        <w:t> </w:t>
      </w:r>
      <w:bookmarkStart w:name="_bookmark8" w:id="11"/>
      <w:bookmarkEnd w:id="11"/>
      <w:r>
        <w:rPr>
          <w:spacing w:val="-10"/>
        </w:rPr>
        <w:t>7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367"/>
      </w:pPr>
      <w:r>
        <w:rPr/>
        <w:t>В</w:t>
      </w:r>
      <w:r>
        <w:rPr>
          <w:spacing w:val="20"/>
        </w:rPr>
        <w:t> </w:t>
      </w:r>
      <w:r>
        <w:rPr/>
        <w:t>ходе</w:t>
      </w:r>
      <w:r>
        <w:rPr>
          <w:spacing w:val="20"/>
        </w:rPr>
        <w:t> </w:t>
      </w:r>
      <w:r>
        <w:rPr/>
        <w:t>handshake</w:t>
      </w:r>
      <w:r>
        <w:rPr>
          <w:spacing w:val="20"/>
        </w:rPr>
        <w:t> </w:t>
      </w:r>
      <w:r>
        <w:rPr/>
        <w:t>клиент</w:t>
      </w:r>
      <w:r>
        <w:rPr>
          <w:spacing w:val="21"/>
        </w:rPr>
        <w:t> </w:t>
      </w:r>
      <w:r>
        <w:rPr/>
        <w:t>предлагает</w:t>
      </w:r>
      <w:r>
        <w:rPr>
          <w:spacing w:val="20"/>
        </w:rPr>
        <w:t> </w:t>
      </w:r>
      <w:r>
        <w:rPr/>
        <w:t>список</w:t>
      </w:r>
      <w:r>
        <w:rPr>
          <w:spacing w:val="20"/>
        </w:rPr>
        <w:t> </w:t>
      </w:r>
      <w:r>
        <w:rPr/>
        <w:t>поддерживаемых</w:t>
      </w:r>
      <w:r>
        <w:rPr>
          <w:spacing w:val="20"/>
        </w:rPr>
        <w:t> </w:t>
      </w:r>
      <w:r>
        <w:rPr/>
        <w:t>версий</w:t>
      </w:r>
      <w:r>
        <w:rPr>
          <w:spacing w:val="20"/>
        </w:rPr>
        <w:t> </w:t>
      </w:r>
      <w:r>
        <w:rPr/>
        <w:t>TLS,</w:t>
      </w:r>
      <w:r>
        <w:rPr>
          <w:spacing w:val="20"/>
        </w:rPr>
        <w:t> </w:t>
      </w:r>
      <w:r>
        <w:rPr/>
        <w:t>сервер</w:t>
      </w:r>
      <w:r>
        <w:rPr>
          <w:spacing w:val="20"/>
        </w:rPr>
        <w:t> </w:t>
      </w:r>
      <w:r>
        <w:rPr>
          <w:spacing w:val="-2"/>
        </w:rPr>
        <w:t>выбирает</w:t>
      </w:r>
    </w:p>
    <w:p>
      <w:pPr>
        <w:pStyle w:val="BodyText"/>
        <w:spacing w:after="0"/>
        <w:sectPr>
          <w:pgSz w:w="11910" w:h="16840"/>
          <w:pgMar w:header="0" w:footer="406" w:top="1400" w:bottom="600" w:left="1275" w:right="1275"/>
        </w:sectPr>
      </w:pPr>
    </w:p>
    <w:p>
      <w:pPr>
        <w:pStyle w:val="BodyText"/>
        <w:spacing w:before="73"/>
        <w:ind w:left="142"/>
      </w:pPr>
      <w:r>
        <w:rPr/>
        <w:t>наивысшую</w:t>
      </w:r>
      <w:r>
        <w:rPr>
          <w:spacing w:val="13"/>
        </w:rPr>
        <w:t> </w:t>
      </w:r>
      <w:r>
        <w:rPr/>
        <w:t>общую.</w:t>
      </w:r>
      <w:r>
        <w:rPr>
          <w:spacing w:val="13"/>
        </w:rPr>
        <w:t> </w:t>
      </w:r>
      <w:r>
        <w:rPr/>
        <w:t>Это</w:t>
      </w:r>
      <w:r>
        <w:rPr>
          <w:spacing w:val="12"/>
        </w:rPr>
        <w:t> </w:t>
      </w:r>
      <w:r>
        <w:rPr/>
        <w:t>обеспечивает</w:t>
      </w:r>
      <w:r>
        <w:rPr>
          <w:spacing w:val="13"/>
        </w:rPr>
        <w:t> </w:t>
      </w:r>
      <w:r>
        <w:rPr>
          <w:spacing w:val="-2"/>
        </w:rPr>
        <w:t>совместимость.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1764131</wp:posOffset>
            </wp:positionH>
            <wp:positionV relativeFrom="paragraph">
              <wp:posOffset>190513</wp:posOffset>
            </wp:positionV>
            <wp:extent cx="4097275" cy="207759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275" cy="2077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1"/>
      </w:pPr>
    </w:p>
    <w:p>
      <w:pPr>
        <w:pStyle w:val="BodyText"/>
        <w:spacing w:before="1"/>
        <w:jc w:val="center"/>
      </w:pPr>
      <w:r>
        <w:rPr/>
        <w:t>Рис.</w:t>
      </w:r>
      <w:r>
        <w:rPr>
          <w:spacing w:val="8"/>
        </w:rPr>
        <w:t> </w:t>
      </w:r>
      <w:r>
        <w:rPr/>
        <w:t>2.8:</w:t>
      </w:r>
      <w:r>
        <w:rPr>
          <w:spacing w:val="8"/>
        </w:rPr>
        <w:t> </w:t>
      </w:r>
      <w:bookmarkStart w:name="_bookmark9" w:id="12"/>
      <w:bookmarkEnd w:id="12"/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/>
        <w:ind w:left="142" w:right="139" w:firstLine="224"/>
        <w:jc w:val="both"/>
      </w:pPr>
      <w:r>
        <w:rPr/>
        <w:t>Рукопожатие устанавливает параметры и генерирует ключи, но сами пользова</w:t>
      </w:r>
      <w:r>
        <w:rPr/>
        <w:t>тельские</w:t>
      </w:r>
      <w:r>
        <w:rPr/>
        <w:t> данные не передаются и не шифруются на этом этапе. Шифрование начинается по</w:t>
      </w:r>
      <w:r>
        <w:rPr/>
        <w:t>сле</w:t>
      </w:r>
      <w:r>
        <w:rPr/>
        <w:t> завершения handshake.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1764055</wp:posOffset>
            </wp:positionH>
            <wp:positionV relativeFrom="paragraph">
              <wp:posOffset>77105</wp:posOffset>
            </wp:positionV>
            <wp:extent cx="3988681" cy="183870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681" cy="18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</w:pPr>
    </w:p>
    <w:p>
      <w:pPr>
        <w:pStyle w:val="BodyText"/>
        <w:jc w:val="center"/>
      </w:pPr>
      <w:r>
        <w:rPr/>
        <w:t>Рис.</w:t>
      </w:r>
      <w:r>
        <w:rPr>
          <w:spacing w:val="8"/>
        </w:rPr>
        <w:t> </w:t>
      </w:r>
      <w:r>
        <w:rPr/>
        <w:t>2.9:</w:t>
      </w:r>
      <w:r>
        <w:rPr>
          <w:spacing w:val="8"/>
        </w:rPr>
        <w:t> </w:t>
      </w:r>
      <w:bookmarkStart w:name="_bookmark10" w:id="13"/>
      <w:bookmarkEnd w:id="13"/>
      <w:r>
        <w:rPr>
          <w:spacing w:val="-10"/>
        </w:rPr>
        <w:t>9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410" w:lineRule="auto"/>
        <w:ind w:left="142" w:right="139" w:firstLine="224"/>
        <w:jc w:val="both"/>
      </w:pPr>
      <w:r>
        <w:rPr/>
        <w:t>Куки предназначены для хранения идентификаторов сессии, настроек, user ID. IP-адре</w:t>
      </w:r>
      <w:r>
        <w:rPr/>
        <w:t>с</w:t>
      </w:r>
      <w:r>
        <w:rPr/>
        <w:t> хранится на сервере, пароль в куки не сохраняют по соображениям безопасности.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406" w:top="1360" w:bottom="600" w:left="1275" w:right="1275"/>
        </w:sectPr>
      </w:pPr>
    </w:p>
    <w:p>
      <w:pPr>
        <w:pStyle w:val="BodyText"/>
        <w:ind w:left="1503"/>
        <w:rPr>
          <w:sz w:val="20"/>
        </w:rPr>
      </w:pPr>
      <w:r>
        <w:rPr>
          <w:sz w:val="20"/>
        </w:rPr>
        <w:drawing>
          <wp:inline distT="0" distB="0" distL="0" distR="0">
            <wp:extent cx="4076707" cy="179832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7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6"/>
      </w:pPr>
    </w:p>
    <w:p>
      <w:pPr>
        <w:pStyle w:val="BodyText"/>
        <w:spacing w:before="1"/>
        <w:jc w:val="center"/>
      </w:pPr>
      <w:r>
        <w:rPr/>
        <w:t>Рис.</w:t>
      </w:r>
      <w:r>
        <w:rPr>
          <w:spacing w:val="9"/>
        </w:rPr>
        <w:t> </w:t>
      </w:r>
      <w:r>
        <w:rPr/>
        <w:t>2.10:</w:t>
      </w:r>
      <w:r>
        <w:rPr>
          <w:spacing w:val="9"/>
        </w:rPr>
        <w:t> </w:t>
      </w:r>
      <w:bookmarkStart w:name="_bookmark11" w:id="14"/>
      <w:bookmarkEnd w:id="14"/>
      <w:r>
        <w:rPr>
          <w:spacing w:val="-5"/>
        </w:rPr>
        <w:t>10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410" w:lineRule="auto"/>
        <w:ind w:left="142" w:right="112" w:firstLine="224"/>
        <w:jc w:val="both"/>
      </w:pPr>
      <w:r>
        <w:rPr/>
        <w:t>Куки</w:t>
      </w:r>
      <w:r>
        <w:rPr>
          <w:spacing w:val="40"/>
        </w:rPr>
        <w:t> </w:t>
      </w:r>
      <w:r>
        <w:rPr/>
        <w:t>помогают</w:t>
      </w:r>
      <w:r>
        <w:rPr>
          <w:spacing w:val="40"/>
        </w:rPr>
        <w:t> </w:t>
      </w:r>
      <w:r>
        <w:rPr/>
        <w:t>аутентификации,</w:t>
      </w:r>
      <w:r>
        <w:rPr>
          <w:spacing w:val="40"/>
        </w:rPr>
        <w:t> </w:t>
      </w:r>
      <w:r>
        <w:rPr/>
        <w:t>персонализации,</w:t>
      </w:r>
      <w:r>
        <w:rPr>
          <w:spacing w:val="40"/>
        </w:rPr>
        <w:t> </w:t>
      </w:r>
      <w:r>
        <w:rPr/>
        <w:t>отслеживанию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статистике,</w:t>
      </w:r>
      <w:r>
        <w:rPr>
          <w:spacing w:val="40"/>
        </w:rPr>
        <w:t> </w:t>
      </w:r>
      <w:r>
        <w:rPr/>
        <w:t>но</w:t>
      </w:r>
      <w:r>
        <w:rPr>
          <w:spacing w:val="40"/>
        </w:rPr>
        <w:t> </w:t>
      </w:r>
      <w:r>
        <w:rPr/>
        <w:t>ник</w:t>
      </w:r>
      <w:r>
        <w:rPr/>
        <w:t>ак</w:t>
      </w:r>
      <w:r>
        <w:rPr/>
        <w:t> не влияют на надёжность сетевого соединения (это задача протоколов транспортного </w:t>
      </w:r>
      <w:r>
        <w:rPr/>
        <w:t>уровня,</w:t>
      </w:r>
      <w:r>
        <w:rPr/>
        <w:t> например TCP).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1764004</wp:posOffset>
            </wp:positionH>
            <wp:positionV relativeFrom="paragraph">
              <wp:posOffset>149801</wp:posOffset>
            </wp:positionV>
            <wp:extent cx="4019550" cy="171259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712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/>
      </w:pPr>
    </w:p>
    <w:p>
      <w:pPr>
        <w:pStyle w:val="BodyText"/>
        <w:jc w:val="center"/>
      </w:pPr>
      <w:r>
        <w:rPr/>
        <w:t>Рис.</w:t>
      </w:r>
      <w:r>
        <w:rPr>
          <w:spacing w:val="4"/>
        </w:rPr>
        <w:t> </w:t>
      </w:r>
      <w:r>
        <w:rPr/>
        <w:t>2.11:</w:t>
      </w:r>
      <w:r>
        <w:rPr>
          <w:spacing w:val="5"/>
        </w:rPr>
        <w:t> </w:t>
      </w:r>
      <w:bookmarkStart w:name="_bookmark12" w:id="15"/>
      <w:bookmarkEnd w:id="15"/>
      <w:r>
        <w:rPr>
          <w:spacing w:val="-5"/>
        </w:rPr>
        <w:t>1</w:t>
      </w:r>
      <w:r>
        <w:rPr>
          <w:spacing w:val="-5"/>
        </w:rPr>
        <w:t>1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spacing w:line="384" w:lineRule="auto"/>
        <w:ind w:left="142" w:firstLine="224"/>
      </w:pPr>
      <w:r>
        <w:rPr/>
        <w:t>Сервер в HTTP-ответе отправляет заголовок </w:t>
      </w:r>
      <w:r>
        <w:rPr>
          <w:rFonts w:ascii="Courier New" w:hAnsi="Courier New"/>
        </w:rPr>
        <w:t>Set-Cookie</w:t>
      </w:r>
      <w:r>
        <w:rPr/>
        <w:t>. Браузер (клиент) сохраняет их </w:t>
      </w:r>
      <w:r>
        <w:rPr/>
        <w:t>и</w:t>
      </w:r>
      <w:r>
        <w:rPr/>
        <w:t> возвращает при последующих запросах.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1764055</wp:posOffset>
            </wp:positionH>
            <wp:positionV relativeFrom="paragraph">
              <wp:posOffset>249023</wp:posOffset>
            </wp:positionV>
            <wp:extent cx="4034786" cy="146494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786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</w:pPr>
    </w:p>
    <w:p>
      <w:pPr>
        <w:pStyle w:val="BodyText"/>
        <w:jc w:val="center"/>
      </w:pPr>
      <w:r>
        <w:rPr/>
        <w:t>Рис.</w:t>
      </w:r>
      <w:r>
        <w:rPr>
          <w:spacing w:val="9"/>
        </w:rPr>
        <w:t> </w:t>
      </w:r>
      <w:r>
        <w:rPr/>
        <w:t>2.12:</w:t>
      </w:r>
      <w:r>
        <w:rPr>
          <w:spacing w:val="9"/>
        </w:rPr>
        <w:t> </w:t>
      </w:r>
      <w:bookmarkStart w:name="_bookmark13" w:id="16"/>
      <w:bookmarkEnd w:id="16"/>
      <w:r>
        <w:rPr>
          <w:spacing w:val="-5"/>
        </w:rPr>
        <w:t>12</w:t>
      </w:r>
    </w:p>
    <w:p>
      <w:pPr>
        <w:pStyle w:val="BodyText"/>
        <w:spacing w:after="0"/>
        <w:jc w:val="center"/>
        <w:sectPr>
          <w:pgSz w:w="11910" w:h="16840"/>
          <w:pgMar w:header="0" w:footer="406" w:top="1520" w:bottom="600" w:left="1275" w:right="1275"/>
        </w:sectPr>
      </w:pPr>
    </w:p>
    <w:p>
      <w:pPr>
        <w:pStyle w:val="BodyText"/>
        <w:spacing w:line="410" w:lineRule="auto" w:before="73"/>
        <w:ind w:left="142" w:firstLine="224"/>
      </w:pPr>
      <w:r>
        <w:rPr/>
        <w:t>Сессионные куки не имеют срока истечения и существуют только в памяти браузера до ег</w:t>
      </w:r>
      <w:r>
        <w:rPr/>
        <w:t>о</w:t>
      </w:r>
      <w:r>
        <w:rPr/>
        <w:t> закрытия. После закрытия браузера они уничтожаются.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1764106</wp:posOffset>
            </wp:positionH>
            <wp:positionV relativeFrom="paragraph">
              <wp:posOffset>164686</wp:posOffset>
            </wp:positionV>
            <wp:extent cx="4114805" cy="15144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</w:pPr>
    </w:p>
    <w:p>
      <w:pPr>
        <w:pStyle w:val="BodyText"/>
        <w:jc w:val="center"/>
      </w:pPr>
      <w:r>
        <w:rPr/>
        <w:t>Рис.</w:t>
      </w:r>
      <w:r>
        <w:rPr>
          <w:spacing w:val="9"/>
        </w:rPr>
        <w:t> </w:t>
      </w:r>
      <w:r>
        <w:rPr/>
        <w:t>2.13:</w:t>
      </w:r>
      <w:r>
        <w:rPr>
          <w:spacing w:val="9"/>
        </w:rPr>
        <w:t> </w:t>
      </w:r>
      <w:bookmarkStart w:name="_bookmark14" w:id="17"/>
      <w:bookmarkEnd w:id="17"/>
      <w:r>
        <w:rPr>
          <w:spacing w:val="-5"/>
        </w:rPr>
        <w:t>13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/>
        <w:ind w:left="142" w:firstLine="224"/>
      </w:pPr>
      <w:r>
        <w:rPr/>
        <w:t>Стандартная</w:t>
      </w:r>
      <w:r>
        <w:rPr>
          <w:spacing w:val="-1"/>
        </w:rPr>
        <w:t> </w:t>
      </w:r>
      <w:r>
        <w:rPr/>
        <w:t>цепочка</w:t>
      </w:r>
      <w:r>
        <w:rPr>
          <w:spacing w:val="-1"/>
        </w:rPr>
        <w:t> </w:t>
      </w:r>
      <w:r>
        <w:rPr/>
        <w:t>TOR</w:t>
      </w:r>
      <w:r>
        <w:rPr>
          <w:spacing w:val="-1"/>
        </w:rPr>
        <w:t> </w:t>
      </w:r>
      <w:r>
        <w:rPr/>
        <w:t>состоит</w:t>
      </w:r>
      <w:r>
        <w:rPr>
          <w:spacing w:val="-1"/>
        </w:rPr>
        <w:t> </w:t>
      </w:r>
      <w:r>
        <w:rPr/>
        <w:t>из трёх</w:t>
      </w:r>
      <w:r>
        <w:rPr>
          <w:spacing w:val="-1"/>
        </w:rPr>
        <w:t> </w:t>
      </w:r>
      <w:r>
        <w:rPr/>
        <w:t>узлов:</w:t>
      </w:r>
      <w:r>
        <w:rPr>
          <w:spacing w:val="-1"/>
        </w:rPr>
        <w:t> </w:t>
      </w:r>
      <w:r>
        <w:rPr/>
        <w:t>охранный</w:t>
      </w:r>
      <w:r>
        <w:rPr>
          <w:spacing w:val="-1"/>
        </w:rPr>
        <w:t> </w:t>
      </w:r>
      <w:r>
        <w:rPr/>
        <w:t>(guard),</w:t>
      </w:r>
      <w:r>
        <w:rPr>
          <w:spacing w:val="-1"/>
        </w:rPr>
        <w:t> </w:t>
      </w:r>
      <w:r>
        <w:rPr/>
        <w:t>промежуточный</w:t>
      </w:r>
      <w:r>
        <w:rPr>
          <w:spacing w:val="-1"/>
        </w:rPr>
        <w:t> </w:t>
      </w:r>
      <w:r>
        <w:rPr/>
        <w:t>(middle),</w:t>
      </w:r>
      <w:r>
        <w:rPr/>
        <w:t> выходной (exit). Всего три промежуточных узла между отправителем и получателем.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1764068</wp:posOffset>
            </wp:positionH>
            <wp:positionV relativeFrom="paragraph">
              <wp:posOffset>151902</wp:posOffset>
            </wp:positionV>
            <wp:extent cx="4008118" cy="152971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118" cy="15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</w:pPr>
    </w:p>
    <w:p>
      <w:pPr>
        <w:pStyle w:val="BodyText"/>
        <w:jc w:val="center"/>
      </w:pPr>
      <w:r>
        <w:rPr/>
        <w:t>Рис.</w:t>
      </w:r>
      <w:r>
        <w:rPr>
          <w:spacing w:val="9"/>
        </w:rPr>
        <w:t> </w:t>
      </w:r>
      <w:r>
        <w:rPr/>
        <w:t>2.14:</w:t>
      </w:r>
      <w:r>
        <w:rPr>
          <w:spacing w:val="9"/>
        </w:rPr>
        <w:t> </w:t>
      </w:r>
      <w:bookmarkStart w:name="_bookmark15" w:id="18"/>
      <w:bookmarkEnd w:id="18"/>
      <w:r>
        <w:rPr>
          <w:spacing w:val="-5"/>
        </w:rPr>
        <w:t>14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 w:before="1"/>
        <w:ind w:left="142" w:right="140" w:firstLine="224"/>
        <w:jc w:val="both"/>
      </w:pPr>
      <w:r>
        <w:rPr/>
        <w:t>Отправитель знает IP получателя, чтобы инициировать соединение. Выходной узел по</w:t>
      </w:r>
      <w:r>
        <w:rPr/>
        <w:t>лучает</w:t>
      </w:r>
      <w:r>
        <w:rPr/>
        <w:t> IP из последнего слоя шифрования и передаёт пакет. Охранный и промежуточный узлы </w:t>
      </w:r>
      <w:r>
        <w:rPr/>
        <w:t>видят</w:t>
      </w:r>
      <w:r>
        <w:rPr/>
        <w:t> только предыдущий и следующий узел, но не конечного получателя.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406" w:top="1360" w:bottom="600" w:left="1275" w:right="1275"/>
        </w:sectPr>
      </w:pPr>
    </w:p>
    <w:p>
      <w:pPr>
        <w:pStyle w:val="BodyText"/>
        <w:ind w:left="1503"/>
        <w:rPr>
          <w:sz w:val="20"/>
        </w:rPr>
      </w:pPr>
      <w:r>
        <w:rPr>
          <w:sz w:val="20"/>
        </w:rPr>
        <w:drawing>
          <wp:inline distT="0" distB="0" distL="0" distR="0">
            <wp:extent cx="3973270" cy="170840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270" cy="17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9"/>
      </w:pPr>
    </w:p>
    <w:p>
      <w:pPr>
        <w:pStyle w:val="BodyText"/>
        <w:jc w:val="center"/>
      </w:pPr>
      <w:r>
        <w:rPr/>
        <w:t>Рис.</w:t>
      </w:r>
      <w:r>
        <w:rPr>
          <w:spacing w:val="9"/>
        </w:rPr>
        <w:t> </w:t>
      </w:r>
      <w:r>
        <w:rPr/>
        <w:t>2.15:</w:t>
      </w:r>
      <w:r>
        <w:rPr>
          <w:spacing w:val="9"/>
        </w:rPr>
        <w:t> </w:t>
      </w:r>
      <w:bookmarkStart w:name="_bookmark16" w:id="19"/>
      <w:bookmarkEnd w:id="19"/>
      <w:r>
        <w:rPr>
          <w:spacing w:val="-5"/>
        </w:rPr>
        <w:t>15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before="1"/>
        <w:ind w:left="367"/>
      </w:pPr>
      <w:r>
        <w:rPr/>
        <w:t>Отправитель</w:t>
      </w:r>
      <w:r>
        <w:rPr>
          <w:spacing w:val="-9"/>
        </w:rPr>
        <w:t> </w:t>
      </w:r>
      <w:r>
        <w:rPr/>
        <w:t>устанавливает</w:t>
      </w:r>
      <w:r>
        <w:rPr>
          <w:spacing w:val="-6"/>
        </w:rPr>
        <w:t> </w:t>
      </w:r>
      <w:r>
        <w:rPr/>
        <w:t>отдельные</w:t>
      </w:r>
      <w:r>
        <w:rPr>
          <w:spacing w:val="-6"/>
        </w:rPr>
        <w:t> </w:t>
      </w:r>
      <w:r>
        <w:rPr/>
        <w:t>асимметричные</w:t>
      </w:r>
      <w:r>
        <w:rPr>
          <w:spacing w:val="-6"/>
        </w:rPr>
        <w:t> </w:t>
      </w:r>
      <w:r>
        <w:rPr/>
        <w:t>ключи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каждым</w:t>
      </w:r>
      <w:r>
        <w:rPr>
          <w:spacing w:val="-6"/>
        </w:rPr>
        <w:t> </w:t>
      </w:r>
      <w:r>
        <w:rPr/>
        <w:t>узлом</w:t>
      </w:r>
      <w:r>
        <w:rPr>
          <w:spacing w:val="-6"/>
        </w:rPr>
        <w:t> </w:t>
      </w:r>
      <w:r>
        <w:rPr/>
        <w:t>цепи,</w:t>
      </w:r>
      <w:r>
        <w:rPr>
          <w:spacing w:val="-6"/>
        </w:rPr>
        <w:t> </w:t>
      </w:r>
      <w:r>
        <w:rPr>
          <w:spacing w:val="-2"/>
        </w:rPr>
        <w:t>создавая</w:t>
      </w:r>
    </w:p>
    <w:p>
      <w:pPr>
        <w:pStyle w:val="BodyText"/>
        <w:spacing w:before="180"/>
        <w:ind w:left="119"/>
      </w:pPr>
      <w:r>
        <w:rPr/>
        <w:t>«луковую»</w:t>
      </w:r>
      <w:r>
        <w:rPr>
          <w:spacing w:val="5"/>
        </w:rPr>
        <w:t> </w:t>
      </w:r>
      <w:r>
        <w:rPr/>
        <w:t>структуру</w:t>
      </w:r>
      <w:r>
        <w:rPr>
          <w:spacing w:val="6"/>
        </w:rPr>
        <w:t> </w:t>
      </w:r>
      <w:r>
        <w:rPr/>
        <w:t>шифрования.</w:t>
      </w:r>
      <w:r>
        <w:rPr>
          <w:spacing w:val="6"/>
        </w:rPr>
        <w:t> </w:t>
      </w:r>
      <w:r>
        <w:rPr/>
        <w:t>Каждый</w:t>
      </w:r>
      <w:r>
        <w:rPr>
          <w:spacing w:val="6"/>
        </w:rPr>
        <w:t> </w:t>
      </w:r>
      <w:r>
        <w:rPr/>
        <w:t>узел</w:t>
      </w:r>
      <w:r>
        <w:rPr>
          <w:spacing w:val="7"/>
        </w:rPr>
        <w:t> </w:t>
      </w:r>
      <w:r>
        <w:rPr/>
        <w:t>может</w:t>
      </w:r>
      <w:r>
        <w:rPr>
          <w:spacing w:val="5"/>
        </w:rPr>
        <w:t> </w:t>
      </w:r>
      <w:r>
        <w:rPr/>
        <w:t>расшифровать</w:t>
      </w:r>
      <w:r>
        <w:rPr>
          <w:spacing w:val="6"/>
        </w:rPr>
        <w:t> </w:t>
      </w:r>
      <w:r>
        <w:rPr/>
        <w:t>только</w:t>
      </w:r>
      <w:r>
        <w:rPr>
          <w:spacing w:val="6"/>
        </w:rPr>
        <w:t> </w:t>
      </w:r>
      <w:r>
        <w:rPr/>
        <w:t>свой</w:t>
      </w:r>
      <w:r>
        <w:rPr>
          <w:spacing w:val="6"/>
        </w:rPr>
        <w:t> </w:t>
      </w:r>
      <w:r>
        <w:rPr>
          <w:spacing w:val="-2"/>
        </w:rPr>
        <w:t>слой.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1764093</wp:posOffset>
            </wp:positionH>
            <wp:positionV relativeFrom="paragraph">
              <wp:posOffset>190531</wp:posOffset>
            </wp:positionV>
            <wp:extent cx="4080504" cy="203835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504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5"/>
      </w:pPr>
    </w:p>
    <w:p>
      <w:pPr>
        <w:pStyle w:val="BodyText"/>
        <w:spacing w:before="1"/>
        <w:jc w:val="center"/>
      </w:pPr>
      <w:r>
        <w:rPr/>
        <w:t>Рис.</w:t>
      </w:r>
      <w:r>
        <w:rPr>
          <w:spacing w:val="9"/>
        </w:rPr>
        <w:t> </w:t>
      </w:r>
      <w:r>
        <w:rPr/>
        <w:t>2.16:</w:t>
      </w:r>
      <w:r>
        <w:rPr>
          <w:spacing w:val="9"/>
        </w:rPr>
        <w:t> </w:t>
      </w:r>
      <w:bookmarkStart w:name="_bookmark17" w:id="20"/>
      <w:bookmarkEnd w:id="20"/>
      <w:r>
        <w:rPr>
          <w:spacing w:val="-5"/>
        </w:rPr>
        <w:t>16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/>
        <w:ind w:left="142" w:right="139" w:firstLine="224"/>
        <w:jc w:val="both"/>
      </w:pPr>
      <w:r>
        <w:rPr/>
        <w:t>Получатель может быть обычным веб-сервером или клиентом в Интернете. TOR работ</w:t>
      </w:r>
      <w:r>
        <w:rPr/>
        <w:t>ает</w:t>
      </w:r>
      <w:r>
        <w:rPr/>
        <w:t> только на стороне отправителя и узлов; трафик приходит к получателю в незашифрованно</w:t>
      </w:r>
      <w:r>
        <w:rPr/>
        <w:t>м</w:t>
      </w:r>
      <w:r>
        <w:rPr/>
        <w:t> виде (если не используется дополнительное шифрование).</w:t>
      </w:r>
    </w:p>
    <w:p>
      <w:pPr>
        <w:pStyle w:val="BodyText"/>
        <w:spacing w:after="0" w:line="410" w:lineRule="auto"/>
        <w:jc w:val="both"/>
        <w:sectPr>
          <w:pgSz w:w="11910" w:h="16840"/>
          <w:pgMar w:header="0" w:footer="406" w:top="1540" w:bottom="600" w:left="1275" w:right="1275"/>
        </w:sectPr>
      </w:pPr>
    </w:p>
    <w:p>
      <w:pPr>
        <w:pStyle w:val="BodyText"/>
        <w:ind w:left="1503"/>
        <w:rPr>
          <w:sz w:val="20"/>
        </w:rPr>
      </w:pPr>
      <w:r>
        <w:rPr>
          <w:sz w:val="20"/>
        </w:rPr>
        <w:drawing>
          <wp:inline distT="0" distB="0" distL="0" distR="0">
            <wp:extent cx="4069071" cy="179450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071" cy="179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2"/>
      </w:pPr>
    </w:p>
    <w:p>
      <w:pPr>
        <w:pStyle w:val="BodyText"/>
        <w:jc w:val="center"/>
      </w:pPr>
      <w:r>
        <w:rPr/>
        <w:t>Рис.</w:t>
      </w:r>
      <w:r>
        <w:rPr>
          <w:spacing w:val="9"/>
        </w:rPr>
        <w:t> </w:t>
      </w:r>
      <w:r>
        <w:rPr/>
        <w:t>2.17:</w:t>
      </w:r>
      <w:r>
        <w:rPr>
          <w:spacing w:val="9"/>
        </w:rPr>
        <w:t> </w:t>
      </w:r>
      <w:bookmarkStart w:name="_bookmark18" w:id="21"/>
      <w:bookmarkEnd w:id="21"/>
      <w:r>
        <w:rPr>
          <w:spacing w:val="-5"/>
        </w:rPr>
        <w:t>17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/>
        <w:ind w:left="142" w:firstLine="224"/>
      </w:pPr>
      <w:r>
        <w:rPr/>
        <w:t>Wi-Fi</w:t>
      </w:r>
      <w:r>
        <w:rPr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/>
        <w:t>это</w:t>
      </w:r>
      <w:r>
        <w:rPr>
          <w:spacing w:val="80"/>
        </w:rPr>
        <w:t> </w:t>
      </w:r>
      <w:r>
        <w:rPr/>
        <w:t>торговая</w:t>
      </w:r>
      <w:r>
        <w:rPr>
          <w:spacing w:val="80"/>
        </w:rPr>
        <w:t> </w:t>
      </w:r>
      <w:r>
        <w:rPr/>
        <w:t>марка,</w:t>
      </w:r>
      <w:r>
        <w:rPr>
          <w:spacing w:val="80"/>
        </w:rPr>
        <w:t> </w:t>
      </w:r>
      <w:r>
        <w:rPr/>
        <w:t>обозначающая</w:t>
      </w:r>
      <w:r>
        <w:rPr>
          <w:spacing w:val="80"/>
        </w:rPr>
        <w:t> </w:t>
      </w:r>
      <w:r>
        <w:rPr/>
        <w:t>семейство</w:t>
      </w:r>
      <w:r>
        <w:rPr>
          <w:spacing w:val="80"/>
        </w:rPr>
        <w:t> </w:t>
      </w:r>
      <w:r>
        <w:rPr/>
        <w:t>стандартов</w:t>
      </w:r>
      <w:r>
        <w:rPr>
          <w:spacing w:val="80"/>
        </w:rPr>
        <w:t> </w:t>
      </w:r>
      <w:r>
        <w:rPr/>
        <w:t>IEEE</w:t>
      </w:r>
      <w:r>
        <w:rPr>
          <w:spacing w:val="80"/>
        </w:rPr>
        <w:t> </w:t>
      </w:r>
      <w:r>
        <w:rPr/>
        <w:t>802.11</w:t>
      </w:r>
      <w:r>
        <w:rPr>
          <w:spacing w:val="8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беспроводных локальных сетей.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1764093</wp:posOffset>
            </wp:positionH>
            <wp:positionV relativeFrom="paragraph">
              <wp:posOffset>128558</wp:posOffset>
            </wp:positionV>
            <wp:extent cx="4000495" cy="154114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95" cy="154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</w:pPr>
    </w:p>
    <w:p>
      <w:pPr>
        <w:pStyle w:val="BodyText"/>
        <w:jc w:val="center"/>
      </w:pPr>
      <w:r>
        <w:rPr/>
        <w:t>Рис.</w:t>
      </w:r>
      <w:r>
        <w:rPr>
          <w:spacing w:val="9"/>
        </w:rPr>
        <w:t> </w:t>
      </w:r>
      <w:r>
        <w:rPr/>
        <w:t>2.18:</w:t>
      </w:r>
      <w:r>
        <w:rPr>
          <w:spacing w:val="9"/>
        </w:rPr>
        <w:t> </w:t>
      </w:r>
      <w:bookmarkStart w:name="_bookmark19" w:id="22"/>
      <w:bookmarkEnd w:id="22"/>
      <w:r>
        <w:rPr>
          <w:spacing w:val="-5"/>
        </w:rPr>
        <w:t>18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 w:before="1"/>
        <w:ind w:left="142" w:firstLine="224"/>
      </w:pPr>
      <w:r>
        <w:rPr/>
        <w:t>Wi-Fi</w:t>
      </w:r>
      <w:r>
        <w:rPr>
          <w:spacing w:val="77"/>
        </w:rPr>
        <w:t> </w:t>
      </w:r>
      <w:r>
        <w:rPr/>
        <w:t>определяет</w:t>
      </w:r>
      <w:r>
        <w:rPr>
          <w:spacing w:val="77"/>
        </w:rPr>
        <w:t> </w:t>
      </w:r>
      <w:r>
        <w:rPr/>
        <w:t>управление</w:t>
      </w:r>
      <w:r>
        <w:rPr>
          <w:spacing w:val="77"/>
        </w:rPr>
        <w:t> </w:t>
      </w:r>
      <w:r>
        <w:rPr/>
        <w:t>доступом</w:t>
      </w:r>
      <w:r>
        <w:rPr>
          <w:spacing w:val="77"/>
        </w:rPr>
        <w:t> </w:t>
      </w:r>
      <w:r>
        <w:rPr/>
        <w:t>к</w:t>
      </w:r>
      <w:r>
        <w:rPr>
          <w:spacing w:val="77"/>
        </w:rPr>
        <w:t> </w:t>
      </w:r>
      <w:r>
        <w:rPr/>
        <w:t>среде</w:t>
      </w:r>
      <w:r>
        <w:rPr>
          <w:spacing w:val="77"/>
        </w:rPr>
        <w:t> </w:t>
      </w:r>
      <w:r>
        <w:rPr/>
        <w:t>(MAC-адреса)</w:t>
      </w:r>
      <w:r>
        <w:rPr>
          <w:spacing w:val="77"/>
        </w:rPr>
        <w:t> </w:t>
      </w:r>
      <w:r>
        <w:rPr/>
        <w:t>и</w:t>
      </w:r>
      <w:r>
        <w:rPr>
          <w:spacing w:val="77"/>
        </w:rPr>
        <w:t> </w:t>
      </w:r>
      <w:r>
        <w:rPr/>
        <w:t>физическую</w:t>
      </w:r>
      <w:r>
        <w:rPr>
          <w:spacing w:val="77"/>
        </w:rPr>
        <w:t> </w:t>
      </w:r>
      <w:r>
        <w:rPr/>
        <w:t>переда</w:t>
      </w:r>
      <w:r>
        <w:rPr/>
        <w:t>чу</w:t>
      </w:r>
      <w:r>
        <w:rPr/>
        <w:t> сигнала, что соответствует канальному уровню (и физическому).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1764055</wp:posOffset>
            </wp:positionH>
            <wp:positionV relativeFrom="paragraph">
              <wp:posOffset>127989</wp:posOffset>
            </wp:positionV>
            <wp:extent cx="4046210" cy="164782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62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</w:pPr>
    </w:p>
    <w:p>
      <w:pPr>
        <w:pStyle w:val="BodyText"/>
        <w:jc w:val="center"/>
      </w:pPr>
      <w:r>
        <w:rPr/>
        <w:t>Рис.</w:t>
      </w:r>
      <w:r>
        <w:rPr>
          <w:spacing w:val="9"/>
        </w:rPr>
        <w:t> </w:t>
      </w:r>
      <w:r>
        <w:rPr/>
        <w:t>2.19:</w:t>
      </w:r>
      <w:r>
        <w:rPr>
          <w:spacing w:val="9"/>
        </w:rPr>
        <w:t> </w:t>
      </w:r>
      <w:bookmarkStart w:name="_bookmark20" w:id="23"/>
      <w:bookmarkEnd w:id="23"/>
      <w:r>
        <w:rPr>
          <w:spacing w:val="-5"/>
        </w:rPr>
        <w:t>19</w:t>
      </w:r>
    </w:p>
    <w:p>
      <w:pPr>
        <w:pStyle w:val="BodyText"/>
        <w:spacing w:after="0"/>
        <w:jc w:val="center"/>
        <w:sectPr>
          <w:pgSz w:w="11910" w:h="16840"/>
          <w:pgMar w:header="0" w:footer="406" w:top="1580" w:bottom="600" w:left="1275" w:right="1275"/>
        </w:sectPr>
      </w:pPr>
    </w:p>
    <w:p>
      <w:pPr>
        <w:pStyle w:val="BodyText"/>
        <w:spacing w:line="410" w:lineRule="auto" w:before="73"/>
        <w:ind w:left="142" w:firstLine="224"/>
      </w:pPr>
      <w:r>
        <w:rPr/>
        <w:t>WEP</w:t>
      </w:r>
      <w:r>
        <w:rPr>
          <w:spacing w:val="37"/>
        </w:rPr>
        <w:t> </w:t>
      </w:r>
      <w:r>
        <w:rPr/>
        <w:t>(Wired</w:t>
      </w:r>
      <w:r>
        <w:rPr>
          <w:spacing w:val="37"/>
        </w:rPr>
        <w:t> </w:t>
      </w:r>
      <w:r>
        <w:rPr/>
        <w:t>Equivalent</w:t>
      </w:r>
      <w:r>
        <w:rPr>
          <w:spacing w:val="37"/>
        </w:rPr>
        <w:t> </w:t>
      </w:r>
      <w:r>
        <w:rPr/>
        <w:t>Privacy)</w:t>
      </w:r>
      <w:r>
        <w:rPr>
          <w:spacing w:val="37"/>
        </w:rPr>
        <w:t> </w:t>
      </w:r>
      <w:r>
        <w:rPr/>
        <w:t>имеет</w:t>
      </w:r>
      <w:r>
        <w:rPr>
          <w:spacing w:val="37"/>
        </w:rPr>
        <w:t> </w:t>
      </w:r>
      <w:r>
        <w:rPr/>
        <w:t>серьёзные</w:t>
      </w:r>
      <w:r>
        <w:rPr>
          <w:spacing w:val="37"/>
        </w:rPr>
        <w:t> </w:t>
      </w:r>
      <w:r>
        <w:rPr/>
        <w:t>уязвимости</w:t>
      </w:r>
      <w:r>
        <w:rPr>
          <w:spacing w:val="37"/>
        </w:rPr>
        <w:t> </w:t>
      </w:r>
      <w:r>
        <w:rPr/>
        <w:t>(слабая</w:t>
      </w:r>
      <w:r>
        <w:rPr>
          <w:spacing w:val="37"/>
        </w:rPr>
        <w:t> </w:t>
      </w:r>
      <w:r>
        <w:rPr/>
        <w:t>потоковая</w:t>
      </w:r>
      <w:r>
        <w:rPr>
          <w:spacing w:val="37"/>
        </w:rPr>
        <w:t> </w:t>
      </w:r>
      <w:r>
        <w:rPr/>
        <w:t>шифрация</w:t>
      </w:r>
      <w:r>
        <w:rPr/>
        <w:t> RC4, маленький вектор инициализации), легко взламывается за минуты.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1764004</wp:posOffset>
            </wp:positionH>
            <wp:positionV relativeFrom="paragraph">
              <wp:posOffset>129195</wp:posOffset>
            </wp:positionV>
            <wp:extent cx="3970030" cy="153733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030" cy="1537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before="1"/>
        <w:jc w:val="center"/>
      </w:pPr>
      <w:r>
        <w:rPr/>
        <w:t>Рис.</w:t>
      </w:r>
      <w:r>
        <w:rPr>
          <w:spacing w:val="9"/>
        </w:rPr>
        <w:t> </w:t>
      </w:r>
      <w:r>
        <w:rPr/>
        <w:t>2.20:</w:t>
      </w:r>
      <w:r>
        <w:rPr>
          <w:spacing w:val="9"/>
        </w:rPr>
        <w:t> </w:t>
      </w:r>
      <w:bookmarkStart w:name="_bookmark21" w:id="24"/>
      <w:bookmarkEnd w:id="24"/>
      <w:r>
        <w:rPr>
          <w:spacing w:val="-5"/>
        </w:rPr>
        <w:t>20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/>
        <w:ind w:left="142" w:firstLine="224"/>
      </w:pPr>
      <w:r>
        <w:rPr/>
        <w:t>В современных протоколах (WPA2/WPA3) шифрование включается только после </w:t>
      </w:r>
      <w:r>
        <w:rPr/>
        <w:t>успешной</w:t>
      </w:r>
      <w:r>
        <w:rPr/>
        <w:t> аутентификации (4-way handshake). Без аутентификации данные не шифруются.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1764042</wp:posOffset>
            </wp:positionH>
            <wp:positionV relativeFrom="paragraph">
              <wp:posOffset>156660</wp:posOffset>
            </wp:positionV>
            <wp:extent cx="3938014" cy="159077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8014" cy="159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3"/>
      </w:pPr>
    </w:p>
    <w:p>
      <w:pPr>
        <w:pStyle w:val="BodyText"/>
        <w:spacing w:before="1"/>
        <w:jc w:val="center"/>
      </w:pPr>
      <w:r>
        <w:rPr/>
        <w:t>Рис.</w:t>
      </w:r>
      <w:r>
        <w:rPr>
          <w:spacing w:val="9"/>
        </w:rPr>
        <w:t> </w:t>
      </w:r>
      <w:r>
        <w:rPr/>
        <w:t>2.21:</w:t>
      </w:r>
      <w:r>
        <w:rPr>
          <w:spacing w:val="9"/>
        </w:rPr>
        <w:t> </w:t>
      </w:r>
      <w:bookmarkStart w:name="_bookmark22" w:id="25"/>
      <w:bookmarkEnd w:id="25"/>
      <w:r>
        <w:rPr>
          <w:spacing w:val="-5"/>
        </w:rPr>
        <w:t>21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410" w:lineRule="auto"/>
        <w:ind w:left="142" w:firstLine="224"/>
      </w:pPr>
      <w:r>
        <w:rPr/>
        <w:t>WPA2</w:t>
      </w:r>
      <w:r>
        <w:rPr>
          <w:spacing w:val="-2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(PSK)</w:t>
      </w:r>
      <w:r>
        <w:rPr>
          <w:spacing w:val="-2"/>
        </w:rPr>
        <w:t> </w:t>
      </w:r>
      <w:r>
        <w:rPr/>
        <w:t>использует</w:t>
      </w:r>
      <w:r>
        <w:rPr>
          <w:spacing w:val="-2"/>
        </w:rPr>
        <w:t> </w:t>
      </w:r>
      <w:r>
        <w:rPr/>
        <w:t>общий</w:t>
      </w:r>
      <w:r>
        <w:rPr>
          <w:spacing w:val="-2"/>
        </w:rPr>
        <w:t> </w:t>
      </w:r>
      <w:r>
        <w:rPr/>
        <w:t>пароль,</w:t>
      </w:r>
      <w:r>
        <w:rPr>
          <w:spacing w:val="-2"/>
        </w:rPr>
        <w:t> </w:t>
      </w:r>
      <w:r>
        <w:rPr/>
        <w:t>подходит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дома.</w:t>
      </w:r>
      <w:r>
        <w:rPr>
          <w:spacing w:val="-2"/>
        </w:rPr>
        <w:t> </w:t>
      </w:r>
      <w:r>
        <w:rPr/>
        <w:t>WPA2</w:t>
      </w:r>
      <w:r>
        <w:rPr>
          <w:spacing w:val="-2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требу</w:t>
      </w:r>
      <w:r>
        <w:rPr/>
        <w:t>ет</w:t>
      </w:r>
      <w:r>
        <w:rPr/>
        <w:t> сервера RADIUS и применяется в организациях.</w:t>
      </w:r>
    </w:p>
    <w:p>
      <w:pPr>
        <w:pStyle w:val="BodyText"/>
        <w:spacing w:after="0" w:line="410" w:lineRule="auto"/>
        <w:sectPr>
          <w:pgSz w:w="11910" w:h="16840"/>
          <w:pgMar w:header="0" w:footer="406" w:top="1360" w:bottom="600" w:left="1275" w:right="1275"/>
        </w:sectPr>
      </w:pPr>
    </w:p>
    <w:p>
      <w:pPr>
        <w:pStyle w:val="BodyText"/>
        <w:ind w:left="1503"/>
        <w:rPr>
          <w:sz w:val="20"/>
        </w:rPr>
      </w:pPr>
      <w:r>
        <w:rPr>
          <w:sz w:val="20"/>
        </w:rPr>
        <w:drawing>
          <wp:inline distT="0" distB="0" distL="0" distR="0">
            <wp:extent cx="3989065" cy="167830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065" cy="167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6"/>
      </w:pPr>
    </w:p>
    <w:p>
      <w:pPr>
        <w:pStyle w:val="BodyText"/>
        <w:jc w:val="center"/>
      </w:pPr>
      <w:r>
        <w:rPr/>
        <w:t>Рис.</w:t>
      </w:r>
      <w:r>
        <w:rPr>
          <w:spacing w:val="9"/>
        </w:rPr>
        <w:t> </w:t>
      </w:r>
      <w:r>
        <w:rPr/>
        <w:t>2.22:</w:t>
      </w:r>
      <w:r>
        <w:rPr>
          <w:spacing w:val="9"/>
        </w:rPr>
        <w:t> </w:t>
      </w:r>
      <w:bookmarkStart w:name="_bookmark23" w:id="26"/>
      <w:bookmarkEnd w:id="26"/>
      <w:r>
        <w:rPr>
          <w:spacing w:val="-5"/>
        </w:rPr>
        <w:t>22</w:t>
      </w:r>
    </w:p>
    <w:p>
      <w:pPr>
        <w:pStyle w:val="BodyText"/>
        <w:spacing w:after="0"/>
        <w:jc w:val="center"/>
        <w:sectPr>
          <w:pgSz w:w="11910" w:h="16840"/>
          <w:pgMar w:header="0" w:footer="406" w:top="1520" w:bottom="600" w:left="1275" w:right="1275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22"/>
        <w:rPr>
          <w:sz w:val="46"/>
        </w:rPr>
      </w:pPr>
    </w:p>
    <w:p>
      <w:pPr>
        <w:pStyle w:val="Heading1"/>
        <w:numPr>
          <w:ilvl w:val="0"/>
          <w:numId w:val="2"/>
        </w:numPr>
        <w:tabs>
          <w:tab w:pos="633" w:val="left" w:leader="none"/>
        </w:tabs>
        <w:spacing w:line="240" w:lineRule="auto" w:before="0" w:after="0"/>
        <w:ind w:left="633" w:right="0" w:hanging="491"/>
        <w:jc w:val="left"/>
      </w:pPr>
      <w:bookmarkStart w:name="Вывод" w:id="27"/>
      <w:bookmarkEnd w:id="27"/>
      <w:r>
        <w:rPr>
          <w:b w:val="0"/>
        </w:rPr>
      </w:r>
      <w:bookmarkStart w:name="_bookmark24" w:id="28"/>
      <w:bookmarkEnd w:id="28"/>
      <w:r>
        <w:rPr>
          <w:b w:val="0"/>
        </w:rPr>
      </w:r>
      <w:r>
        <w:rPr>
          <w:spacing w:val="-2"/>
        </w:rPr>
        <w:t>Вывод</w:t>
      </w:r>
    </w:p>
    <w:p>
      <w:pPr>
        <w:pStyle w:val="BodyText"/>
        <w:spacing w:before="349"/>
        <w:rPr>
          <w:rFonts w:ascii="Arial"/>
          <w:b/>
          <w:sz w:val="46"/>
        </w:rPr>
      </w:pPr>
    </w:p>
    <w:p>
      <w:pPr>
        <w:pStyle w:val="BodyText"/>
        <w:spacing w:line="410" w:lineRule="auto"/>
        <w:ind w:left="142" w:right="102" w:firstLine="224"/>
        <w:jc w:val="both"/>
      </w:pPr>
      <w:r>
        <w:rPr/>
        <w:t>В ходе выполнения блока 2 курса были изучены и протестированы следующие темы: </w:t>
      </w:r>
      <w:r>
        <w:rPr/>
        <w:t>-</w:t>
      </w:r>
      <w:r>
        <w:rPr/>
        <w:t>Модель TCP/IP, функции протоколов прикладного, транспортного, сетевого и канальног</w:t>
      </w:r>
      <w:r>
        <w:rPr/>
        <w:t>о</w:t>
      </w:r>
      <w:r>
        <w:rPr/>
        <w:t> уровней. - Механизм cookie и его применение для аутентификации и персонализации. </w:t>
      </w:r>
      <w:r>
        <w:rPr/>
        <w:t>-</w:t>
      </w:r>
      <w:r>
        <w:rPr/>
        <w:t>Архитектура луковой сети TOR (3 узла, шифрование слоями, анонимизация). - </w:t>
      </w:r>
      <w:r>
        <w:rPr/>
        <w:t>Принципы</w:t>
      </w:r>
      <w:r>
        <w:rPr/>
        <w:t> работы беспроводных сетей Wi-Fi, стандарты безопасности (WEP, WPA2, WPA3).</w:t>
      </w:r>
    </w:p>
    <w:p>
      <w:pPr>
        <w:pStyle w:val="BodyText"/>
        <w:spacing w:line="410" w:lineRule="auto" w:before="4"/>
        <w:ind w:left="142" w:right="140" w:firstLine="224"/>
        <w:jc w:val="both"/>
      </w:pPr>
      <w:r>
        <w:rPr/>
        <w:t>Все тестовые задания выполнены на 100%. Полученные знания позволяют анализировать </w:t>
      </w:r>
      <w:r>
        <w:rPr/>
        <w:t>и</w:t>
      </w:r>
      <w:r>
        <w:rPr/>
        <w:t> настраивать базовые сетевые протоколы и механизмы защиты.</w:t>
      </w:r>
    </w:p>
    <w:sectPr>
      <w:pgSz w:w="11910" w:h="16840"/>
      <w:pgMar w:header="0" w:footer="406" w:top="1920" w:bottom="6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3695941</wp:posOffset>
              </wp:positionH>
              <wp:positionV relativeFrom="page">
                <wp:posOffset>10294235</wp:posOffset>
              </wp:positionV>
              <wp:extent cx="168275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019012pt;margin-top:810.569763pt;width:13.25pt;height:14.45pt;mso-position-horizontal-relative:page;mso-position-vertical-relative:page;z-index:-160322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634" w:hanging="49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46"/>
        <w:szCs w:val="4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1" w:hanging="49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83" w:hanging="49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4" w:hanging="49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26" w:hanging="49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97" w:hanging="49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9" w:hanging="49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0" w:hanging="49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2" w:hanging="49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79" w:hanging="33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7" w:hanging="3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55" w:hanging="3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42" w:hanging="3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0" w:hanging="3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17" w:hanging="3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05" w:hanging="3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92" w:hanging="3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80" w:hanging="337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60"/>
      <w:ind w:left="479" w:hanging="337"/>
    </w:pPr>
    <w:rPr>
      <w:rFonts w:ascii="Arial" w:hAnsi="Arial" w:eastAsia="Arial" w:cs="Arial"/>
      <w:b/>
      <w:bCs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Arial" w:hAnsi="Arial" w:eastAsia="Arial" w:cs="Arial"/>
      <w:b/>
      <w:bCs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233"/>
      <w:jc w:val="center"/>
      <w:outlineLvl w:val="3"/>
    </w:pPr>
    <w:rPr>
      <w:rFonts w:ascii="Arial" w:hAnsi="Arial" w:eastAsia="Arial" w:cs="Arial"/>
      <w:b/>
      <w:bCs/>
      <w:sz w:val="27"/>
      <w:szCs w:val="2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491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"/>
      <w:ind w:right="98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Кандакжи Микаил Халидович</dc:creator>
  <dc:title>Отчёт по внешнему курсу</dc:title>
  <dcterms:created xsi:type="dcterms:W3CDTF">2026-05-16T19:05:07Z</dcterms:created>
  <dcterms:modified xsi:type="dcterms:W3CDTF">2026-05-16T19:05:07Z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2026-05-16T00:00:00Z</vt:filetime>
  </property>
  <property fmtid="{D5CDD505-2E9C-101B-9397-08002B2CF9AE}" pid="5" name="Producer">
    <vt:lpwstr>3-Heights(TM) PDF Security Shell 4.8.25.2 (http://www.pdf-tools.com)</vt:lpwstr>
  </property>
</Properties>
</file>