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F8CE4" w14:textId="4FF96AC7" w:rsidR="00392A05" w:rsidRDefault="00392A05">
      <w:pPr>
        <w:rPr>
          <w:rFonts w:ascii="Times New Roman" w:hAnsi="Times New Roman" w:cs="Times New Roman"/>
          <w:sz w:val="28"/>
          <w:szCs w:val="28"/>
        </w:rPr>
      </w:pPr>
    </w:p>
    <w:p w14:paraId="08532159" w14:textId="572ED52A" w:rsidR="001556E0" w:rsidRDefault="006A331A">
      <w:pPr>
        <w:rPr>
          <w:rFonts w:ascii="Times New Roman" w:hAnsi="Times New Roman" w:cs="Times New Roman"/>
          <w:b/>
          <w:bCs/>
          <w:sz w:val="36"/>
          <w:szCs w:val="36"/>
        </w:rPr>
      </w:pPr>
      <w:r w:rsidRPr="006A331A">
        <w:rPr>
          <w:rFonts w:ascii="Times New Roman" w:hAnsi="Times New Roman" w:cs="Times New Roman"/>
          <w:b/>
          <w:bCs/>
          <w:sz w:val="36"/>
          <w:szCs w:val="36"/>
        </w:rPr>
        <w:t>The Misuse of Data</w:t>
      </w:r>
    </w:p>
    <w:p w14:paraId="3AB49A2E" w14:textId="22CF98AF" w:rsidR="001556E0" w:rsidRPr="001556E0" w:rsidRDefault="001556E0">
      <w:pPr>
        <w:rPr>
          <w:rFonts w:ascii="Times New Roman" w:hAnsi="Times New Roman" w:cs="Times New Roman"/>
          <w:b/>
          <w:bCs/>
          <w:sz w:val="28"/>
          <w:szCs w:val="28"/>
        </w:rPr>
      </w:pPr>
      <w:r>
        <w:rPr>
          <w:rFonts w:ascii="Times New Roman" w:hAnsi="Times New Roman" w:cs="Times New Roman"/>
          <w:b/>
          <w:bCs/>
          <w:sz w:val="28"/>
          <w:szCs w:val="28"/>
        </w:rPr>
        <w:t>(</w:t>
      </w:r>
      <w:r w:rsidR="00885F58">
        <w:rPr>
          <w:rFonts w:ascii="Times New Roman" w:hAnsi="Times New Roman" w:cs="Times New Roman"/>
          <w:b/>
          <w:bCs/>
          <w:sz w:val="28"/>
          <w:szCs w:val="28"/>
        </w:rPr>
        <w:t xml:space="preserve">See Tableau Story </w:t>
      </w:r>
      <w:r>
        <w:rPr>
          <w:rFonts w:ascii="Times New Roman" w:hAnsi="Times New Roman" w:cs="Times New Roman"/>
          <w:b/>
          <w:bCs/>
          <w:sz w:val="28"/>
          <w:szCs w:val="28"/>
        </w:rPr>
        <w:t>Page 1)</w:t>
      </w:r>
    </w:p>
    <w:p w14:paraId="2BDE4F66" w14:textId="6BC4FFA1" w:rsidR="006A331A" w:rsidRDefault="00E77E82" w:rsidP="003600D6">
      <w:pPr>
        <w:ind w:firstLine="720"/>
        <w:rPr>
          <w:rFonts w:ascii="Times New Roman" w:hAnsi="Times New Roman" w:cs="Times New Roman"/>
          <w:sz w:val="26"/>
          <w:szCs w:val="26"/>
        </w:rPr>
      </w:pPr>
      <w:r>
        <w:rPr>
          <w:rFonts w:ascii="Times New Roman" w:hAnsi="Times New Roman" w:cs="Times New Roman"/>
          <w:sz w:val="26"/>
          <w:szCs w:val="26"/>
        </w:rPr>
        <w:t>Gentlemen, i</w:t>
      </w:r>
      <w:r w:rsidR="003600D6">
        <w:rPr>
          <w:rFonts w:ascii="Times New Roman" w:hAnsi="Times New Roman" w:cs="Times New Roman"/>
          <w:sz w:val="26"/>
          <w:szCs w:val="26"/>
        </w:rPr>
        <w:t xml:space="preserve">t is important to stay well informed; to not be </w:t>
      </w:r>
      <w:proofErr w:type="spellStart"/>
      <w:r w:rsidR="003600D6">
        <w:rPr>
          <w:rFonts w:ascii="Times New Roman" w:hAnsi="Times New Roman" w:cs="Times New Roman"/>
          <w:sz w:val="26"/>
          <w:szCs w:val="26"/>
        </w:rPr>
        <w:t>mislead</w:t>
      </w:r>
      <w:proofErr w:type="spellEnd"/>
      <w:r w:rsidR="003600D6">
        <w:rPr>
          <w:rFonts w:ascii="Times New Roman" w:hAnsi="Times New Roman" w:cs="Times New Roman"/>
          <w:sz w:val="26"/>
          <w:szCs w:val="26"/>
        </w:rPr>
        <w:t xml:space="preserve"> </w:t>
      </w:r>
      <w:r w:rsidR="00CD5533">
        <w:rPr>
          <w:rFonts w:ascii="Times New Roman" w:hAnsi="Times New Roman" w:cs="Times New Roman"/>
          <w:sz w:val="26"/>
          <w:szCs w:val="26"/>
        </w:rPr>
        <w:t xml:space="preserve">by a half-truth statement given to sway one’s mind in </w:t>
      </w:r>
      <w:r w:rsidR="0000643A">
        <w:rPr>
          <w:rFonts w:ascii="Times New Roman" w:hAnsi="Times New Roman" w:cs="Times New Roman"/>
          <w:sz w:val="26"/>
          <w:szCs w:val="26"/>
        </w:rPr>
        <w:t>any given</w:t>
      </w:r>
      <w:r w:rsidR="00CD5533">
        <w:rPr>
          <w:rFonts w:ascii="Times New Roman" w:hAnsi="Times New Roman" w:cs="Times New Roman"/>
          <w:sz w:val="26"/>
          <w:szCs w:val="26"/>
        </w:rPr>
        <w:t xml:space="preserve"> direction (buy a product, use a service, vote for a candidate, </w:t>
      </w:r>
      <w:proofErr w:type="spellStart"/>
      <w:r w:rsidR="00CD5533">
        <w:rPr>
          <w:rFonts w:ascii="Times New Roman" w:hAnsi="Times New Roman" w:cs="Times New Roman"/>
          <w:sz w:val="26"/>
          <w:szCs w:val="26"/>
        </w:rPr>
        <w:t>etc</w:t>
      </w:r>
      <w:proofErr w:type="spellEnd"/>
      <w:r w:rsidR="00CD5533">
        <w:rPr>
          <w:rFonts w:ascii="Times New Roman" w:hAnsi="Times New Roman" w:cs="Times New Roman"/>
          <w:sz w:val="26"/>
          <w:szCs w:val="26"/>
        </w:rPr>
        <w:t>)</w:t>
      </w:r>
      <w:r>
        <w:rPr>
          <w:rFonts w:ascii="Times New Roman" w:hAnsi="Times New Roman" w:cs="Times New Roman"/>
          <w:sz w:val="26"/>
          <w:szCs w:val="26"/>
        </w:rPr>
        <w:t>. This statement certainly holds throughout history, but as Americans</w:t>
      </w:r>
      <w:r w:rsidR="00A3216B">
        <w:rPr>
          <w:rFonts w:ascii="Times New Roman" w:hAnsi="Times New Roman" w:cs="Times New Roman"/>
          <w:sz w:val="26"/>
          <w:szCs w:val="26"/>
        </w:rPr>
        <w:t xml:space="preserve"> living amidst a particularly volatile social and political environment, this statement of staying well informed seems to be more important now than ever. </w:t>
      </w:r>
    </w:p>
    <w:p w14:paraId="5E03E468" w14:textId="2332926D" w:rsidR="001556E0" w:rsidRDefault="001556E0" w:rsidP="003600D6">
      <w:pPr>
        <w:ind w:firstLine="720"/>
        <w:rPr>
          <w:rFonts w:ascii="Times New Roman" w:hAnsi="Times New Roman" w:cs="Times New Roman"/>
          <w:sz w:val="26"/>
          <w:szCs w:val="26"/>
        </w:rPr>
      </w:pPr>
      <w:r>
        <w:rPr>
          <w:rFonts w:ascii="Times New Roman" w:hAnsi="Times New Roman" w:cs="Times New Roman"/>
          <w:sz w:val="26"/>
          <w:szCs w:val="26"/>
        </w:rPr>
        <w:t>The graph we see here</w:t>
      </w:r>
      <w:r w:rsidR="00F80149">
        <w:rPr>
          <w:rFonts w:ascii="Times New Roman" w:hAnsi="Times New Roman" w:cs="Times New Roman"/>
          <w:sz w:val="26"/>
          <w:szCs w:val="26"/>
        </w:rPr>
        <w:t xml:space="preserve"> (reference tableau story page 1)</w:t>
      </w:r>
      <w:r w:rsidR="00B64913">
        <w:rPr>
          <w:rFonts w:ascii="Times New Roman" w:hAnsi="Times New Roman" w:cs="Times New Roman"/>
          <w:sz w:val="26"/>
          <w:szCs w:val="26"/>
        </w:rPr>
        <w:t xml:space="preserve"> shows the </w:t>
      </w:r>
      <w:r w:rsidR="001D3372">
        <w:rPr>
          <w:rFonts w:ascii="Times New Roman" w:hAnsi="Times New Roman" w:cs="Times New Roman"/>
          <w:sz w:val="26"/>
          <w:szCs w:val="26"/>
        </w:rPr>
        <w:t xml:space="preserve">average duration of bike </w:t>
      </w:r>
      <w:r w:rsidR="00AE3F24">
        <w:rPr>
          <w:rFonts w:ascii="Times New Roman" w:hAnsi="Times New Roman" w:cs="Times New Roman"/>
          <w:sz w:val="26"/>
          <w:szCs w:val="26"/>
        </w:rPr>
        <w:t xml:space="preserve">trips </w:t>
      </w:r>
      <w:r w:rsidR="001D3372">
        <w:rPr>
          <w:rFonts w:ascii="Times New Roman" w:hAnsi="Times New Roman" w:cs="Times New Roman"/>
          <w:sz w:val="26"/>
          <w:szCs w:val="26"/>
        </w:rPr>
        <w:t xml:space="preserve">taken per age group from August 2013 through December. </w:t>
      </w:r>
    </w:p>
    <w:p w14:paraId="4C09C1FD" w14:textId="66970C1D" w:rsidR="00F80149" w:rsidRDefault="00F80149" w:rsidP="003600D6">
      <w:pPr>
        <w:ind w:firstLine="720"/>
        <w:rPr>
          <w:rFonts w:ascii="Times New Roman" w:hAnsi="Times New Roman" w:cs="Times New Roman"/>
          <w:sz w:val="26"/>
          <w:szCs w:val="26"/>
        </w:rPr>
      </w:pPr>
      <w:r>
        <w:rPr>
          <w:rFonts w:ascii="Times New Roman" w:hAnsi="Times New Roman" w:cs="Times New Roman"/>
          <w:sz w:val="26"/>
          <w:szCs w:val="26"/>
        </w:rPr>
        <w:t xml:space="preserve">Directly on this word document below, I would like to draw attention to the volatility of average trip duration for those bikers born before 1940. Much more volatility than those born in subsequent decades. </w:t>
      </w:r>
      <w:r w:rsidR="002306DD">
        <w:rPr>
          <w:rFonts w:ascii="Times New Roman" w:hAnsi="Times New Roman" w:cs="Times New Roman"/>
          <w:sz w:val="26"/>
          <w:szCs w:val="26"/>
        </w:rPr>
        <w:t xml:space="preserve">This graph can potentially be misleading to </w:t>
      </w:r>
      <w:proofErr w:type="gramStart"/>
      <w:r w:rsidR="002306DD">
        <w:rPr>
          <w:rFonts w:ascii="Times New Roman" w:hAnsi="Times New Roman" w:cs="Times New Roman"/>
          <w:sz w:val="26"/>
          <w:szCs w:val="26"/>
        </w:rPr>
        <w:t>an</w:t>
      </w:r>
      <w:proofErr w:type="gramEnd"/>
      <w:r w:rsidR="002306DD">
        <w:rPr>
          <w:rFonts w:ascii="Times New Roman" w:hAnsi="Times New Roman" w:cs="Times New Roman"/>
          <w:sz w:val="26"/>
          <w:szCs w:val="26"/>
        </w:rPr>
        <w:t xml:space="preserve"> uniformed viewer…</w:t>
      </w:r>
    </w:p>
    <w:p w14:paraId="7A2BCC54" w14:textId="2FACD3A8" w:rsidR="00F80149" w:rsidRDefault="00F80149" w:rsidP="003600D6">
      <w:pPr>
        <w:ind w:firstLine="720"/>
        <w:rPr>
          <w:rFonts w:ascii="Times New Roman" w:hAnsi="Times New Roman" w:cs="Times New Roman"/>
          <w:sz w:val="26"/>
          <w:szCs w:val="26"/>
        </w:rPr>
      </w:pPr>
      <w:r w:rsidRPr="00F80149">
        <w:rPr>
          <w:noProof/>
        </w:rPr>
        <w:drawing>
          <wp:inline distT="0" distB="0" distL="0" distR="0" wp14:anchorId="1440B358" wp14:editId="50EF4A3B">
            <wp:extent cx="59436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43350"/>
                    </a:xfrm>
                    <a:prstGeom prst="rect">
                      <a:avLst/>
                    </a:prstGeom>
                  </pic:spPr>
                </pic:pic>
              </a:graphicData>
            </a:graphic>
          </wp:inline>
        </w:drawing>
      </w:r>
    </w:p>
    <w:p w14:paraId="46AF0849" w14:textId="77777777" w:rsidR="001D3372" w:rsidRDefault="001D3372" w:rsidP="003600D6">
      <w:pPr>
        <w:ind w:firstLine="720"/>
        <w:rPr>
          <w:rFonts w:ascii="Times New Roman" w:hAnsi="Times New Roman" w:cs="Times New Roman"/>
          <w:sz w:val="26"/>
          <w:szCs w:val="26"/>
        </w:rPr>
      </w:pPr>
    </w:p>
    <w:p w14:paraId="041FD917" w14:textId="77777777" w:rsidR="00DC794D" w:rsidRDefault="00DC794D" w:rsidP="003600D6">
      <w:pPr>
        <w:ind w:firstLine="720"/>
        <w:rPr>
          <w:rFonts w:ascii="Times New Roman" w:hAnsi="Times New Roman" w:cs="Times New Roman"/>
          <w:sz w:val="26"/>
          <w:szCs w:val="26"/>
        </w:rPr>
      </w:pPr>
    </w:p>
    <w:p w14:paraId="25843F15" w14:textId="54D7F6DC" w:rsidR="00A3216B" w:rsidRDefault="00885F58" w:rsidP="003600D6">
      <w:pPr>
        <w:ind w:firstLine="720"/>
        <w:rPr>
          <w:rFonts w:ascii="Times New Roman" w:hAnsi="Times New Roman" w:cs="Times New Roman"/>
          <w:b/>
          <w:bCs/>
          <w:sz w:val="28"/>
          <w:szCs w:val="28"/>
        </w:rPr>
      </w:pPr>
      <w:bookmarkStart w:id="0" w:name="_Hlk48688527"/>
      <w:r>
        <w:rPr>
          <w:rFonts w:ascii="Times New Roman" w:hAnsi="Times New Roman" w:cs="Times New Roman"/>
          <w:sz w:val="26"/>
          <w:szCs w:val="26"/>
        </w:rPr>
        <w:lastRenderedPageBreak/>
        <w:t>(</w:t>
      </w:r>
      <w:r>
        <w:rPr>
          <w:rFonts w:ascii="Times New Roman" w:hAnsi="Times New Roman" w:cs="Times New Roman"/>
          <w:b/>
          <w:bCs/>
          <w:sz w:val="28"/>
          <w:szCs w:val="28"/>
        </w:rPr>
        <w:t>See Tableau Story Page 2)</w:t>
      </w:r>
    </w:p>
    <w:bookmarkEnd w:id="0"/>
    <w:p w14:paraId="7C2635E7" w14:textId="72461216" w:rsidR="00DC794D" w:rsidRPr="0014734F" w:rsidRDefault="0014734F" w:rsidP="003600D6">
      <w:pPr>
        <w:ind w:firstLine="720"/>
        <w:rPr>
          <w:rFonts w:ascii="Times New Roman" w:hAnsi="Times New Roman" w:cs="Times New Roman"/>
          <w:sz w:val="26"/>
          <w:szCs w:val="26"/>
        </w:rPr>
      </w:pPr>
      <w:r w:rsidRPr="0014734F">
        <w:rPr>
          <w:rFonts w:ascii="Times New Roman" w:hAnsi="Times New Roman" w:cs="Times New Roman"/>
          <w:sz w:val="26"/>
          <w:szCs w:val="26"/>
        </w:rPr>
        <w:t xml:space="preserve">A salesman promoting </w:t>
      </w:r>
      <w:r w:rsidR="00ED795A">
        <w:rPr>
          <w:rFonts w:ascii="Times New Roman" w:hAnsi="Times New Roman" w:cs="Times New Roman"/>
          <w:sz w:val="26"/>
          <w:szCs w:val="26"/>
        </w:rPr>
        <w:t xml:space="preserve">bike trips hands you a brochure about biking with the colorful graph on story page 2, and tells you </w:t>
      </w:r>
      <w:r w:rsidR="00ED795A" w:rsidRPr="00ED795A">
        <w:rPr>
          <w:rFonts w:ascii="Times New Roman" w:hAnsi="Times New Roman" w:cs="Times New Roman"/>
          <w:sz w:val="26"/>
          <w:szCs w:val="26"/>
        </w:rPr>
        <w:t>"</w:t>
      </w:r>
      <w:r w:rsidR="00ED795A">
        <w:rPr>
          <w:rFonts w:ascii="Times New Roman" w:hAnsi="Times New Roman" w:cs="Times New Roman"/>
          <w:sz w:val="26"/>
          <w:szCs w:val="26"/>
        </w:rPr>
        <w:t>t</w:t>
      </w:r>
      <w:r w:rsidR="00ED795A" w:rsidRPr="00ED795A">
        <w:rPr>
          <w:rFonts w:ascii="Times New Roman" w:hAnsi="Times New Roman" w:cs="Times New Roman"/>
          <w:sz w:val="26"/>
          <w:szCs w:val="26"/>
        </w:rPr>
        <w:t xml:space="preserve">he data clearly shows how </w:t>
      </w:r>
      <w:r w:rsidR="00ED795A">
        <w:rPr>
          <w:rFonts w:ascii="Times New Roman" w:hAnsi="Times New Roman" w:cs="Times New Roman"/>
          <w:sz w:val="26"/>
          <w:szCs w:val="26"/>
        </w:rPr>
        <w:t>bikers here</w:t>
      </w:r>
      <w:r w:rsidR="00ED795A" w:rsidRPr="00ED795A">
        <w:rPr>
          <w:rFonts w:ascii="Times New Roman" w:hAnsi="Times New Roman" w:cs="Times New Roman"/>
          <w:sz w:val="26"/>
          <w:szCs w:val="26"/>
        </w:rPr>
        <w:t xml:space="preserve"> born 1930 and before </w:t>
      </w:r>
      <w:r w:rsidR="003E1D6E">
        <w:rPr>
          <w:rFonts w:ascii="Times New Roman" w:hAnsi="Times New Roman" w:cs="Times New Roman"/>
          <w:sz w:val="26"/>
          <w:szCs w:val="26"/>
        </w:rPr>
        <w:t xml:space="preserve">bike for longer than </w:t>
      </w:r>
      <w:r w:rsidR="00ED795A" w:rsidRPr="00ED795A">
        <w:rPr>
          <w:rFonts w:ascii="Times New Roman" w:hAnsi="Times New Roman" w:cs="Times New Roman"/>
          <w:sz w:val="26"/>
          <w:szCs w:val="26"/>
        </w:rPr>
        <w:t>our young guns on the trails here</w:t>
      </w:r>
      <w:r w:rsidR="00CF18E7">
        <w:rPr>
          <w:rFonts w:ascii="Times New Roman" w:hAnsi="Times New Roman" w:cs="Times New Roman"/>
          <w:sz w:val="26"/>
          <w:szCs w:val="26"/>
        </w:rPr>
        <w:t>,</w:t>
      </w:r>
      <w:r w:rsidR="00ED795A" w:rsidRPr="00ED795A">
        <w:rPr>
          <w:rFonts w:ascii="Times New Roman" w:hAnsi="Times New Roman" w:cs="Times New Roman"/>
          <w:sz w:val="26"/>
          <w:szCs w:val="26"/>
        </w:rPr>
        <w:t>"</w:t>
      </w:r>
      <w:r w:rsidR="00CF18E7">
        <w:rPr>
          <w:rFonts w:ascii="Times New Roman" w:hAnsi="Times New Roman" w:cs="Times New Roman"/>
          <w:sz w:val="26"/>
          <w:szCs w:val="26"/>
        </w:rPr>
        <w:t xml:space="preserve"> (a blatant half-truth). </w:t>
      </w:r>
      <w:r w:rsidR="00784F1E">
        <w:rPr>
          <w:rFonts w:ascii="Times New Roman" w:hAnsi="Times New Roman" w:cs="Times New Roman"/>
          <w:sz w:val="26"/>
          <w:szCs w:val="26"/>
        </w:rPr>
        <w:t>Back to my original point, it would be important to doubt the validity of something that sounds as strange as “</w:t>
      </w:r>
      <w:proofErr w:type="gramStart"/>
      <w:r w:rsidR="00784F1E">
        <w:rPr>
          <w:rFonts w:ascii="Times New Roman" w:hAnsi="Times New Roman" w:cs="Times New Roman"/>
          <w:sz w:val="26"/>
          <w:szCs w:val="26"/>
        </w:rPr>
        <w:t>30 year</w:t>
      </w:r>
      <w:proofErr w:type="gramEnd"/>
      <w:r w:rsidR="00784F1E">
        <w:rPr>
          <w:rFonts w:ascii="Times New Roman" w:hAnsi="Times New Roman" w:cs="Times New Roman"/>
          <w:sz w:val="26"/>
          <w:szCs w:val="26"/>
        </w:rPr>
        <w:t xml:space="preserve"> </w:t>
      </w:r>
      <w:proofErr w:type="spellStart"/>
      <w:r w:rsidR="00784F1E">
        <w:rPr>
          <w:rFonts w:ascii="Times New Roman" w:hAnsi="Times New Roman" w:cs="Times New Roman"/>
          <w:sz w:val="26"/>
          <w:szCs w:val="26"/>
        </w:rPr>
        <w:t>olds</w:t>
      </w:r>
      <w:proofErr w:type="spellEnd"/>
      <w:r w:rsidR="00784F1E">
        <w:rPr>
          <w:rFonts w:ascii="Times New Roman" w:hAnsi="Times New Roman" w:cs="Times New Roman"/>
          <w:sz w:val="26"/>
          <w:szCs w:val="26"/>
        </w:rPr>
        <w:t xml:space="preserve"> bike on average less time than those born in 1930 and earlier.”</w:t>
      </w:r>
    </w:p>
    <w:p w14:paraId="74AB48C3" w14:textId="092BAA44" w:rsidR="00DC794D" w:rsidRDefault="00784F1E" w:rsidP="003600D6">
      <w:pPr>
        <w:ind w:firstLine="720"/>
        <w:rPr>
          <w:rFonts w:ascii="Times New Roman" w:hAnsi="Times New Roman" w:cs="Times New Roman"/>
          <w:b/>
          <w:bCs/>
          <w:sz w:val="28"/>
          <w:szCs w:val="28"/>
        </w:rPr>
      </w:pPr>
      <w:bookmarkStart w:id="1" w:name="_Hlk48692247"/>
      <w:r w:rsidRPr="00784F1E">
        <w:rPr>
          <w:rFonts w:ascii="Times New Roman" w:hAnsi="Times New Roman" w:cs="Times New Roman"/>
          <w:b/>
          <w:bCs/>
          <w:sz w:val="28"/>
          <w:szCs w:val="28"/>
        </w:rPr>
        <w:t xml:space="preserve">(See Tableau Story Page </w:t>
      </w:r>
      <w:r>
        <w:rPr>
          <w:rFonts w:ascii="Times New Roman" w:hAnsi="Times New Roman" w:cs="Times New Roman"/>
          <w:b/>
          <w:bCs/>
          <w:sz w:val="28"/>
          <w:szCs w:val="28"/>
        </w:rPr>
        <w:t>3</w:t>
      </w:r>
      <w:r w:rsidRPr="00784F1E">
        <w:rPr>
          <w:rFonts w:ascii="Times New Roman" w:hAnsi="Times New Roman" w:cs="Times New Roman"/>
          <w:b/>
          <w:bCs/>
          <w:sz w:val="28"/>
          <w:szCs w:val="28"/>
        </w:rPr>
        <w:t>)</w:t>
      </w:r>
    </w:p>
    <w:bookmarkEnd w:id="1"/>
    <w:p w14:paraId="6B2F964B" w14:textId="6476C810" w:rsidR="00784F1E" w:rsidRPr="00D55C0D" w:rsidRDefault="00536560" w:rsidP="003600D6">
      <w:pPr>
        <w:ind w:firstLine="720"/>
        <w:rPr>
          <w:rFonts w:ascii="Times New Roman" w:hAnsi="Times New Roman" w:cs="Times New Roman"/>
          <w:sz w:val="26"/>
          <w:szCs w:val="26"/>
        </w:rPr>
      </w:pPr>
      <w:r w:rsidRPr="00D55C0D">
        <w:rPr>
          <w:rFonts w:ascii="Times New Roman" w:hAnsi="Times New Roman" w:cs="Times New Roman"/>
          <w:sz w:val="26"/>
          <w:szCs w:val="26"/>
        </w:rPr>
        <w:t>We can see by th</w:t>
      </w:r>
      <w:r w:rsidR="003B4825" w:rsidRPr="00D55C0D">
        <w:rPr>
          <w:rFonts w:ascii="Times New Roman" w:hAnsi="Times New Roman" w:cs="Times New Roman"/>
          <w:sz w:val="26"/>
          <w:szCs w:val="26"/>
        </w:rPr>
        <w:t>is</w:t>
      </w:r>
      <w:r w:rsidRPr="00D55C0D">
        <w:rPr>
          <w:rFonts w:ascii="Times New Roman" w:hAnsi="Times New Roman" w:cs="Times New Roman"/>
          <w:sz w:val="26"/>
          <w:szCs w:val="26"/>
        </w:rPr>
        <w:t xml:space="preserve"> bar graph that </w:t>
      </w:r>
      <w:proofErr w:type="gramStart"/>
      <w:r w:rsidRPr="00D55C0D">
        <w:rPr>
          <w:rFonts w:ascii="Times New Roman" w:hAnsi="Times New Roman" w:cs="Times New Roman"/>
          <w:sz w:val="26"/>
          <w:szCs w:val="26"/>
        </w:rPr>
        <w:t>the majority of</w:t>
      </w:r>
      <w:proofErr w:type="gramEnd"/>
      <w:r w:rsidRPr="00D55C0D">
        <w:rPr>
          <w:rFonts w:ascii="Times New Roman" w:hAnsi="Times New Roman" w:cs="Times New Roman"/>
          <w:sz w:val="26"/>
          <w:szCs w:val="26"/>
        </w:rPr>
        <w:t xml:space="preserve"> data points for bikers</w:t>
      </w:r>
      <w:r w:rsidR="00B170AF" w:rsidRPr="00D55C0D">
        <w:rPr>
          <w:rFonts w:ascii="Times New Roman" w:hAnsi="Times New Roman" w:cs="Times New Roman"/>
          <w:sz w:val="26"/>
          <w:szCs w:val="26"/>
        </w:rPr>
        <w:t>’</w:t>
      </w:r>
      <w:r w:rsidRPr="00D55C0D">
        <w:rPr>
          <w:rFonts w:ascii="Times New Roman" w:hAnsi="Times New Roman" w:cs="Times New Roman"/>
          <w:sz w:val="26"/>
          <w:szCs w:val="26"/>
        </w:rPr>
        <w:t xml:space="preserve"> birth years were collected for bikers born after 1940 by several orders of magnitude. With millions of data points collected, the average duration of bike trips for </w:t>
      </w:r>
      <w:r w:rsidR="00B170AF" w:rsidRPr="00D55C0D">
        <w:rPr>
          <w:rFonts w:ascii="Times New Roman" w:hAnsi="Times New Roman" w:cs="Times New Roman"/>
          <w:sz w:val="26"/>
          <w:szCs w:val="26"/>
        </w:rPr>
        <w:t xml:space="preserve">younger bikers normalized, whereas with a much smaller amount of data collected for elderly bikers (born before 1940), a much greater amount of volatility is apparent in the data for their average duration of biking time per trip. </w:t>
      </w:r>
    </w:p>
    <w:p w14:paraId="3BE605A0" w14:textId="032DD93D" w:rsidR="00F17A84" w:rsidRDefault="00F17A84" w:rsidP="003600D6">
      <w:pPr>
        <w:ind w:firstLine="720"/>
        <w:rPr>
          <w:rFonts w:ascii="Times New Roman" w:hAnsi="Times New Roman" w:cs="Times New Roman"/>
          <w:sz w:val="26"/>
          <w:szCs w:val="26"/>
        </w:rPr>
      </w:pPr>
      <w:r w:rsidRPr="00D55C0D">
        <w:rPr>
          <w:rFonts w:ascii="Times New Roman" w:hAnsi="Times New Roman" w:cs="Times New Roman"/>
          <w:sz w:val="26"/>
          <w:szCs w:val="26"/>
        </w:rPr>
        <w:t xml:space="preserve">Interesting to </w:t>
      </w:r>
      <w:r w:rsidR="00E62889">
        <w:rPr>
          <w:rFonts w:ascii="Times New Roman" w:hAnsi="Times New Roman" w:cs="Times New Roman"/>
          <w:sz w:val="26"/>
          <w:szCs w:val="26"/>
        </w:rPr>
        <w:t>note</w:t>
      </w:r>
      <w:r w:rsidRPr="00D55C0D">
        <w:rPr>
          <w:rFonts w:ascii="Times New Roman" w:hAnsi="Times New Roman" w:cs="Times New Roman"/>
          <w:sz w:val="26"/>
          <w:szCs w:val="26"/>
        </w:rPr>
        <w:t xml:space="preserve"> also, how the amount of biking trips declined as evidence by the bar chart on bottom</w:t>
      </w:r>
      <w:r w:rsidR="00D55C0D">
        <w:rPr>
          <w:rFonts w:ascii="Times New Roman" w:hAnsi="Times New Roman" w:cs="Times New Roman"/>
          <w:sz w:val="26"/>
          <w:szCs w:val="26"/>
        </w:rPr>
        <w:t xml:space="preserve"> from August to December</w:t>
      </w:r>
      <w:r w:rsidR="00E62889">
        <w:rPr>
          <w:rFonts w:ascii="Times New Roman" w:hAnsi="Times New Roman" w:cs="Times New Roman"/>
          <w:sz w:val="26"/>
          <w:szCs w:val="26"/>
        </w:rPr>
        <w:t xml:space="preserve">. From this part of the data we can infer biking is more popular in warmer months than colder months in and around Manhattan. </w:t>
      </w:r>
      <w:r w:rsidR="00D55C0D">
        <w:rPr>
          <w:rFonts w:ascii="Times New Roman" w:hAnsi="Times New Roman" w:cs="Times New Roman"/>
          <w:sz w:val="26"/>
          <w:szCs w:val="26"/>
        </w:rPr>
        <w:t xml:space="preserve"> </w:t>
      </w:r>
    </w:p>
    <w:p w14:paraId="1A248538" w14:textId="3352B7CF" w:rsidR="0025370C" w:rsidRDefault="0025370C" w:rsidP="003600D6">
      <w:pPr>
        <w:ind w:firstLine="720"/>
        <w:rPr>
          <w:rFonts w:ascii="Times New Roman" w:hAnsi="Times New Roman" w:cs="Times New Roman"/>
          <w:sz w:val="26"/>
          <w:szCs w:val="26"/>
        </w:rPr>
      </w:pPr>
    </w:p>
    <w:p w14:paraId="076243B7" w14:textId="61B1B6E3" w:rsidR="0025370C" w:rsidRPr="00093405" w:rsidRDefault="0025370C" w:rsidP="003600D6">
      <w:pPr>
        <w:ind w:firstLine="720"/>
        <w:rPr>
          <w:rFonts w:ascii="Times New Roman" w:hAnsi="Times New Roman" w:cs="Times New Roman"/>
          <w:b/>
          <w:bCs/>
          <w:sz w:val="40"/>
          <w:szCs w:val="40"/>
        </w:rPr>
      </w:pPr>
      <w:r w:rsidRPr="00093405">
        <w:rPr>
          <w:rFonts w:ascii="Times New Roman" w:hAnsi="Times New Roman" w:cs="Times New Roman"/>
          <w:b/>
          <w:bCs/>
          <w:sz w:val="40"/>
          <w:szCs w:val="40"/>
        </w:rPr>
        <w:t xml:space="preserve">Gender Discrepancies </w:t>
      </w:r>
    </w:p>
    <w:p w14:paraId="11994F52" w14:textId="05E099EC" w:rsidR="00D55C0D" w:rsidRDefault="0025370C" w:rsidP="003600D6">
      <w:pPr>
        <w:ind w:firstLine="720"/>
        <w:rPr>
          <w:rFonts w:ascii="Times New Roman" w:hAnsi="Times New Roman" w:cs="Times New Roman"/>
          <w:b/>
          <w:bCs/>
          <w:sz w:val="28"/>
          <w:szCs w:val="28"/>
        </w:rPr>
      </w:pPr>
      <w:r w:rsidRPr="0025370C">
        <w:rPr>
          <w:rFonts w:ascii="Times New Roman" w:hAnsi="Times New Roman" w:cs="Times New Roman"/>
          <w:b/>
          <w:bCs/>
          <w:sz w:val="28"/>
          <w:szCs w:val="28"/>
        </w:rPr>
        <w:t xml:space="preserve">(See Tableau Story Page </w:t>
      </w:r>
      <w:r>
        <w:rPr>
          <w:rFonts w:ascii="Times New Roman" w:hAnsi="Times New Roman" w:cs="Times New Roman"/>
          <w:b/>
          <w:bCs/>
          <w:sz w:val="28"/>
          <w:szCs w:val="28"/>
        </w:rPr>
        <w:t>4</w:t>
      </w:r>
      <w:r w:rsidRPr="0025370C">
        <w:rPr>
          <w:rFonts w:ascii="Times New Roman" w:hAnsi="Times New Roman" w:cs="Times New Roman"/>
          <w:b/>
          <w:bCs/>
          <w:sz w:val="28"/>
          <w:szCs w:val="28"/>
        </w:rPr>
        <w:t>)</w:t>
      </w:r>
    </w:p>
    <w:p w14:paraId="17366A67" w14:textId="63328341" w:rsidR="0025370C" w:rsidRDefault="0025370C" w:rsidP="00D8177F">
      <w:pPr>
        <w:ind w:firstLine="720"/>
        <w:rPr>
          <w:rFonts w:ascii="Times New Roman" w:hAnsi="Times New Roman" w:cs="Times New Roman"/>
          <w:sz w:val="26"/>
          <w:szCs w:val="26"/>
        </w:rPr>
      </w:pPr>
      <w:r w:rsidRPr="0025370C">
        <w:rPr>
          <w:rFonts w:ascii="Times New Roman" w:hAnsi="Times New Roman" w:cs="Times New Roman"/>
          <w:sz w:val="26"/>
          <w:szCs w:val="26"/>
        </w:rPr>
        <w:t xml:space="preserve">We can see from the Pie </w:t>
      </w:r>
      <w:r>
        <w:rPr>
          <w:rFonts w:ascii="Times New Roman" w:hAnsi="Times New Roman" w:cs="Times New Roman"/>
          <w:sz w:val="26"/>
          <w:szCs w:val="26"/>
        </w:rPr>
        <w:t xml:space="preserve">chart there were far more </w:t>
      </w:r>
      <w:r w:rsidR="00D8177F">
        <w:rPr>
          <w:rFonts w:ascii="Times New Roman" w:hAnsi="Times New Roman" w:cs="Times New Roman"/>
          <w:sz w:val="26"/>
          <w:szCs w:val="26"/>
        </w:rPr>
        <w:t xml:space="preserve">males than females </w:t>
      </w:r>
      <w:r w:rsidR="008E5D2C">
        <w:rPr>
          <w:rFonts w:ascii="Times New Roman" w:hAnsi="Times New Roman" w:cs="Times New Roman"/>
          <w:sz w:val="26"/>
          <w:szCs w:val="26"/>
        </w:rPr>
        <w:t>in the dat</w:t>
      </w:r>
      <w:r w:rsidR="00F832C3">
        <w:rPr>
          <w:rFonts w:ascii="Times New Roman" w:hAnsi="Times New Roman" w:cs="Times New Roman"/>
          <w:sz w:val="26"/>
          <w:szCs w:val="26"/>
        </w:rPr>
        <w:t>a,</w:t>
      </w:r>
      <w:r w:rsidR="00DA01B6">
        <w:rPr>
          <w:rFonts w:ascii="Times New Roman" w:hAnsi="Times New Roman" w:cs="Times New Roman"/>
          <w:sz w:val="26"/>
          <w:szCs w:val="26"/>
        </w:rPr>
        <w:t xml:space="preserve"> 76% male 24% female,</w:t>
      </w:r>
      <w:r w:rsidR="00F832C3">
        <w:rPr>
          <w:rFonts w:ascii="Times New Roman" w:hAnsi="Times New Roman" w:cs="Times New Roman"/>
          <w:sz w:val="26"/>
          <w:szCs w:val="26"/>
        </w:rPr>
        <w:t xml:space="preserve"> </w:t>
      </w:r>
      <w:r w:rsidR="00162425">
        <w:rPr>
          <w:rFonts w:ascii="Times New Roman" w:hAnsi="Times New Roman" w:cs="Times New Roman"/>
          <w:sz w:val="26"/>
          <w:szCs w:val="26"/>
        </w:rPr>
        <w:t>(</w:t>
      </w:r>
      <w:r w:rsidR="00F832C3">
        <w:rPr>
          <w:rFonts w:ascii="Times New Roman" w:hAnsi="Times New Roman" w:cs="Times New Roman"/>
          <w:sz w:val="26"/>
          <w:szCs w:val="26"/>
        </w:rPr>
        <w:t>with null values</w:t>
      </w:r>
      <w:r w:rsidR="00162425">
        <w:rPr>
          <w:rFonts w:ascii="Times New Roman" w:hAnsi="Times New Roman" w:cs="Times New Roman"/>
          <w:sz w:val="26"/>
          <w:szCs w:val="26"/>
        </w:rPr>
        <w:t>,</w:t>
      </w:r>
      <w:r w:rsidR="00F832C3">
        <w:rPr>
          <w:rFonts w:ascii="Times New Roman" w:hAnsi="Times New Roman" w:cs="Times New Roman"/>
          <w:sz w:val="26"/>
          <w:szCs w:val="26"/>
        </w:rPr>
        <w:t xml:space="preserve"> those who did not disclose gender</w:t>
      </w:r>
      <w:r w:rsidR="001036F9">
        <w:rPr>
          <w:rFonts w:ascii="Times New Roman" w:hAnsi="Times New Roman" w:cs="Times New Roman"/>
          <w:sz w:val="26"/>
          <w:szCs w:val="26"/>
        </w:rPr>
        <w:t>,</w:t>
      </w:r>
      <w:r w:rsidR="00F832C3">
        <w:rPr>
          <w:rFonts w:ascii="Times New Roman" w:hAnsi="Times New Roman" w:cs="Times New Roman"/>
          <w:sz w:val="26"/>
          <w:szCs w:val="26"/>
        </w:rPr>
        <w:t xml:space="preserve"> not being counted in the graphs</w:t>
      </w:r>
      <w:r w:rsidR="001036F9">
        <w:rPr>
          <w:rFonts w:ascii="Times New Roman" w:hAnsi="Times New Roman" w:cs="Times New Roman"/>
          <w:sz w:val="26"/>
          <w:szCs w:val="26"/>
        </w:rPr>
        <w:t>)</w:t>
      </w:r>
      <w:r w:rsidR="00F832C3">
        <w:rPr>
          <w:rFonts w:ascii="Times New Roman" w:hAnsi="Times New Roman" w:cs="Times New Roman"/>
          <w:sz w:val="26"/>
          <w:szCs w:val="26"/>
        </w:rPr>
        <w:t xml:space="preserve">. </w:t>
      </w:r>
      <w:r w:rsidR="00B464E2">
        <w:rPr>
          <w:rFonts w:ascii="Times New Roman" w:hAnsi="Times New Roman" w:cs="Times New Roman"/>
          <w:sz w:val="26"/>
          <w:szCs w:val="26"/>
        </w:rPr>
        <w:t xml:space="preserve">Interesting to note, however, that despite lower participation, females (on average) took longer trips than males consistently from August through December. </w:t>
      </w:r>
      <w:r w:rsidR="00E10980">
        <w:rPr>
          <w:rFonts w:ascii="Times New Roman" w:hAnsi="Times New Roman" w:cs="Times New Roman"/>
          <w:sz w:val="26"/>
          <w:szCs w:val="26"/>
        </w:rPr>
        <w:t xml:space="preserve">One would have thought with higher numbers of participation, males would bike for longer amounts of time and further distances, but the data clearly indicates otherwise. </w:t>
      </w:r>
    </w:p>
    <w:p w14:paraId="03BBC17A" w14:textId="15EB4449" w:rsidR="00180C23" w:rsidRDefault="00D9535D" w:rsidP="00D8177F">
      <w:pPr>
        <w:ind w:firstLine="720"/>
        <w:rPr>
          <w:rFonts w:ascii="Times New Roman" w:hAnsi="Times New Roman" w:cs="Times New Roman"/>
          <w:b/>
          <w:bCs/>
          <w:sz w:val="28"/>
          <w:szCs w:val="28"/>
        </w:rPr>
      </w:pPr>
      <w:r w:rsidRPr="00180C23">
        <w:rPr>
          <w:rFonts w:ascii="Times New Roman" w:hAnsi="Times New Roman" w:cs="Times New Roman"/>
          <w:b/>
          <w:bCs/>
          <w:sz w:val="28"/>
          <w:szCs w:val="28"/>
        </w:rPr>
        <w:t>(See Tableau Story Page 5</w:t>
      </w:r>
      <w:r w:rsidR="00180C23" w:rsidRPr="00180C23">
        <w:rPr>
          <w:rFonts w:ascii="Times New Roman" w:hAnsi="Times New Roman" w:cs="Times New Roman"/>
          <w:b/>
          <w:bCs/>
          <w:sz w:val="28"/>
          <w:szCs w:val="28"/>
        </w:rPr>
        <w:t>)</w:t>
      </w:r>
    </w:p>
    <w:p w14:paraId="7DA77297" w14:textId="7BF373BA" w:rsidR="00180C23" w:rsidRDefault="00180C23" w:rsidP="00D8177F">
      <w:pPr>
        <w:ind w:firstLine="720"/>
        <w:rPr>
          <w:rFonts w:ascii="Times New Roman" w:hAnsi="Times New Roman" w:cs="Times New Roman"/>
          <w:sz w:val="26"/>
          <w:szCs w:val="26"/>
        </w:rPr>
      </w:pPr>
      <w:r w:rsidRPr="00180C23">
        <w:rPr>
          <w:rFonts w:ascii="Times New Roman" w:hAnsi="Times New Roman" w:cs="Times New Roman"/>
          <w:sz w:val="26"/>
          <w:szCs w:val="26"/>
        </w:rPr>
        <w:t xml:space="preserve">Do males and females have varying </w:t>
      </w:r>
      <w:r>
        <w:rPr>
          <w:rFonts w:ascii="Times New Roman" w:hAnsi="Times New Roman" w:cs="Times New Roman"/>
          <w:sz w:val="26"/>
          <w:szCs w:val="26"/>
        </w:rPr>
        <w:t>biking practices?</w:t>
      </w:r>
      <w:r w:rsidR="00ED78AF">
        <w:rPr>
          <w:rFonts w:ascii="Times New Roman" w:hAnsi="Times New Roman" w:cs="Times New Roman"/>
          <w:sz w:val="26"/>
          <w:szCs w:val="26"/>
        </w:rPr>
        <w:t xml:space="preserve"> Map density shows that, when scaled, males and females began their biking trips at similar stations in numbers mostly around the center of the city, rather than outlying areas like Brooklyn. </w:t>
      </w:r>
      <w:r w:rsidR="006C3726">
        <w:rPr>
          <w:rFonts w:ascii="Times New Roman" w:hAnsi="Times New Roman" w:cs="Times New Roman"/>
          <w:sz w:val="26"/>
          <w:szCs w:val="26"/>
        </w:rPr>
        <w:t xml:space="preserve">The data from map shows that neither males nor females particularly favored or disfavored any </w:t>
      </w:r>
      <w:proofErr w:type="gramStart"/>
      <w:r w:rsidR="006C3726">
        <w:rPr>
          <w:rFonts w:ascii="Times New Roman" w:hAnsi="Times New Roman" w:cs="Times New Roman"/>
          <w:sz w:val="26"/>
          <w:szCs w:val="26"/>
        </w:rPr>
        <w:t>particular area</w:t>
      </w:r>
      <w:proofErr w:type="gramEnd"/>
      <w:r w:rsidR="006C3726">
        <w:rPr>
          <w:rFonts w:ascii="Times New Roman" w:hAnsi="Times New Roman" w:cs="Times New Roman"/>
          <w:sz w:val="26"/>
          <w:szCs w:val="26"/>
        </w:rPr>
        <w:t xml:space="preserve"> of the island or part of Brooklyn on the mainland. </w:t>
      </w:r>
    </w:p>
    <w:p w14:paraId="41854F00" w14:textId="77777777" w:rsidR="004607F5" w:rsidRDefault="004607F5" w:rsidP="00D8177F">
      <w:pPr>
        <w:ind w:firstLine="720"/>
        <w:rPr>
          <w:rFonts w:ascii="Times New Roman" w:hAnsi="Times New Roman" w:cs="Times New Roman"/>
          <w:b/>
          <w:bCs/>
          <w:sz w:val="28"/>
          <w:szCs w:val="28"/>
        </w:rPr>
      </w:pPr>
    </w:p>
    <w:p w14:paraId="45ABAF8A" w14:textId="32349083" w:rsidR="004607F5" w:rsidRDefault="004607F5" w:rsidP="00D8177F">
      <w:pPr>
        <w:ind w:firstLine="720"/>
        <w:rPr>
          <w:rFonts w:ascii="Times New Roman" w:hAnsi="Times New Roman" w:cs="Times New Roman"/>
          <w:b/>
          <w:bCs/>
          <w:sz w:val="28"/>
          <w:szCs w:val="28"/>
        </w:rPr>
      </w:pPr>
      <w:bookmarkStart w:id="2" w:name="_Hlk48721758"/>
      <w:r w:rsidRPr="004607F5">
        <w:rPr>
          <w:rFonts w:ascii="Times New Roman" w:hAnsi="Times New Roman" w:cs="Times New Roman"/>
          <w:b/>
          <w:bCs/>
          <w:sz w:val="28"/>
          <w:szCs w:val="28"/>
        </w:rPr>
        <w:t>(See Tableau Story Page 6)</w:t>
      </w:r>
    </w:p>
    <w:bookmarkEnd w:id="2"/>
    <w:p w14:paraId="2598BF71" w14:textId="35D4FEE3" w:rsidR="004607F5" w:rsidRDefault="004607F5" w:rsidP="004607F5">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Likewise, </w:t>
      </w:r>
      <w:r w:rsidR="002F18C6">
        <w:rPr>
          <w:rFonts w:ascii="Times New Roman" w:hAnsi="Times New Roman" w:cs="Times New Roman"/>
          <w:sz w:val="28"/>
          <w:szCs w:val="28"/>
        </w:rPr>
        <w:t xml:space="preserve">the datapoints collected for males and females follow a similar distribution for age groups. </w:t>
      </w:r>
      <w:r w:rsidR="007476FD">
        <w:rPr>
          <w:rFonts w:ascii="Times New Roman" w:hAnsi="Times New Roman" w:cs="Times New Roman"/>
          <w:sz w:val="28"/>
          <w:szCs w:val="28"/>
        </w:rPr>
        <w:t xml:space="preserve">From this we can infer that biking is more popular based on age, rather than gender. </w:t>
      </w:r>
    </w:p>
    <w:p w14:paraId="47430E20" w14:textId="77777777" w:rsidR="00C940AD" w:rsidRPr="00E62889" w:rsidRDefault="00C940AD" w:rsidP="004607F5">
      <w:pPr>
        <w:rPr>
          <w:rFonts w:ascii="Times New Roman" w:hAnsi="Times New Roman" w:cs="Times New Roman"/>
          <w:b/>
          <w:bCs/>
          <w:sz w:val="28"/>
          <w:szCs w:val="28"/>
        </w:rPr>
      </w:pPr>
    </w:p>
    <w:p w14:paraId="327EB530" w14:textId="35E8E3E2" w:rsidR="00C940AD" w:rsidRPr="00CF49A3" w:rsidRDefault="00C940AD" w:rsidP="004607F5">
      <w:pPr>
        <w:rPr>
          <w:rFonts w:ascii="Times New Roman" w:hAnsi="Times New Roman" w:cs="Times New Roman"/>
          <w:sz w:val="26"/>
          <w:szCs w:val="26"/>
        </w:rPr>
      </w:pPr>
      <w:r w:rsidRPr="00E62889">
        <w:rPr>
          <w:rFonts w:ascii="Times New Roman" w:hAnsi="Times New Roman" w:cs="Times New Roman"/>
          <w:b/>
          <w:bCs/>
          <w:sz w:val="28"/>
          <w:szCs w:val="28"/>
        </w:rPr>
        <w:tab/>
        <w:t>(See Tableau Story Page 7</w:t>
      </w:r>
      <w:r w:rsidR="00EF6E04">
        <w:rPr>
          <w:rFonts w:ascii="Times New Roman" w:hAnsi="Times New Roman" w:cs="Times New Roman"/>
          <w:b/>
          <w:bCs/>
          <w:sz w:val="28"/>
          <w:szCs w:val="28"/>
        </w:rPr>
        <w:t xml:space="preserve"> </w:t>
      </w:r>
      <w:r w:rsidR="00EF6E04" w:rsidRPr="00CF49A3">
        <w:rPr>
          <w:rFonts w:ascii="Times New Roman" w:hAnsi="Times New Roman" w:cs="Times New Roman"/>
          <w:sz w:val="26"/>
          <w:szCs w:val="26"/>
        </w:rPr>
        <w:t>men represented with red bar chart, women blue line graph</w:t>
      </w:r>
      <w:r w:rsidRPr="00CF49A3">
        <w:rPr>
          <w:rFonts w:ascii="Times New Roman" w:hAnsi="Times New Roman" w:cs="Times New Roman"/>
          <w:sz w:val="26"/>
          <w:szCs w:val="26"/>
        </w:rPr>
        <w:t>)</w:t>
      </w:r>
    </w:p>
    <w:p w14:paraId="54FE601B" w14:textId="7A554EF7" w:rsidR="00E62889" w:rsidRPr="00093405" w:rsidRDefault="00E62889" w:rsidP="004607F5">
      <w:pPr>
        <w:rPr>
          <w:rFonts w:ascii="Times New Roman" w:hAnsi="Times New Roman" w:cs="Times New Roman"/>
          <w:sz w:val="26"/>
          <w:szCs w:val="26"/>
        </w:rPr>
      </w:pPr>
      <w:r>
        <w:rPr>
          <w:rFonts w:ascii="Times New Roman" w:hAnsi="Times New Roman" w:cs="Times New Roman"/>
          <w:b/>
          <w:bCs/>
          <w:sz w:val="28"/>
          <w:szCs w:val="28"/>
        </w:rPr>
        <w:tab/>
      </w:r>
      <w:r w:rsidR="00FF44C8" w:rsidRPr="00093405">
        <w:rPr>
          <w:rFonts w:ascii="Times New Roman" w:hAnsi="Times New Roman" w:cs="Times New Roman"/>
          <w:sz w:val="26"/>
          <w:szCs w:val="26"/>
        </w:rPr>
        <w:t xml:space="preserve">Proportionally speaking, with two notable exceptions shown just below, </w:t>
      </w:r>
    </w:p>
    <w:p w14:paraId="6015FB58" w14:textId="77777777" w:rsidR="004607F5" w:rsidRPr="00093405" w:rsidRDefault="004607F5" w:rsidP="00D8177F">
      <w:pPr>
        <w:ind w:firstLine="720"/>
        <w:rPr>
          <w:rFonts w:ascii="Times New Roman" w:hAnsi="Times New Roman" w:cs="Times New Roman"/>
          <w:b/>
          <w:bCs/>
          <w:sz w:val="26"/>
          <w:szCs w:val="26"/>
        </w:rPr>
      </w:pPr>
    </w:p>
    <w:p w14:paraId="23E233A0" w14:textId="7D698312" w:rsidR="0080469E" w:rsidRDefault="00FF44C8" w:rsidP="00FF44C8">
      <w:pPr>
        <w:ind w:firstLine="720"/>
        <w:jc w:val="center"/>
        <w:rPr>
          <w:rFonts w:ascii="Times New Roman" w:hAnsi="Times New Roman" w:cs="Times New Roman"/>
          <w:b/>
          <w:bCs/>
          <w:sz w:val="28"/>
          <w:szCs w:val="28"/>
        </w:rPr>
      </w:pPr>
      <w:r w:rsidRPr="00FF44C8">
        <w:rPr>
          <w:noProof/>
        </w:rPr>
        <w:drawing>
          <wp:inline distT="0" distB="0" distL="0" distR="0" wp14:anchorId="73AE0563" wp14:editId="5BD990FE">
            <wp:extent cx="609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 cy="3048000"/>
                    </a:xfrm>
                    <a:prstGeom prst="rect">
                      <a:avLst/>
                    </a:prstGeom>
                  </pic:spPr>
                </pic:pic>
              </a:graphicData>
            </a:graphic>
          </wp:inline>
        </w:drawing>
      </w:r>
    </w:p>
    <w:p w14:paraId="53D64997" w14:textId="35C34029" w:rsidR="00FF44C8" w:rsidRDefault="00FF44C8" w:rsidP="00FF44C8">
      <w:pPr>
        <w:ind w:firstLine="720"/>
        <w:jc w:val="center"/>
        <w:rPr>
          <w:rFonts w:ascii="Times New Roman" w:hAnsi="Times New Roman" w:cs="Times New Roman"/>
          <w:b/>
          <w:bCs/>
          <w:sz w:val="28"/>
          <w:szCs w:val="28"/>
        </w:rPr>
      </w:pPr>
      <w:r w:rsidRPr="00FF44C8">
        <w:rPr>
          <w:noProof/>
        </w:rPr>
        <w:lastRenderedPageBreak/>
        <w:drawing>
          <wp:inline distT="0" distB="0" distL="0" distR="0" wp14:anchorId="50BA6D0D" wp14:editId="17051B78">
            <wp:extent cx="942975" cy="2400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2975" cy="2400300"/>
                    </a:xfrm>
                    <a:prstGeom prst="rect">
                      <a:avLst/>
                    </a:prstGeom>
                  </pic:spPr>
                </pic:pic>
              </a:graphicData>
            </a:graphic>
          </wp:inline>
        </w:drawing>
      </w:r>
    </w:p>
    <w:p w14:paraId="53A3889E" w14:textId="77777777" w:rsidR="00093405" w:rsidRDefault="00FF44C8" w:rsidP="00FF44C8">
      <w:pPr>
        <w:ind w:firstLine="720"/>
        <w:rPr>
          <w:rFonts w:ascii="Times New Roman" w:hAnsi="Times New Roman" w:cs="Times New Roman"/>
          <w:sz w:val="26"/>
          <w:szCs w:val="26"/>
        </w:rPr>
      </w:pPr>
      <w:r>
        <w:rPr>
          <w:rFonts w:ascii="Times New Roman" w:hAnsi="Times New Roman" w:cs="Times New Roman"/>
          <w:sz w:val="26"/>
          <w:szCs w:val="26"/>
        </w:rPr>
        <w:t xml:space="preserve">men and woman proportional to their total counts, start their biking journeys off at relatively similar places. </w:t>
      </w:r>
      <w:r w:rsidR="00175266">
        <w:rPr>
          <w:rFonts w:ascii="Times New Roman" w:hAnsi="Times New Roman" w:cs="Times New Roman"/>
          <w:sz w:val="26"/>
          <w:szCs w:val="26"/>
        </w:rPr>
        <w:t>Two notable exceptions to this are at West and Chambers Street, where women proportionally make up a large amount of the riders given their numbers, and conversely at 8</w:t>
      </w:r>
      <w:r w:rsidR="00175266" w:rsidRPr="00175266">
        <w:rPr>
          <w:rFonts w:ascii="Times New Roman" w:hAnsi="Times New Roman" w:cs="Times New Roman"/>
          <w:sz w:val="26"/>
          <w:szCs w:val="26"/>
          <w:vertAlign w:val="superscript"/>
        </w:rPr>
        <w:t>th</w:t>
      </w:r>
      <w:r w:rsidR="00175266">
        <w:rPr>
          <w:rFonts w:ascii="Times New Roman" w:hAnsi="Times New Roman" w:cs="Times New Roman"/>
          <w:sz w:val="26"/>
          <w:szCs w:val="26"/>
        </w:rPr>
        <w:t xml:space="preserve"> Ave and West 31</w:t>
      </w:r>
      <w:r w:rsidR="00175266" w:rsidRPr="00175266">
        <w:rPr>
          <w:rFonts w:ascii="Times New Roman" w:hAnsi="Times New Roman" w:cs="Times New Roman"/>
          <w:sz w:val="26"/>
          <w:szCs w:val="26"/>
          <w:vertAlign w:val="superscript"/>
        </w:rPr>
        <w:t>st</w:t>
      </w:r>
      <w:r w:rsidR="00175266">
        <w:rPr>
          <w:rFonts w:ascii="Times New Roman" w:hAnsi="Times New Roman" w:cs="Times New Roman"/>
          <w:sz w:val="26"/>
          <w:szCs w:val="26"/>
        </w:rPr>
        <w:t xml:space="preserve"> St men even given their numbers comprise a disproportionate amount of the riders.</w:t>
      </w:r>
      <w:r w:rsidR="00093405">
        <w:rPr>
          <w:rFonts w:ascii="Times New Roman" w:hAnsi="Times New Roman" w:cs="Times New Roman"/>
          <w:sz w:val="26"/>
          <w:szCs w:val="26"/>
        </w:rPr>
        <w:t xml:space="preserve"> </w:t>
      </w:r>
    </w:p>
    <w:p w14:paraId="1E812410" w14:textId="6C87550C" w:rsidR="00FF44C8" w:rsidRDefault="00093405" w:rsidP="00FF44C8">
      <w:pPr>
        <w:ind w:firstLine="720"/>
        <w:rPr>
          <w:rFonts w:ascii="Times New Roman" w:hAnsi="Times New Roman" w:cs="Times New Roman"/>
          <w:sz w:val="26"/>
          <w:szCs w:val="26"/>
        </w:rPr>
      </w:pPr>
      <w:r>
        <w:rPr>
          <w:rFonts w:ascii="Times New Roman" w:hAnsi="Times New Roman" w:cs="Times New Roman"/>
          <w:sz w:val="26"/>
          <w:szCs w:val="26"/>
        </w:rPr>
        <w:t>It is also important to understand not just the proportion of riders, but how that proportion then translates into real numbers of trips for men and women. In the first graph above, where men proportionally comprise double the values on the graph, given men comprise triple the amount of data points, in real life terms this means roughly six times the amount of men begin their journeys from 8</w:t>
      </w:r>
      <w:r w:rsidRPr="00093405">
        <w:rPr>
          <w:rFonts w:ascii="Times New Roman" w:hAnsi="Times New Roman" w:cs="Times New Roman"/>
          <w:sz w:val="26"/>
          <w:szCs w:val="26"/>
          <w:vertAlign w:val="superscript"/>
        </w:rPr>
        <w:t>th</w:t>
      </w:r>
      <w:r>
        <w:rPr>
          <w:rFonts w:ascii="Times New Roman" w:hAnsi="Times New Roman" w:cs="Times New Roman"/>
          <w:sz w:val="26"/>
          <w:szCs w:val="26"/>
        </w:rPr>
        <w:t xml:space="preserve"> Ave and West 31</w:t>
      </w:r>
      <w:r w:rsidRPr="00093405">
        <w:rPr>
          <w:rFonts w:ascii="Times New Roman" w:hAnsi="Times New Roman" w:cs="Times New Roman"/>
          <w:sz w:val="26"/>
          <w:szCs w:val="26"/>
          <w:vertAlign w:val="superscript"/>
        </w:rPr>
        <w:t>st</w:t>
      </w:r>
      <w:r>
        <w:rPr>
          <w:rFonts w:ascii="Times New Roman" w:hAnsi="Times New Roman" w:cs="Times New Roman"/>
          <w:sz w:val="26"/>
          <w:szCs w:val="26"/>
        </w:rPr>
        <w:t>.</w:t>
      </w:r>
    </w:p>
    <w:p w14:paraId="736B7A77" w14:textId="49F72710" w:rsidR="000617C0" w:rsidRDefault="000617C0" w:rsidP="00FF44C8">
      <w:pPr>
        <w:ind w:firstLine="720"/>
        <w:rPr>
          <w:rFonts w:ascii="Times New Roman" w:hAnsi="Times New Roman" w:cs="Times New Roman"/>
          <w:b/>
          <w:bCs/>
          <w:sz w:val="28"/>
          <w:szCs w:val="28"/>
        </w:rPr>
      </w:pPr>
      <w:r w:rsidRPr="000617C0">
        <w:rPr>
          <w:rFonts w:ascii="Times New Roman" w:hAnsi="Times New Roman" w:cs="Times New Roman"/>
          <w:b/>
          <w:bCs/>
          <w:sz w:val="28"/>
          <w:szCs w:val="28"/>
        </w:rPr>
        <w:t>See Tableau Story Page 8</w:t>
      </w:r>
    </w:p>
    <w:p w14:paraId="0FBAAFFD" w14:textId="77777777" w:rsidR="00802C34" w:rsidRDefault="000617C0" w:rsidP="00FF44C8">
      <w:pPr>
        <w:ind w:firstLine="720"/>
        <w:rPr>
          <w:rFonts w:ascii="Times New Roman" w:hAnsi="Times New Roman" w:cs="Times New Roman"/>
          <w:sz w:val="26"/>
          <w:szCs w:val="26"/>
        </w:rPr>
      </w:pPr>
      <w:r>
        <w:rPr>
          <w:rFonts w:ascii="Times New Roman" w:hAnsi="Times New Roman" w:cs="Times New Roman"/>
          <w:sz w:val="26"/>
          <w:szCs w:val="26"/>
        </w:rPr>
        <w:t>Per the data, from August 2013 through December of that year, over 99% of those who reported their gender are also subscribers. It was only customers, those using temp passes, who did not disclose gender</w:t>
      </w:r>
      <w:r w:rsidR="00F33CAF">
        <w:rPr>
          <w:rFonts w:ascii="Times New Roman" w:hAnsi="Times New Roman" w:cs="Times New Roman"/>
          <w:sz w:val="26"/>
          <w:szCs w:val="26"/>
        </w:rPr>
        <w:t xml:space="preserve"> for the most part</w:t>
      </w:r>
      <w:r>
        <w:rPr>
          <w:rFonts w:ascii="Times New Roman" w:hAnsi="Times New Roman" w:cs="Times New Roman"/>
          <w:sz w:val="26"/>
          <w:szCs w:val="26"/>
        </w:rPr>
        <w:t xml:space="preserve">. </w:t>
      </w:r>
    </w:p>
    <w:p w14:paraId="29A25DEA" w14:textId="30AFC4AA" w:rsidR="000617C0" w:rsidRPr="000617C0" w:rsidRDefault="00EB677D" w:rsidP="00FF44C8">
      <w:pPr>
        <w:ind w:firstLine="720"/>
        <w:rPr>
          <w:rFonts w:ascii="Times New Roman" w:hAnsi="Times New Roman" w:cs="Times New Roman"/>
          <w:sz w:val="26"/>
          <w:szCs w:val="26"/>
        </w:rPr>
      </w:pPr>
      <w:r>
        <w:rPr>
          <w:rFonts w:ascii="Times New Roman" w:hAnsi="Times New Roman" w:cs="Times New Roman"/>
          <w:sz w:val="26"/>
          <w:szCs w:val="26"/>
        </w:rPr>
        <w:t xml:space="preserve">Out of millions of </w:t>
      </w:r>
      <w:r w:rsidR="007C2C1D">
        <w:rPr>
          <w:rFonts w:ascii="Times New Roman" w:hAnsi="Times New Roman" w:cs="Times New Roman"/>
          <w:sz w:val="26"/>
          <w:szCs w:val="26"/>
        </w:rPr>
        <w:t>data points</w:t>
      </w:r>
      <w:r>
        <w:rPr>
          <w:rFonts w:ascii="Times New Roman" w:hAnsi="Times New Roman" w:cs="Times New Roman"/>
          <w:sz w:val="26"/>
          <w:szCs w:val="26"/>
        </w:rPr>
        <w:t xml:space="preserve">, only 17 </w:t>
      </w:r>
      <w:r w:rsidR="00802C34">
        <w:rPr>
          <w:rFonts w:ascii="Times New Roman" w:hAnsi="Times New Roman" w:cs="Times New Roman"/>
          <w:sz w:val="26"/>
          <w:szCs w:val="26"/>
        </w:rPr>
        <w:t>‘</w:t>
      </w:r>
      <w:r>
        <w:rPr>
          <w:rFonts w:ascii="Times New Roman" w:hAnsi="Times New Roman" w:cs="Times New Roman"/>
          <w:sz w:val="26"/>
          <w:szCs w:val="26"/>
        </w:rPr>
        <w:t>customers</w:t>
      </w:r>
      <w:r w:rsidR="00802C34">
        <w:rPr>
          <w:rFonts w:ascii="Times New Roman" w:hAnsi="Times New Roman" w:cs="Times New Roman"/>
          <w:sz w:val="26"/>
          <w:szCs w:val="26"/>
        </w:rPr>
        <w:t>’</w:t>
      </w:r>
      <w:r>
        <w:rPr>
          <w:rFonts w:ascii="Times New Roman" w:hAnsi="Times New Roman" w:cs="Times New Roman"/>
          <w:sz w:val="26"/>
          <w:szCs w:val="26"/>
        </w:rPr>
        <w:t xml:space="preserve"> reported to be males</w:t>
      </w:r>
      <w:r w:rsidR="00A5756B">
        <w:rPr>
          <w:rFonts w:ascii="Times New Roman" w:hAnsi="Times New Roman" w:cs="Times New Roman"/>
          <w:sz w:val="26"/>
          <w:szCs w:val="26"/>
        </w:rPr>
        <w:t xml:space="preserve"> (i.e. non-subscribers who reported their gender)</w:t>
      </w:r>
      <w:r>
        <w:rPr>
          <w:rFonts w:ascii="Times New Roman" w:hAnsi="Times New Roman" w:cs="Times New Roman"/>
          <w:sz w:val="26"/>
          <w:szCs w:val="26"/>
        </w:rPr>
        <w:t xml:space="preserve">. </w:t>
      </w:r>
      <w:r w:rsidR="00654EB9">
        <w:rPr>
          <w:rFonts w:ascii="Times New Roman" w:hAnsi="Times New Roman" w:cs="Times New Roman"/>
          <w:sz w:val="26"/>
          <w:szCs w:val="26"/>
        </w:rPr>
        <w:t xml:space="preserve">This data shows how a lack of participation amongst users can make it more difficult to see gender discrepancies between non-subscribers. </w:t>
      </w:r>
      <w:r w:rsidR="0028238F">
        <w:rPr>
          <w:rFonts w:ascii="Times New Roman" w:hAnsi="Times New Roman" w:cs="Times New Roman"/>
          <w:sz w:val="26"/>
          <w:szCs w:val="26"/>
        </w:rPr>
        <w:t xml:space="preserve">Also note how customers decline by a much larger percentage than subscribers do from August to December. This could potentially indicate subscribers live locally in New York, although more research would be needed to conclude that fully. </w:t>
      </w:r>
      <w:bookmarkStart w:id="3" w:name="_GoBack"/>
      <w:bookmarkEnd w:id="3"/>
    </w:p>
    <w:p w14:paraId="68D1A60D" w14:textId="4DDC341D" w:rsidR="0093741F" w:rsidRDefault="0093741F" w:rsidP="00FF44C8">
      <w:pPr>
        <w:ind w:firstLine="720"/>
        <w:rPr>
          <w:rFonts w:ascii="Times New Roman" w:hAnsi="Times New Roman" w:cs="Times New Roman"/>
          <w:sz w:val="26"/>
          <w:szCs w:val="26"/>
        </w:rPr>
      </w:pPr>
    </w:p>
    <w:p w14:paraId="13C80BE3" w14:textId="211B3D89" w:rsidR="0093741F" w:rsidRDefault="0093741F" w:rsidP="00FF44C8">
      <w:pPr>
        <w:ind w:firstLine="720"/>
        <w:rPr>
          <w:rFonts w:ascii="Times New Roman" w:hAnsi="Times New Roman" w:cs="Times New Roman"/>
          <w:b/>
          <w:bCs/>
          <w:sz w:val="26"/>
          <w:szCs w:val="26"/>
        </w:rPr>
      </w:pPr>
      <w:r>
        <w:rPr>
          <w:rFonts w:ascii="Times New Roman" w:hAnsi="Times New Roman" w:cs="Times New Roman"/>
          <w:b/>
          <w:bCs/>
          <w:sz w:val="26"/>
          <w:szCs w:val="26"/>
        </w:rPr>
        <w:t>SUMMARY;</w:t>
      </w:r>
    </w:p>
    <w:p w14:paraId="2D147F72" w14:textId="39C0D23B" w:rsidR="0093741F" w:rsidRDefault="005200B0" w:rsidP="00FF44C8">
      <w:pPr>
        <w:ind w:firstLine="720"/>
        <w:rPr>
          <w:rFonts w:ascii="Times New Roman" w:hAnsi="Times New Roman" w:cs="Times New Roman"/>
          <w:sz w:val="26"/>
          <w:szCs w:val="26"/>
        </w:rPr>
      </w:pPr>
      <w:r>
        <w:rPr>
          <w:rFonts w:ascii="Times New Roman" w:hAnsi="Times New Roman" w:cs="Times New Roman"/>
          <w:sz w:val="26"/>
          <w:szCs w:val="26"/>
        </w:rPr>
        <w:t>Part 1; Data can be used to mislead people, it is important to stay skeptical</w:t>
      </w:r>
      <w:r w:rsidR="000F579D">
        <w:rPr>
          <w:rFonts w:ascii="Times New Roman" w:hAnsi="Times New Roman" w:cs="Times New Roman"/>
          <w:sz w:val="26"/>
          <w:szCs w:val="26"/>
        </w:rPr>
        <w:t xml:space="preserve"> and think critically about what data is really saying</w:t>
      </w:r>
      <w:r w:rsidR="00251E14">
        <w:rPr>
          <w:rFonts w:ascii="Times New Roman" w:hAnsi="Times New Roman" w:cs="Times New Roman"/>
          <w:sz w:val="26"/>
          <w:szCs w:val="26"/>
        </w:rPr>
        <w:t xml:space="preserve"> and its validity. </w:t>
      </w:r>
    </w:p>
    <w:p w14:paraId="10A002D3" w14:textId="698E0978" w:rsidR="000F579D" w:rsidRPr="005200B0" w:rsidRDefault="000F579D" w:rsidP="00FF44C8">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Part 2; Gender discrepancies for biking were less than anticipated. Both genders showed equal amounts of subscriptions </w:t>
      </w:r>
      <w:proofErr w:type="gramStart"/>
      <w:r>
        <w:rPr>
          <w:rFonts w:ascii="Times New Roman" w:hAnsi="Times New Roman" w:cs="Times New Roman"/>
          <w:sz w:val="26"/>
          <w:szCs w:val="26"/>
        </w:rPr>
        <w:t>proportionally, and</w:t>
      </w:r>
      <w:proofErr w:type="gramEnd"/>
      <w:r>
        <w:rPr>
          <w:rFonts w:ascii="Times New Roman" w:hAnsi="Times New Roman" w:cs="Times New Roman"/>
          <w:sz w:val="26"/>
          <w:szCs w:val="26"/>
        </w:rPr>
        <w:t xml:space="preserve"> used the same stations proportionally as one another. </w:t>
      </w:r>
      <w:r w:rsidR="00D366F4">
        <w:rPr>
          <w:rFonts w:ascii="Times New Roman" w:hAnsi="Times New Roman" w:cs="Times New Roman"/>
          <w:sz w:val="26"/>
          <w:szCs w:val="26"/>
        </w:rPr>
        <w:t>However, where male and females differed is that three times the number of men used the bikes from August through December</w:t>
      </w:r>
      <w:r w:rsidR="00E61962">
        <w:rPr>
          <w:rFonts w:ascii="Times New Roman" w:hAnsi="Times New Roman" w:cs="Times New Roman"/>
          <w:sz w:val="26"/>
          <w:szCs w:val="26"/>
        </w:rPr>
        <w:t xml:space="preserve"> meaning men comprised roughly 76% of the data when those who did not disclose gender are taken out of the equation. </w:t>
      </w:r>
    </w:p>
    <w:sectPr w:rsidR="000F579D" w:rsidRPr="0052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1A"/>
    <w:rsid w:val="0000643A"/>
    <w:rsid w:val="000617C0"/>
    <w:rsid w:val="0008025E"/>
    <w:rsid w:val="00093405"/>
    <w:rsid w:val="000F579D"/>
    <w:rsid w:val="001036F9"/>
    <w:rsid w:val="0014734F"/>
    <w:rsid w:val="001556E0"/>
    <w:rsid w:val="00162425"/>
    <w:rsid w:val="00175266"/>
    <w:rsid w:val="00180C23"/>
    <w:rsid w:val="001D3372"/>
    <w:rsid w:val="002306DD"/>
    <w:rsid w:val="00251E14"/>
    <w:rsid w:val="0025370C"/>
    <w:rsid w:val="0028238F"/>
    <w:rsid w:val="002F18C6"/>
    <w:rsid w:val="003600D6"/>
    <w:rsid w:val="00392A05"/>
    <w:rsid w:val="003B4825"/>
    <w:rsid w:val="003E1D6E"/>
    <w:rsid w:val="004607F5"/>
    <w:rsid w:val="005200B0"/>
    <w:rsid w:val="00536560"/>
    <w:rsid w:val="00654EB9"/>
    <w:rsid w:val="006A331A"/>
    <w:rsid w:val="006C3726"/>
    <w:rsid w:val="007476FD"/>
    <w:rsid w:val="00784F1E"/>
    <w:rsid w:val="007C2C1D"/>
    <w:rsid w:val="00802C34"/>
    <w:rsid w:val="0080469E"/>
    <w:rsid w:val="00885F58"/>
    <w:rsid w:val="008E5D2C"/>
    <w:rsid w:val="0093741F"/>
    <w:rsid w:val="00A3216B"/>
    <w:rsid w:val="00A5756B"/>
    <w:rsid w:val="00AE3F24"/>
    <w:rsid w:val="00AF550F"/>
    <w:rsid w:val="00B170AF"/>
    <w:rsid w:val="00B464E2"/>
    <w:rsid w:val="00B64913"/>
    <w:rsid w:val="00BE7822"/>
    <w:rsid w:val="00C940AD"/>
    <w:rsid w:val="00CD5533"/>
    <w:rsid w:val="00CF18E7"/>
    <w:rsid w:val="00CF49A3"/>
    <w:rsid w:val="00D366F4"/>
    <w:rsid w:val="00D55C0D"/>
    <w:rsid w:val="00D8177F"/>
    <w:rsid w:val="00D9535D"/>
    <w:rsid w:val="00DA01B6"/>
    <w:rsid w:val="00DC794D"/>
    <w:rsid w:val="00E034C7"/>
    <w:rsid w:val="00E10980"/>
    <w:rsid w:val="00E61962"/>
    <w:rsid w:val="00E62889"/>
    <w:rsid w:val="00E641C7"/>
    <w:rsid w:val="00E77E82"/>
    <w:rsid w:val="00EB677D"/>
    <w:rsid w:val="00ED78AF"/>
    <w:rsid w:val="00ED795A"/>
    <w:rsid w:val="00EF6E04"/>
    <w:rsid w:val="00F17A84"/>
    <w:rsid w:val="00F33CAF"/>
    <w:rsid w:val="00F80149"/>
    <w:rsid w:val="00F832C3"/>
    <w:rsid w:val="00FF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E767"/>
  <w15:chartTrackingRefBased/>
  <w15:docId w15:val="{A4E2122D-4727-40F0-974B-823065E3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Lack</dc:creator>
  <cp:keywords/>
  <dc:description/>
  <cp:lastModifiedBy>Mathew Lack</cp:lastModifiedBy>
  <cp:revision>7</cp:revision>
  <dcterms:created xsi:type="dcterms:W3CDTF">2020-08-19T18:03:00Z</dcterms:created>
  <dcterms:modified xsi:type="dcterms:W3CDTF">2020-08-19T18:10:00Z</dcterms:modified>
</cp:coreProperties>
</file>