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1A690" w14:textId="7B74A328" w:rsidR="00857960" w:rsidRDefault="003B7D1D" w:rsidP="003B7D1D">
      <w:pPr>
        <w:pStyle w:val="Heading1"/>
      </w:pPr>
      <w:r>
        <w:t>Abstract</w:t>
      </w:r>
    </w:p>
    <w:p w14:paraId="13BFC092" w14:textId="3103A687" w:rsidR="003B7D1D" w:rsidRDefault="00916F7D" w:rsidP="003B7D1D">
      <w:r>
        <w:t xml:space="preserve">The Kuramoto-Shivashinsky equation provides a chaotic equation that considers dissipation and elasticity of a function. It is thus of great interest to study to understand the behavior. </w:t>
      </w:r>
      <w:r w:rsidR="00060DF9">
        <w:t>A solver was created for this study that provides flexibility in generating a solution. In this study, the solver uses a 6</w:t>
      </w:r>
      <w:r w:rsidR="00060DF9" w:rsidRPr="00060DF9">
        <w:rPr>
          <w:vertAlign w:val="superscript"/>
        </w:rPr>
        <w:t>th</w:t>
      </w:r>
      <w:r w:rsidR="00060DF9">
        <w:t xml:space="preserve"> order in space method with the Runge-Kutta 4, 4</w:t>
      </w:r>
      <w:r w:rsidR="00060DF9" w:rsidRPr="00060DF9">
        <w:rPr>
          <w:vertAlign w:val="superscript"/>
        </w:rPr>
        <w:t>th</w:t>
      </w:r>
      <w:r w:rsidR="00060DF9">
        <w:t xml:space="preserve"> order time integration. The boundary conditions were set up using a 5</w:t>
      </w:r>
      <w:r w:rsidR="00060DF9" w:rsidRPr="00060DF9">
        <w:rPr>
          <w:vertAlign w:val="superscript"/>
        </w:rPr>
        <w:t>th</w:t>
      </w:r>
      <w:r w:rsidR="00060DF9">
        <w:t xml:space="preserve"> order in space method.</w:t>
      </w:r>
      <w:r w:rsidR="00E65DB5">
        <w:t xml:space="preserve"> Overall, the solver shows good order of accuracy to the expected values.</w:t>
      </w:r>
    </w:p>
    <w:p w14:paraId="126B1BBD" w14:textId="402D1213" w:rsidR="00060DF9" w:rsidRDefault="00060DF9" w:rsidP="003B7D1D">
      <w:r>
        <w:t xml:space="preserve">The Kuramoto-Shivashinsky equation solution offers an interesting </w:t>
      </w:r>
      <w:r w:rsidR="00E07395">
        <w:t xml:space="preserve">look into the interactions between different waves in an advection behavior that is influenced by diffusion and stiffness effects. The results in this study are nondimensionalized by the traditional Reynolds number, but also by a novel stiffness quantity to better compare these results against those of other studies. The addition of stiffness behavior appears to affect the coalescence of waves to form discontinuities in that the properties of the advection and diffusion change. Additionally, the time integration method seems to affect the transport of various smaller waves with higher order methods </w:t>
      </w:r>
      <w:proofErr w:type="gramStart"/>
      <w:r w:rsidR="00E07395">
        <w:t>dissipating</w:t>
      </w:r>
      <w:proofErr w:type="gramEnd"/>
      <w:r w:rsidR="00E07395">
        <w:t xml:space="preserve"> these smaller motions much more rapidl</w:t>
      </w:r>
      <w:r w:rsidR="00820BEB">
        <w:t>y</w:t>
      </w:r>
      <w:r w:rsidR="00E07395">
        <w:t>.</w:t>
      </w:r>
    </w:p>
    <w:p w14:paraId="59EDCE1A" w14:textId="77777777" w:rsidR="00820BEB" w:rsidRDefault="00820BEB" w:rsidP="003B7D1D"/>
    <w:p w14:paraId="46971626" w14:textId="77777777" w:rsidR="00060DF9" w:rsidRDefault="00060DF9" w:rsidP="003B7D1D"/>
    <w:p w14:paraId="310F2A11" w14:textId="77777777" w:rsidR="00916F7D" w:rsidRDefault="00916F7D" w:rsidP="003B7D1D"/>
    <w:p w14:paraId="17673509" w14:textId="6D6A517D" w:rsidR="003B7D1D" w:rsidRDefault="003B7D1D">
      <w:pPr>
        <w:jc w:val="left"/>
      </w:pPr>
      <w:r>
        <w:br w:type="page"/>
      </w:r>
    </w:p>
    <w:p w14:paraId="22C52398" w14:textId="44087F10" w:rsidR="003B7D1D" w:rsidRDefault="003B7D1D" w:rsidP="003B7D1D">
      <w:pPr>
        <w:pStyle w:val="Heading1"/>
      </w:pPr>
      <w:r>
        <w:lastRenderedPageBreak/>
        <w:t>Introduction</w:t>
      </w:r>
    </w:p>
    <w:p w14:paraId="2D458B7A" w14:textId="68CEE1C2" w:rsidR="003B7D1D" w:rsidRDefault="00F01ACD" w:rsidP="003B7D1D">
      <w:r>
        <w:t>The Kuramoto-Shivashinsky</w:t>
      </w:r>
      <w:r w:rsidR="002F5622">
        <w:t xml:space="preserve"> (KS)</w:t>
      </w:r>
      <w:r>
        <w:t xml:space="preserve"> equation was developed concurrently by two </w:t>
      </w:r>
      <w:r w:rsidR="00D51AA7">
        <w:t>researchers</w:t>
      </w:r>
      <w:r>
        <w:t xml:space="preserve"> focusing on development in laminar flames</w:t>
      </w:r>
      <w:r w:rsidR="002F5622">
        <w:t xml:space="preserve"> in [</w:t>
      </w:r>
      <w:r w:rsidR="002F5622">
        <w:fldChar w:fldCharType="begin"/>
      </w:r>
      <w:r w:rsidR="002F5622">
        <w:instrText xml:space="preserve"> REF _Ref184627633 \r \h </w:instrText>
      </w:r>
      <w:r w:rsidR="002F5622">
        <w:fldChar w:fldCharType="separate"/>
      </w:r>
      <w:r w:rsidR="002F5622">
        <w:t>1</w:t>
      </w:r>
      <w:r w:rsidR="002F5622">
        <w:fldChar w:fldCharType="end"/>
      </w:r>
      <w:r w:rsidR="002F5622">
        <w:t>] and [</w:t>
      </w:r>
      <w:r w:rsidR="002F5622">
        <w:fldChar w:fldCharType="begin"/>
      </w:r>
      <w:r w:rsidR="002F5622">
        <w:instrText xml:space="preserve"> REF _Ref184627641 \r \h </w:instrText>
      </w:r>
      <w:r w:rsidR="002F5622">
        <w:fldChar w:fldCharType="separate"/>
      </w:r>
      <w:r w:rsidR="002F5622">
        <w:t>2</w:t>
      </w:r>
      <w:r w:rsidR="002F5622">
        <w:fldChar w:fldCharType="end"/>
      </w:r>
      <w:r w:rsidR="002F5622">
        <w:t>]</w:t>
      </w:r>
      <w:r>
        <w:t xml:space="preserve">. The premise is that </w:t>
      </w:r>
      <w:r w:rsidR="002F5622">
        <w:t>for a laminar flame, the combustion of various species is a chaotic behavior that results in certain instabilities within the flame front. To save the derivation, the KS</w:t>
      </w:r>
      <w:r w:rsidR="00EE1442">
        <w:t xml:space="preserve"> equation is shown in </w:t>
      </w:r>
      <w:r w:rsidR="00EE1442">
        <w:fldChar w:fldCharType="begin"/>
      </w:r>
      <w:r w:rsidR="00EE1442">
        <w:instrText xml:space="preserve"> REF _Ref184628206 \h </w:instrText>
      </w:r>
      <w:r w:rsidR="00EE1442">
        <w:fldChar w:fldCharType="separate"/>
      </w:r>
      <w:r w:rsidR="00EE1442">
        <w:t xml:space="preserve">Equation </w:t>
      </w:r>
      <w:r w:rsidR="00EE1442">
        <w:rPr>
          <w:noProof/>
        </w:rPr>
        <w:t>1</w:t>
      </w:r>
      <w:r w:rsidR="00EE1442">
        <w:fldChar w:fldCharType="end"/>
      </w:r>
      <w:r w:rsidR="00EE1442">
        <w:t>.</w:t>
      </w:r>
    </w:p>
    <w:p w14:paraId="1B0FD6C7" w14:textId="21E1D833" w:rsidR="002F5622" w:rsidRDefault="002F5622" w:rsidP="002F5622">
      <w:pPr>
        <w:pStyle w:val="Caption"/>
        <w:keepNext/>
        <w:jc w:val="center"/>
      </w:pPr>
      <w:bookmarkStart w:id="0" w:name="_Ref184628206"/>
      <w:r>
        <w:t xml:space="preserve">Equation </w:t>
      </w:r>
      <w:fldSimple w:instr=" SEQ Equation \* ARABIC ">
        <w:r w:rsidR="002E3A6B">
          <w:rPr>
            <w:noProof/>
          </w:rPr>
          <w:t>1</w:t>
        </w:r>
      </w:fldSimple>
      <w:bookmarkEnd w:id="0"/>
      <w:r>
        <w:t>. Kuramoto-Shivashinsky Equation with Coefficients. Adapted from [</w:t>
      </w:r>
      <w:r w:rsidR="00EE1442">
        <w:fldChar w:fldCharType="begin"/>
      </w:r>
      <w:r w:rsidR="00EE1442">
        <w:instrText xml:space="preserve"> REF _Ref184628176 \r \h </w:instrText>
      </w:r>
      <w:r w:rsidR="00EE1442">
        <w:fldChar w:fldCharType="separate"/>
      </w:r>
      <w:r w:rsidR="00EE1442">
        <w:t>3</w:t>
      </w:r>
      <w:r w:rsidR="00EE1442">
        <w:fldChar w:fldCharType="end"/>
      </w:r>
      <w:r w:rsidR="00EE1442">
        <w:t>].</w:t>
      </w:r>
    </w:p>
    <w:p w14:paraId="031528A4" w14:textId="7B27B81F" w:rsidR="002F5622" w:rsidRDefault="00000000" w:rsidP="003B7D1D">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r>
            <m:rPr>
              <m:sty m:val="p"/>
            </m:rPr>
            <w:rPr>
              <w:rFonts w:ascii="Cambria Math" w:hAnsi="Cambria Math"/>
            </w:rPr>
            <m:t>Γ</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+γ</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sSup>
                <m:sSupPr>
                  <m:ctrlPr>
                    <w:rPr>
                      <w:rFonts w:ascii="Cambria Math" w:hAnsi="Cambria Math"/>
                      <w:i/>
                    </w:rPr>
                  </m:ctrlPr>
                </m:sSupPr>
                <m:e>
                  <m:r>
                    <w:rPr>
                      <w:rFonts w:ascii="Cambria Math" w:hAnsi="Cambria Math"/>
                    </w:rPr>
                    <m:t>∂x</m:t>
                  </m:r>
                </m:e>
                <m:sup>
                  <m:r>
                    <w:rPr>
                      <w:rFonts w:ascii="Cambria Math" w:hAnsi="Cambria Math"/>
                    </w:rPr>
                    <m:t>4</m:t>
                  </m:r>
                </m:sup>
              </m:sSup>
            </m:den>
          </m:f>
          <m:r>
            <w:rPr>
              <w:rFonts w:ascii="Cambria Math" w:eastAsiaTheme="minorEastAsia" w:hAnsi="Cambria Math"/>
            </w:rPr>
            <m:t>=f(t,x)</m:t>
          </m:r>
        </m:oMath>
      </m:oMathPara>
    </w:p>
    <w:p w14:paraId="6C007CC6" w14:textId="59B86EC6" w:rsidR="003B7D1D" w:rsidRDefault="00EE1442" w:rsidP="003B7D1D">
      <w:r>
        <w:t xml:space="preserve">There are five terms in this form of the KS equation. The first is the time-derivative, which has an obvious effect. It is accompanied by the second term, the convection term, which provides non-linearity to the equation. This takes the form like the Navier-Stokes equation. The third term is the diffusion term, which is the anti-diffusion, or coalescence, term in this form due to the lack of a negative sign. The fourth term is what is called a </w:t>
      </w:r>
      <w:r w:rsidR="00FD0847">
        <w:t>biharmonic operator [</w:t>
      </w:r>
      <w:r w:rsidR="00FD0847">
        <w:fldChar w:fldCharType="begin"/>
      </w:r>
      <w:r w:rsidR="00FD0847">
        <w:instrText xml:space="preserve"> REF _Ref184627633 \r \h </w:instrText>
      </w:r>
      <w:r w:rsidR="00FD0847">
        <w:fldChar w:fldCharType="separate"/>
      </w:r>
      <w:r w:rsidR="00FD0847">
        <w:t>1</w:t>
      </w:r>
      <w:r w:rsidR="00FD0847">
        <w:fldChar w:fldCharType="end"/>
      </w:r>
      <w:r w:rsidR="00FD0847">
        <w:t>], the most obvious example being an elastic deflection on a beam.</w:t>
      </w:r>
      <w:r w:rsidR="00086DC9">
        <w:t xml:space="preserve"> On the right-hand side (RHS) of the equation, there is a forcing function that is not present during the rest of the study.</w:t>
      </w:r>
    </w:p>
    <w:p w14:paraId="77929866" w14:textId="0A39D079" w:rsidR="00086DC9" w:rsidRDefault="00086DC9" w:rsidP="003B7D1D">
      <w:r>
        <w:t xml:space="preserve">This study looks at </w:t>
      </w:r>
      <w:r w:rsidR="0014627F">
        <w:t>solving</w:t>
      </w:r>
      <w:r>
        <w:t xml:space="preserve"> the KS-equation to better understand </w:t>
      </w:r>
      <w:proofErr w:type="gramStart"/>
      <w:r>
        <w:t>the stability</w:t>
      </w:r>
      <w:proofErr w:type="gramEnd"/>
      <w:r>
        <w:t xml:space="preserve"> and underlying behavior.</w:t>
      </w:r>
    </w:p>
    <w:p w14:paraId="5BD05865" w14:textId="614F1AB1" w:rsidR="00086DC9" w:rsidRDefault="00086DC9" w:rsidP="00086DC9">
      <w:pPr>
        <w:pStyle w:val="Heading1"/>
      </w:pPr>
      <w:r>
        <w:t>Methodology</w:t>
      </w:r>
    </w:p>
    <w:p w14:paraId="06CD5FA5" w14:textId="6C5CECF2" w:rsidR="00086DC9" w:rsidRDefault="0097656F" w:rsidP="00086DC9">
      <w:r>
        <w:t xml:space="preserve">This project uses the </w:t>
      </w:r>
      <w:r w:rsidR="00941858">
        <w:t xml:space="preserve">methods outlined in </w:t>
      </w:r>
      <w:r w:rsidR="00941858">
        <w:fldChar w:fldCharType="begin"/>
      </w:r>
      <w:r w:rsidR="00941858">
        <w:instrText xml:space="preserve"> REF _Ref184630405 \h </w:instrText>
      </w:r>
      <w:r w:rsidR="00941858">
        <w:fldChar w:fldCharType="separate"/>
      </w:r>
      <w:r w:rsidR="00941858">
        <w:t xml:space="preserve">Table </w:t>
      </w:r>
      <w:r w:rsidR="00941858">
        <w:rPr>
          <w:noProof/>
        </w:rPr>
        <w:t>1</w:t>
      </w:r>
      <w:r w:rsidR="00941858">
        <w:fldChar w:fldCharType="end"/>
      </w:r>
      <w:r w:rsidR="00941858">
        <w:t>. A minimum of 4</w:t>
      </w:r>
      <w:r w:rsidR="00941858" w:rsidRPr="00941858">
        <w:rPr>
          <w:vertAlign w:val="superscript"/>
        </w:rPr>
        <w:t>th</w:t>
      </w:r>
      <w:r w:rsidR="00941858">
        <w:t xml:space="preserve"> order is required for adequate assessment of the 4</w:t>
      </w:r>
      <w:r w:rsidR="00941858" w:rsidRPr="00941858">
        <w:rPr>
          <w:vertAlign w:val="superscript"/>
        </w:rPr>
        <w:t>th</w:t>
      </w:r>
      <w:r w:rsidR="00941858">
        <w:t xml:space="preserve"> derivative</w:t>
      </w:r>
      <w:r w:rsidR="00BF3B03">
        <w:t>, and this study will go two steps further</w:t>
      </w:r>
      <w:r w:rsidR="00D51AA7">
        <w:t xml:space="preserve"> using a 6</w:t>
      </w:r>
      <w:r w:rsidR="00D51AA7" w:rsidRPr="00D51AA7">
        <w:rPr>
          <w:vertAlign w:val="superscript"/>
        </w:rPr>
        <w:t>th</w:t>
      </w:r>
      <w:r w:rsidR="00D51AA7">
        <w:t xml:space="preserve"> order in space solver</w:t>
      </w:r>
      <w:r w:rsidR="00941858">
        <w:t>. The time method uses the Runge-Kutta 4</w:t>
      </w:r>
      <w:r w:rsidR="00941858" w:rsidRPr="00941858">
        <w:rPr>
          <w:vertAlign w:val="superscript"/>
        </w:rPr>
        <w:t>th</w:t>
      </w:r>
      <w:r w:rsidR="00941858">
        <w:t xml:space="preserve"> order time integration, which seems to be more common in the research world. During some experimentation, </w:t>
      </w:r>
      <w:r w:rsidR="00B00851">
        <w:t>the 5</w:t>
      </w:r>
      <w:r w:rsidR="00B00851" w:rsidRPr="00B00851">
        <w:rPr>
          <w:vertAlign w:val="superscript"/>
        </w:rPr>
        <w:t>th</w:t>
      </w:r>
      <w:r w:rsidR="00B00851">
        <w:t xml:space="preserve"> </w:t>
      </w:r>
      <w:r w:rsidR="00941858">
        <w:t>order helped to avoid generation of random wave-spikes and instabilities along the boundaries.</w:t>
      </w:r>
    </w:p>
    <w:p w14:paraId="60A6FB5D" w14:textId="1A3AA31B" w:rsidR="00941858" w:rsidRDefault="00941858" w:rsidP="00941858">
      <w:pPr>
        <w:pStyle w:val="Caption"/>
        <w:keepNext/>
        <w:jc w:val="center"/>
      </w:pPr>
      <w:bookmarkStart w:id="1" w:name="_Ref184630405"/>
      <w:r>
        <w:t xml:space="preserve">Table </w:t>
      </w:r>
      <w:fldSimple w:instr=" SEQ Table \* ARABIC ">
        <w:r w:rsidR="00242971">
          <w:rPr>
            <w:noProof/>
          </w:rPr>
          <w:t>1</w:t>
        </w:r>
      </w:fldSimple>
      <w:bookmarkEnd w:id="1"/>
      <w:r>
        <w:t>. Solver Methods.</w:t>
      </w:r>
    </w:p>
    <w:tbl>
      <w:tblPr>
        <w:tblStyle w:val="PlainTable5"/>
        <w:tblW w:w="0" w:type="auto"/>
        <w:jc w:val="center"/>
        <w:tblLook w:val="04A0" w:firstRow="1" w:lastRow="0" w:firstColumn="1" w:lastColumn="0" w:noHBand="0" w:noVBand="1"/>
      </w:tblPr>
      <w:tblGrid>
        <w:gridCol w:w="2070"/>
        <w:gridCol w:w="2705"/>
      </w:tblGrid>
      <w:tr w:rsidR="0097656F" w14:paraId="26B980C5" w14:textId="77777777" w:rsidTr="0097656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70" w:type="dxa"/>
          </w:tcPr>
          <w:p w14:paraId="0CC31610" w14:textId="0B548026" w:rsidR="0097656F" w:rsidRDefault="0097656F" w:rsidP="00086DC9">
            <w:r>
              <w:t>Solver</w:t>
            </w:r>
          </w:p>
        </w:tc>
        <w:tc>
          <w:tcPr>
            <w:tcW w:w="2705" w:type="dxa"/>
          </w:tcPr>
          <w:p w14:paraId="33322B72" w14:textId="0DEAD764" w:rsidR="0097656F" w:rsidRDefault="0097656F" w:rsidP="00086DC9">
            <w:pPr>
              <w:cnfStyle w:val="100000000000" w:firstRow="1" w:lastRow="0" w:firstColumn="0" w:lastColumn="0" w:oddVBand="0" w:evenVBand="0" w:oddHBand="0" w:evenHBand="0" w:firstRowFirstColumn="0" w:firstRowLastColumn="0" w:lastRowFirstColumn="0" w:lastRowLastColumn="0"/>
            </w:pPr>
            <w:r>
              <w:t>Methodology</w:t>
            </w:r>
          </w:p>
        </w:tc>
      </w:tr>
      <w:tr w:rsidR="0097656F" w14:paraId="08DA6660" w14:textId="77777777" w:rsidTr="009765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14:paraId="358DBC91" w14:textId="21C20CC3" w:rsidR="0097656F" w:rsidRDefault="0097656F" w:rsidP="00086DC9">
            <w:r>
              <w:t>Spatial</w:t>
            </w:r>
          </w:p>
        </w:tc>
        <w:tc>
          <w:tcPr>
            <w:tcW w:w="2705" w:type="dxa"/>
          </w:tcPr>
          <w:p w14:paraId="1987C698" w14:textId="249FC1C5" w:rsidR="0097656F" w:rsidRDefault="007E0C97" w:rsidP="00086DC9">
            <w:pPr>
              <w:cnfStyle w:val="000000100000" w:firstRow="0" w:lastRow="0" w:firstColumn="0" w:lastColumn="0" w:oddVBand="0" w:evenVBand="0" w:oddHBand="1" w:evenHBand="0" w:firstRowFirstColumn="0" w:firstRowLastColumn="0" w:lastRowFirstColumn="0" w:lastRowLastColumn="0"/>
            </w:pPr>
            <w:r>
              <w:t>6</w:t>
            </w:r>
            <w:r w:rsidR="0097656F" w:rsidRPr="0097656F">
              <w:rPr>
                <w:vertAlign w:val="superscript"/>
              </w:rPr>
              <w:t>th</w:t>
            </w:r>
            <w:r w:rsidR="0097656F">
              <w:t xml:space="preserve"> Order</w:t>
            </w:r>
          </w:p>
        </w:tc>
      </w:tr>
      <w:tr w:rsidR="0097656F" w14:paraId="60B4A0CA" w14:textId="77777777" w:rsidTr="0097656F">
        <w:trPr>
          <w:jc w:val="center"/>
        </w:trPr>
        <w:tc>
          <w:tcPr>
            <w:cnfStyle w:val="001000000000" w:firstRow="0" w:lastRow="0" w:firstColumn="1" w:lastColumn="0" w:oddVBand="0" w:evenVBand="0" w:oddHBand="0" w:evenHBand="0" w:firstRowFirstColumn="0" w:firstRowLastColumn="0" w:lastRowFirstColumn="0" w:lastRowLastColumn="0"/>
            <w:tcW w:w="2070" w:type="dxa"/>
          </w:tcPr>
          <w:p w14:paraId="3D962A58" w14:textId="41200660" w:rsidR="0097656F" w:rsidRDefault="0097656F" w:rsidP="00086DC9">
            <w:r>
              <w:t>Time</w:t>
            </w:r>
          </w:p>
        </w:tc>
        <w:tc>
          <w:tcPr>
            <w:tcW w:w="2705" w:type="dxa"/>
          </w:tcPr>
          <w:p w14:paraId="44E35805" w14:textId="275E0AC8" w:rsidR="0097656F" w:rsidRDefault="0097656F" w:rsidP="00086DC9">
            <w:pPr>
              <w:cnfStyle w:val="000000000000" w:firstRow="0" w:lastRow="0" w:firstColumn="0" w:lastColumn="0" w:oddVBand="0" w:evenVBand="0" w:oddHBand="0" w:evenHBand="0" w:firstRowFirstColumn="0" w:firstRowLastColumn="0" w:lastRowFirstColumn="0" w:lastRowLastColumn="0"/>
            </w:pPr>
            <w:r>
              <w:t>RK-4</w:t>
            </w:r>
          </w:p>
        </w:tc>
      </w:tr>
      <w:tr w:rsidR="0097656F" w14:paraId="0A748DDF" w14:textId="77777777" w:rsidTr="009765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14:paraId="689CD926" w14:textId="374D24E7" w:rsidR="0097656F" w:rsidRDefault="0097656F" w:rsidP="00086DC9">
            <w:r>
              <w:t>BC Spatial</w:t>
            </w:r>
          </w:p>
        </w:tc>
        <w:tc>
          <w:tcPr>
            <w:tcW w:w="2705" w:type="dxa"/>
          </w:tcPr>
          <w:p w14:paraId="644371E0" w14:textId="3A48845E" w:rsidR="0097656F" w:rsidRDefault="007E0C97" w:rsidP="00086DC9">
            <w:pPr>
              <w:cnfStyle w:val="000000100000" w:firstRow="0" w:lastRow="0" w:firstColumn="0" w:lastColumn="0" w:oddVBand="0" w:evenVBand="0" w:oddHBand="1" w:evenHBand="0" w:firstRowFirstColumn="0" w:firstRowLastColumn="0" w:lastRowFirstColumn="0" w:lastRowLastColumn="0"/>
            </w:pPr>
            <w:r>
              <w:t>5</w:t>
            </w:r>
            <w:r w:rsidRPr="007E0C97">
              <w:rPr>
                <w:vertAlign w:val="superscript"/>
              </w:rPr>
              <w:t>th</w:t>
            </w:r>
            <w:r>
              <w:t xml:space="preserve"> </w:t>
            </w:r>
            <w:r w:rsidR="0097656F">
              <w:t>Order</w:t>
            </w:r>
          </w:p>
        </w:tc>
      </w:tr>
    </w:tbl>
    <w:p w14:paraId="6DC9E0D8" w14:textId="77777777" w:rsidR="0097656F" w:rsidRPr="00086DC9" w:rsidRDefault="0097656F" w:rsidP="00086DC9"/>
    <w:p w14:paraId="0852819A" w14:textId="00396B05" w:rsidR="00EE1442" w:rsidRDefault="00941858" w:rsidP="00941858">
      <w:pPr>
        <w:pStyle w:val="Heading2"/>
      </w:pPr>
      <w:r>
        <w:t>Spatial Gradients</w:t>
      </w:r>
    </w:p>
    <w:p w14:paraId="4FF3CD2F" w14:textId="28ED1FDC" w:rsidR="009F4F05" w:rsidRPr="009F4F05" w:rsidRDefault="009F4F05" w:rsidP="009F4F05">
      <w:r>
        <w:t>For the fourth order gradient, the stencil requires</w:t>
      </w:r>
      <w:r w:rsidR="00C4573D">
        <w:t xml:space="preserve"> four points. The stencils for the interior are shown in </w:t>
      </w:r>
      <w:r w:rsidR="00C4573D">
        <w:fldChar w:fldCharType="begin"/>
      </w:r>
      <w:r w:rsidR="00C4573D">
        <w:instrText xml:space="preserve"> REF _Ref184631769 \h </w:instrText>
      </w:r>
      <w:r w:rsidR="00C4573D">
        <w:fldChar w:fldCharType="separate"/>
      </w:r>
      <w:r w:rsidR="00C4573D">
        <w:t xml:space="preserve">Figure </w:t>
      </w:r>
      <w:r w:rsidR="00C4573D">
        <w:rPr>
          <w:noProof/>
        </w:rPr>
        <w:t>1</w:t>
      </w:r>
      <w:r w:rsidR="00C4573D">
        <w:fldChar w:fldCharType="end"/>
      </w:r>
      <w:r w:rsidR="00C4573D">
        <w:t xml:space="preserve">, </w:t>
      </w:r>
      <w:r w:rsidR="00C4573D">
        <w:fldChar w:fldCharType="begin"/>
      </w:r>
      <w:r w:rsidR="00C4573D">
        <w:instrText xml:space="preserve"> REF _Ref184631776 \h </w:instrText>
      </w:r>
      <w:r w:rsidR="00C4573D">
        <w:fldChar w:fldCharType="separate"/>
      </w:r>
      <w:r w:rsidR="00C4573D">
        <w:t xml:space="preserve">Figure </w:t>
      </w:r>
      <w:r w:rsidR="00C4573D">
        <w:rPr>
          <w:noProof/>
        </w:rPr>
        <w:t>2</w:t>
      </w:r>
      <w:r w:rsidR="00C4573D">
        <w:fldChar w:fldCharType="end"/>
      </w:r>
      <w:r w:rsidR="00C4573D">
        <w:t xml:space="preserve">, and </w:t>
      </w:r>
      <w:r w:rsidR="00C4573D">
        <w:fldChar w:fldCharType="begin"/>
      </w:r>
      <w:r w:rsidR="00C4573D">
        <w:instrText xml:space="preserve"> REF _Ref184631785 \h </w:instrText>
      </w:r>
      <w:r w:rsidR="00C4573D">
        <w:fldChar w:fldCharType="separate"/>
      </w:r>
      <w:r w:rsidR="00C4573D">
        <w:t xml:space="preserve">Figure </w:t>
      </w:r>
      <w:r w:rsidR="00C4573D">
        <w:rPr>
          <w:noProof/>
        </w:rPr>
        <w:t>3</w:t>
      </w:r>
      <w:r w:rsidR="00C4573D">
        <w:fldChar w:fldCharType="end"/>
      </w:r>
      <w:r w:rsidR="00C4573D">
        <w:t>.</w:t>
      </w:r>
    </w:p>
    <w:p w14:paraId="24A7B4B9" w14:textId="63678D59" w:rsidR="00E6184C" w:rsidRDefault="007A0B14" w:rsidP="00E6184C">
      <w:pPr>
        <w:keepNext/>
        <w:jc w:val="center"/>
      </w:pPr>
      <w:r>
        <w:rPr>
          <w:noProof/>
        </w:rPr>
        <w:drawing>
          <wp:inline distT="0" distB="0" distL="0" distR="0" wp14:anchorId="16A67F5A" wp14:editId="1174B50A">
            <wp:extent cx="4381995" cy="784146"/>
            <wp:effectExtent l="0" t="0" r="0" b="0"/>
            <wp:docPr id="1264506353" name="Picture 1" descr="A black circle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06353" name="Picture 1" descr="A black circle with a black line&#10;&#10;Description automatically generated"/>
                    <pic:cNvPicPr/>
                  </pic:nvPicPr>
                  <pic:blipFill>
                    <a:blip r:embed="rId5"/>
                    <a:stretch>
                      <a:fillRect/>
                    </a:stretch>
                  </pic:blipFill>
                  <pic:spPr>
                    <a:xfrm>
                      <a:off x="0" y="0"/>
                      <a:ext cx="4452406" cy="796746"/>
                    </a:xfrm>
                    <a:prstGeom prst="rect">
                      <a:avLst/>
                    </a:prstGeom>
                  </pic:spPr>
                </pic:pic>
              </a:graphicData>
            </a:graphic>
          </wp:inline>
        </w:drawing>
      </w:r>
    </w:p>
    <w:p w14:paraId="4B9A01F5" w14:textId="4B45578F" w:rsidR="00941858" w:rsidRDefault="00E6184C" w:rsidP="00E6184C">
      <w:pPr>
        <w:pStyle w:val="Caption"/>
        <w:jc w:val="center"/>
      </w:pPr>
      <w:bookmarkStart w:id="2" w:name="_Ref184631769"/>
      <w:r>
        <w:t xml:space="preserve">Figure </w:t>
      </w:r>
      <w:fldSimple w:instr=" SEQ Figure \* ARABIC ">
        <w:r w:rsidR="00916F7D">
          <w:rPr>
            <w:noProof/>
          </w:rPr>
          <w:t>1</w:t>
        </w:r>
      </w:fldSimple>
      <w:bookmarkEnd w:id="2"/>
      <w:r>
        <w:t>. Interior Stencil.</w:t>
      </w:r>
    </w:p>
    <w:p w14:paraId="472C72F3" w14:textId="155BD72F" w:rsidR="00E6184C" w:rsidRDefault="007A0B14" w:rsidP="00E6184C">
      <w:pPr>
        <w:keepNext/>
        <w:jc w:val="center"/>
      </w:pPr>
      <w:r>
        <w:rPr>
          <w:noProof/>
        </w:rPr>
        <w:lastRenderedPageBreak/>
        <w:drawing>
          <wp:inline distT="0" distB="0" distL="0" distR="0" wp14:anchorId="7F5AD13B" wp14:editId="5018D882">
            <wp:extent cx="4453246" cy="785867"/>
            <wp:effectExtent l="0" t="0" r="5080" b="0"/>
            <wp:docPr id="78053507" name="Picture 1" descr="A black circle with a black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3507" name="Picture 1" descr="A black circle with a black dot&#10;&#10;Description automatically generated"/>
                    <pic:cNvPicPr/>
                  </pic:nvPicPr>
                  <pic:blipFill>
                    <a:blip r:embed="rId6"/>
                    <a:stretch>
                      <a:fillRect/>
                    </a:stretch>
                  </pic:blipFill>
                  <pic:spPr>
                    <a:xfrm>
                      <a:off x="0" y="0"/>
                      <a:ext cx="4534040" cy="800125"/>
                    </a:xfrm>
                    <a:prstGeom prst="rect">
                      <a:avLst/>
                    </a:prstGeom>
                  </pic:spPr>
                </pic:pic>
              </a:graphicData>
            </a:graphic>
          </wp:inline>
        </w:drawing>
      </w:r>
    </w:p>
    <w:p w14:paraId="73123FFC" w14:textId="7A64F8C0" w:rsidR="00E6184C" w:rsidRDefault="00E6184C" w:rsidP="00E6184C">
      <w:pPr>
        <w:pStyle w:val="Caption"/>
        <w:jc w:val="center"/>
      </w:pPr>
      <w:bookmarkStart w:id="3" w:name="_Ref184631776"/>
      <w:r>
        <w:t xml:space="preserve">Figure </w:t>
      </w:r>
      <w:fldSimple w:instr=" SEQ Figure \* ARABIC ">
        <w:r w:rsidR="00916F7D">
          <w:rPr>
            <w:noProof/>
          </w:rPr>
          <w:t>2</w:t>
        </w:r>
      </w:fldSimple>
      <w:bookmarkEnd w:id="3"/>
      <w:r>
        <w:t>. LHS Boundary Stencil.</w:t>
      </w:r>
    </w:p>
    <w:p w14:paraId="42639FC7" w14:textId="00B3C629" w:rsidR="00E6184C" w:rsidRDefault="007A0B14" w:rsidP="00E6184C">
      <w:pPr>
        <w:keepNext/>
        <w:jc w:val="center"/>
      </w:pPr>
      <w:r>
        <w:rPr>
          <w:noProof/>
        </w:rPr>
        <w:drawing>
          <wp:inline distT="0" distB="0" distL="0" distR="0" wp14:anchorId="0BC5D429" wp14:editId="2CBFC19A">
            <wp:extent cx="4429496" cy="836768"/>
            <wp:effectExtent l="0" t="0" r="0" b="1905"/>
            <wp:docPr id="493533038" name="Picture 1" descr="A black dot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33038" name="Picture 1" descr="A black dot with a black line&#10;&#10;Description automatically generated"/>
                    <pic:cNvPicPr/>
                  </pic:nvPicPr>
                  <pic:blipFill>
                    <a:blip r:embed="rId7"/>
                    <a:stretch>
                      <a:fillRect/>
                    </a:stretch>
                  </pic:blipFill>
                  <pic:spPr>
                    <a:xfrm>
                      <a:off x="0" y="0"/>
                      <a:ext cx="4470650" cy="844542"/>
                    </a:xfrm>
                    <a:prstGeom prst="rect">
                      <a:avLst/>
                    </a:prstGeom>
                  </pic:spPr>
                </pic:pic>
              </a:graphicData>
            </a:graphic>
          </wp:inline>
        </w:drawing>
      </w:r>
    </w:p>
    <w:p w14:paraId="78967E24" w14:textId="580F9AFD" w:rsidR="00E6184C" w:rsidRDefault="00E6184C" w:rsidP="00E6184C">
      <w:pPr>
        <w:pStyle w:val="Caption"/>
        <w:jc w:val="center"/>
      </w:pPr>
      <w:bookmarkStart w:id="4" w:name="_Ref184631785"/>
      <w:r>
        <w:t xml:space="preserve">Figure </w:t>
      </w:r>
      <w:fldSimple w:instr=" SEQ Figure \* ARABIC ">
        <w:r w:rsidR="00916F7D">
          <w:rPr>
            <w:noProof/>
          </w:rPr>
          <w:t>3</w:t>
        </w:r>
      </w:fldSimple>
      <w:bookmarkEnd w:id="4"/>
      <w:r>
        <w:t>. RHS Boundary Stencil.</w:t>
      </w:r>
    </w:p>
    <w:p w14:paraId="662B289E" w14:textId="57544873" w:rsidR="001001B1" w:rsidRPr="001001B1" w:rsidRDefault="001001B1" w:rsidP="001001B1">
      <w:r>
        <w:t>These stencils result in the numerical gradients in the following sections. These numerical gradients are in the matrices that solve the KS equation.</w:t>
      </w:r>
    </w:p>
    <w:p w14:paraId="264A3CBA" w14:textId="034E37BB" w:rsidR="00941858" w:rsidRDefault="00C4573D" w:rsidP="00C4573D">
      <w:pPr>
        <w:pStyle w:val="Heading3"/>
      </w:pPr>
      <w:r>
        <w:t>1</w:t>
      </w:r>
      <w:r w:rsidRPr="00C4573D">
        <w:rPr>
          <w:vertAlign w:val="superscript"/>
        </w:rPr>
        <w:t>st</w:t>
      </w:r>
      <w:r>
        <w:t xml:space="preserve"> Derivative</w:t>
      </w:r>
    </w:p>
    <w:p w14:paraId="3DE20AB8" w14:textId="489D31F6" w:rsidR="00EE4194" w:rsidRDefault="00EE4194" w:rsidP="00EE4194">
      <w:pPr>
        <w:pStyle w:val="Caption"/>
        <w:keepNext/>
        <w:jc w:val="center"/>
      </w:pPr>
      <w:r>
        <w:t xml:space="preserve">Equation </w:t>
      </w:r>
      <w:fldSimple w:instr=" SEQ Equation \* ARABIC ">
        <w:r w:rsidR="002E3A6B">
          <w:rPr>
            <w:noProof/>
          </w:rPr>
          <w:t>2</w:t>
        </w:r>
      </w:fldSimple>
      <w:r>
        <w:t>. Interior 1st Derivative, 6th Order.</w:t>
      </w:r>
    </w:p>
    <w:p w14:paraId="64C21112" w14:textId="124F7D7E" w:rsidR="00EE4194" w:rsidRPr="00EE4194" w:rsidRDefault="00000000" w:rsidP="00EE4194">
      <w:pPr>
        <w:rPr>
          <w:rFonts w:eastAsiaTheme="minorEastAsia"/>
        </w:rPr>
      </w:pPr>
      <m:oMathPara>
        <m:oMath>
          <m:f>
            <m:fPr>
              <m:ctrlPr>
                <w:rPr>
                  <w:rFonts w:ascii="Cambria Math" w:hAnsi="Cambria Math"/>
                </w:rPr>
              </m:ctrlPr>
            </m:fPr>
            <m:num>
              <m:r>
                <w:rPr>
                  <w:rFonts w:ascii="Cambria Math" w:hAnsi="Cambria Math"/>
                </w:rPr>
                <m:t>∂</m:t>
              </m:r>
              <m:r>
                <m:rPr>
                  <m:sty m:val="p"/>
                </m:rPr>
                <w:rPr>
                  <w:rFonts w:ascii="Cambria Math" w:hAnsi="Cambria Math"/>
                </w:rPr>
                <m:t>ϕ</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60</m:t>
                  </m:r>
                  <m:ctrlPr>
                    <w:rPr>
                      <w:rFonts w:ascii="Cambria Math" w:hAnsi="Cambria Math"/>
                      <w:i/>
                    </w:rPr>
                  </m:ctrlPr>
                </m:den>
              </m:f>
              <m:sSub>
                <m:sSubPr>
                  <m:ctrlPr>
                    <w:rPr>
                      <w:rFonts w:ascii="Cambria Math" w:hAnsi="Cambria Math"/>
                      <w:i/>
                    </w:rPr>
                  </m:ctrlPr>
                </m:sSubPr>
                <m:e>
                  <m:r>
                    <w:rPr>
                      <w:rFonts w:ascii="Cambria Math" w:hAnsi="Cambria Math"/>
                    </w:rPr>
                    <m:t>ϕ</m:t>
                  </m:r>
                </m:e>
                <m:sub>
                  <m:r>
                    <w:rPr>
                      <w:rFonts w:ascii="Cambria Math" w:hAnsi="Cambria Math"/>
                    </w:rPr>
                    <m:t>i-3</m:t>
                  </m:r>
                </m:sub>
              </m:sSub>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20</m:t>
                  </m:r>
                  <m:ctrlPr>
                    <w:rPr>
                      <w:rFonts w:ascii="Cambria Math" w:hAnsi="Cambria Math"/>
                      <w:i/>
                    </w:rPr>
                  </m:ctrlPr>
                </m:den>
              </m:f>
              <m:sSub>
                <m:sSubPr>
                  <m:ctrlPr>
                    <w:rPr>
                      <w:rFonts w:ascii="Cambria Math" w:hAnsi="Cambria Math"/>
                      <w:i/>
                    </w:rPr>
                  </m:ctrlPr>
                </m:sSubPr>
                <m:e>
                  <m:r>
                    <w:rPr>
                      <w:rFonts w:ascii="Cambria Math" w:hAnsi="Cambria Math"/>
                    </w:rPr>
                    <m:t>ϕ</m:t>
                  </m:r>
                </m:e>
                <m:sub>
                  <m:r>
                    <w:rPr>
                      <w:rFonts w:ascii="Cambria Math" w:hAnsi="Cambria Math"/>
                    </w:rPr>
                    <m:t>i-2</m:t>
                  </m:r>
                </m:sub>
              </m:sSub>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4</m:t>
                  </m:r>
                  <m:ctrlPr>
                    <w:rPr>
                      <w:rFonts w:ascii="Cambria Math" w:hAnsi="Cambria Math"/>
                      <w:i/>
                    </w:rPr>
                  </m:ctrlPr>
                </m:den>
              </m:f>
              <m:sSub>
                <m:sSubPr>
                  <m:ctrlPr>
                    <w:rPr>
                      <w:rFonts w:ascii="Cambria Math" w:hAnsi="Cambria Math"/>
                      <w:i/>
                    </w:rPr>
                  </m:ctrlPr>
                </m:sSubPr>
                <m:e>
                  <m:r>
                    <w:rPr>
                      <w:rFonts w:ascii="Cambria Math" w:hAnsi="Cambria Math"/>
                    </w:rPr>
                    <m:t>ϕ</m:t>
                  </m:r>
                </m:e>
                <m:sub>
                  <m:r>
                    <w:rPr>
                      <w:rFonts w:ascii="Cambria Math" w:hAnsi="Cambria Math"/>
                    </w:rPr>
                    <m:t>i-1</m:t>
                  </m:r>
                </m:sub>
              </m:sSub>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4</m:t>
                  </m:r>
                  <m:ctrlPr>
                    <w:rPr>
                      <w:rFonts w:ascii="Cambria Math" w:hAnsi="Cambria Math"/>
                      <w:i/>
                    </w:rPr>
                  </m:ctrlPr>
                </m:den>
              </m:f>
              <m:sSub>
                <m:sSubPr>
                  <m:ctrlPr>
                    <w:rPr>
                      <w:rFonts w:ascii="Cambria Math" w:hAnsi="Cambria Math"/>
                      <w:i/>
                    </w:rPr>
                  </m:ctrlPr>
                </m:sSubPr>
                <m:e>
                  <m:r>
                    <w:rPr>
                      <w:rFonts w:ascii="Cambria Math" w:hAnsi="Cambria Math"/>
                    </w:rPr>
                    <m:t>ϕ</m:t>
                  </m:r>
                </m:e>
                <m:sub>
                  <m:r>
                    <w:rPr>
                      <w:rFonts w:ascii="Cambria Math" w:hAnsi="Cambria Math"/>
                    </w:rPr>
                    <m:t>i+1</m:t>
                  </m:r>
                </m:sub>
              </m:sSub>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20</m:t>
                  </m:r>
                  <m:ctrlPr>
                    <w:rPr>
                      <w:rFonts w:ascii="Cambria Math" w:hAnsi="Cambria Math"/>
                      <w:i/>
                    </w:rPr>
                  </m:ctrlPr>
                </m:den>
              </m:f>
              <m:sSub>
                <m:sSubPr>
                  <m:ctrlPr>
                    <w:rPr>
                      <w:rFonts w:ascii="Cambria Math" w:hAnsi="Cambria Math"/>
                      <w:i/>
                    </w:rPr>
                  </m:ctrlPr>
                </m:sSubPr>
                <m:e>
                  <m:r>
                    <w:rPr>
                      <w:rFonts w:ascii="Cambria Math" w:hAnsi="Cambria Math"/>
                    </w:rPr>
                    <m:t>ϕ</m:t>
                  </m:r>
                </m:e>
                <m:sub>
                  <m:r>
                    <w:rPr>
                      <w:rFonts w:ascii="Cambria Math" w:hAnsi="Cambria Math"/>
                    </w:rPr>
                    <m:t>i+2</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60</m:t>
                  </m:r>
                  <m:ctrlPr>
                    <w:rPr>
                      <w:rFonts w:ascii="Cambria Math" w:hAnsi="Cambria Math"/>
                      <w:i/>
                    </w:rPr>
                  </m:ctrlPr>
                </m:den>
              </m:f>
              <m:sSub>
                <m:sSubPr>
                  <m:ctrlPr>
                    <w:rPr>
                      <w:rFonts w:ascii="Cambria Math" w:hAnsi="Cambria Math"/>
                      <w:i/>
                    </w:rPr>
                  </m:ctrlPr>
                </m:sSubPr>
                <m:e>
                  <m:r>
                    <w:rPr>
                      <w:rFonts w:ascii="Cambria Math" w:hAnsi="Cambria Math"/>
                    </w:rPr>
                    <m:t>ϕ</m:t>
                  </m:r>
                </m:e>
                <m:sub>
                  <m:r>
                    <w:rPr>
                      <w:rFonts w:ascii="Cambria Math" w:hAnsi="Cambria Math"/>
                    </w:rPr>
                    <m:t>i+3</m:t>
                  </m:r>
                </m:sub>
              </m:sSub>
              <m:ctrlPr>
                <w:rPr>
                  <w:rFonts w:ascii="Cambria Math" w:hAnsi="Cambria Math"/>
                  <w:i/>
                </w:rPr>
              </m:ctrlPr>
            </m:num>
            <m:den>
              <m:r>
                <m:rPr>
                  <m:sty m:val="p"/>
                </m:rPr>
                <w:rPr>
                  <w:rFonts w:ascii="Cambria Math" w:hAnsi="Cambria Math"/>
                </w:rPr>
                <m:t>Δ</m:t>
              </m:r>
              <m:r>
                <w:rPr>
                  <w:rFonts w:ascii="Cambria Math" w:hAnsi="Cambria Math"/>
                </w:rPr>
                <m:t>x</m:t>
              </m:r>
              <m:ctrlPr>
                <w:rPr>
                  <w:rFonts w:ascii="Cambria Math" w:hAnsi="Cambria Math"/>
                  <w:i/>
                </w:rPr>
              </m:ctrlPr>
            </m:den>
          </m:f>
        </m:oMath>
      </m:oMathPara>
    </w:p>
    <w:p w14:paraId="3EAA0363" w14:textId="575D98D0" w:rsidR="00EE4194" w:rsidRDefault="00EE4194" w:rsidP="00EE4194">
      <w:pPr>
        <w:pStyle w:val="Caption"/>
        <w:keepNext/>
        <w:jc w:val="center"/>
      </w:pPr>
      <w:r>
        <w:t xml:space="preserve">Equation </w:t>
      </w:r>
      <w:fldSimple w:instr=" SEQ Equation \* ARABIC ">
        <w:r w:rsidR="002E3A6B">
          <w:rPr>
            <w:noProof/>
          </w:rPr>
          <w:t>3</w:t>
        </w:r>
      </w:fldSimple>
      <w:r>
        <w:t>. LHS Boundary 1st Derivative, 6th Order.</w:t>
      </w:r>
    </w:p>
    <w:p w14:paraId="6B1A8338" w14:textId="27583E98" w:rsidR="00EE4194" w:rsidRPr="00EE4194" w:rsidRDefault="00000000" w:rsidP="00EE4194">
      <w:pPr>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∂ϕ</m:t>
              </m:r>
              <m:ctrlPr>
                <w:rPr>
                  <w:rFonts w:ascii="Cambria Math" w:eastAsiaTheme="minorEastAsia" w:hAnsi="Cambria Math"/>
                  <w:i/>
                </w:rPr>
              </m:ctrlPr>
            </m:num>
            <m:den>
              <m:r>
                <m:rPr>
                  <m:sty m:val="p"/>
                </m:rPr>
                <w:rPr>
                  <w:rFonts w:ascii="Cambria Math" w:eastAsiaTheme="minorEastAsia" w:hAnsi="Cambria Math"/>
                </w:rPr>
                <m:t>∂</m:t>
              </m:r>
              <m:r>
                <w:rPr>
                  <w:rFonts w:ascii="Cambria Math" w:eastAsiaTheme="minorEastAsia" w:hAnsi="Cambria Math"/>
                </w:rPr>
                <m:t>x</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49</m:t>
                  </m:r>
                  <m:ctrlPr>
                    <w:rPr>
                      <w:rFonts w:ascii="Cambria Math" w:eastAsiaTheme="minorEastAsia" w:hAnsi="Cambria Math"/>
                      <w:i/>
                    </w:rPr>
                  </m:ctrlPr>
                </m:num>
                <m:den>
                  <m:r>
                    <w:rPr>
                      <w:rFonts w:ascii="Cambria Math" w:eastAsiaTheme="minorEastAsia" w:hAnsi="Cambria Math"/>
                    </w:rPr>
                    <m:t>20</m:t>
                  </m:r>
                  <m:ctrlPr>
                    <w:rPr>
                      <w:rFonts w:ascii="Cambria Math" w:eastAsiaTheme="minorEastAsia" w:hAnsi="Cambria Math"/>
                      <w:i/>
                    </w:rPr>
                  </m:ctrlPr>
                </m:den>
              </m:f>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+6</m:t>
              </m:r>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15</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i+2</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20</m:t>
                  </m:r>
                  <m:ctrlPr>
                    <w:rPr>
                      <w:rFonts w:ascii="Cambria Math" w:eastAsiaTheme="minorEastAsia" w:hAnsi="Cambria Math"/>
                      <w:i/>
                    </w:rPr>
                  </m:ctrlPr>
                </m:num>
                <m:den>
                  <m:r>
                    <w:rPr>
                      <w:rFonts w:ascii="Cambria Math" w:eastAsiaTheme="minorEastAsia" w:hAnsi="Cambria Math"/>
                    </w:rPr>
                    <m:t>3</m:t>
                  </m:r>
                  <m:ctrlPr>
                    <w:rPr>
                      <w:rFonts w:ascii="Cambria Math" w:eastAsiaTheme="minorEastAsia" w:hAnsi="Cambria Math"/>
                      <w:i/>
                    </w:rPr>
                  </m:ctrlPr>
                </m:den>
              </m:f>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i+3</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15</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i+4</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6</m:t>
                  </m:r>
                  <m:ctrlPr>
                    <w:rPr>
                      <w:rFonts w:ascii="Cambria Math" w:eastAsiaTheme="minorEastAsia" w:hAnsi="Cambria Math"/>
                      <w:i/>
                    </w:rPr>
                  </m:ctrlPr>
                </m:num>
                <m:den>
                  <m:r>
                    <w:rPr>
                      <w:rFonts w:ascii="Cambria Math" w:eastAsiaTheme="minorEastAsia" w:hAnsi="Cambria Math"/>
                    </w:rPr>
                    <m:t>5</m:t>
                  </m:r>
                  <m:ctrlPr>
                    <w:rPr>
                      <w:rFonts w:ascii="Cambria Math" w:eastAsiaTheme="minorEastAsia" w:hAnsi="Cambria Math"/>
                      <w:i/>
                    </w:rPr>
                  </m:ctrlPr>
                </m:den>
              </m:f>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i+5</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6</m:t>
                  </m:r>
                  <m:ctrlPr>
                    <w:rPr>
                      <w:rFonts w:ascii="Cambria Math" w:eastAsiaTheme="minorEastAsia" w:hAnsi="Cambria Math"/>
                      <w:i/>
                    </w:rPr>
                  </m:ctrlPr>
                </m:den>
              </m:f>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i+6</m:t>
                  </m:r>
                </m:sub>
              </m:sSub>
              <m:ctrlPr>
                <w:rPr>
                  <w:rFonts w:ascii="Cambria Math" w:eastAsiaTheme="minorEastAsia" w:hAnsi="Cambria Math"/>
                  <w:i/>
                </w:rPr>
              </m:ctrlPr>
            </m:num>
            <m:den>
              <m:r>
                <m:rPr>
                  <m:sty m:val="p"/>
                </m:rPr>
                <w:rPr>
                  <w:rFonts w:ascii="Cambria Math" w:eastAsiaTheme="minorEastAsia" w:hAnsi="Cambria Math"/>
                </w:rPr>
                <m:t>Δ</m:t>
              </m:r>
              <m:r>
                <w:rPr>
                  <w:rFonts w:ascii="Cambria Math" w:eastAsiaTheme="minorEastAsia" w:hAnsi="Cambria Math"/>
                </w:rPr>
                <m:t>x</m:t>
              </m:r>
              <m:ctrlPr>
                <w:rPr>
                  <w:rFonts w:ascii="Cambria Math" w:eastAsiaTheme="minorEastAsia" w:hAnsi="Cambria Math"/>
                  <w:i/>
                </w:rPr>
              </m:ctrlPr>
            </m:den>
          </m:f>
        </m:oMath>
      </m:oMathPara>
    </w:p>
    <w:p w14:paraId="78177F3A" w14:textId="6AB52D14" w:rsidR="00EE4194" w:rsidRDefault="00EE4194" w:rsidP="00EE4194">
      <w:pPr>
        <w:pStyle w:val="Caption"/>
        <w:keepNext/>
        <w:jc w:val="center"/>
      </w:pPr>
      <w:r>
        <w:t xml:space="preserve">Equation </w:t>
      </w:r>
      <w:fldSimple w:instr=" SEQ Equation \* ARABIC ">
        <w:r w:rsidR="002E3A6B">
          <w:rPr>
            <w:noProof/>
          </w:rPr>
          <w:t>4</w:t>
        </w:r>
      </w:fldSimple>
      <w:r>
        <w:t>. RHS Boundary 1st Derivative, 6th Order.</w:t>
      </w:r>
    </w:p>
    <w:p w14:paraId="0D427A8D" w14:textId="40646408" w:rsidR="00EE4194" w:rsidRPr="00EE4194" w:rsidRDefault="00000000" w:rsidP="00EE4194">
      <w:pPr>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m:t>
              </m:r>
              <m:r>
                <w:rPr>
                  <w:rFonts w:ascii="Cambria Math" w:eastAsiaTheme="minorEastAsia" w:hAnsi="Cambria Math"/>
                </w:rPr>
                <m:t> </m:t>
              </m:r>
              <m:r>
                <m:rPr>
                  <m:sty m:val="p"/>
                </m:rPr>
                <w:rPr>
                  <w:rFonts w:ascii="Cambria Math" w:eastAsiaTheme="minorEastAsia" w:hAnsi="Cambria Math"/>
                </w:rPr>
                <m:t>ϕ</m:t>
              </m:r>
              <m:ctrlPr>
                <w:rPr>
                  <w:rFonts w:ascii="Cambria Math" w:eastAsiaTheme="minorEastAsia" w:hAnsi="Cambria Math"/>
                  <w:i/>
                </w:rPr>
              </m:ctrlPr>
            </m:num>
            <m:den>
              <m:r>
                <m:rPr>
                  <m:sty m:val="p"/>
                </m:rPr>
                <w:rPr>
                  <w:rFonts w:ascii="Cambria Math" w:eastAsiaTheme="minorEastAsia" w:hAnsi="Cambria Math"/>
                </w:rPr>
                <m:t>∂</m:t>
              </m:r>
              <m:r>
                <w:rPr>
                  <w:rFonts w:ascii="Cambria Math" w:eastAsiaTheme="minorEastAsia" w:hAnsi="Cambria Math"/>
                </w:rPr>
                <m:t> </m:t>
              </m:r>
              <m:r>
                <m:rPr>
                  <m:sty m:val="p"/>
                </m:rPr>
                <w:rPr>
                  <w:rFonts w:ascii="Cambria Math" w:eastAsiaTheme="minorEastAsia" w:hAnsi="Cambria Math"/>
                </w:rPr>
                <m:t>x</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 </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6</m:t>
                  </m:r>
                  <m:ctrlPr>
                    <w:rPr>
                      <w:rFonts w:ascii="Cambria Math" w:eastAsiaTheme="minorEastAsia" w:hAnsi="Cambria Math"/>
                      <w:i/>
                    </w:rPr>
                  </m:ctrlPr>
                </m:den>
              </m:f>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m:rPr>
                      <m:sty m:val="p"/>
                    </m:rPr>
                    <w:rPr>
                      <w:rFonts w:ascii="Cambria Math" w:eastAsiaTheme="minorEastAsia" w:hAnsi="Cambria Math"/>
                    </w:rPr>
                    <m:t>i</m:t>
                  </m:r>
                  <m:r>
                    <w:rPr>
                      <w:rFonts w:ascii="Cambria Math" w:eastAsiaTheme="minorEastAsia" w:hAnsi="Cambria Math"/>
                    </w:rPr>
                    <m:t>-6</m:t>
                  </m:r>
                </m:sub>
              </m:sSub>
              <m:r>
                <w:rPr>
                  <w:rFonts w:ascii="Cambria Math" w:eastAsiaTheme="minorEastAsia" w:hAnsi="Cambria Math"/>
                </w:rPr>
                <m:t> -</m:t>
              </m:r>
              <m:f>
                <m:fPr>
                  <m:ctrlPr>
                    <w:rPr>
                      <w:rFonts w:ascii="Cambria Math" w:eastAsiaTheme="minorEastAsia" w:hAnsi="Cambria Math"/>
                    </w:rPr>
                  </m:ctrlPr>
                </m:fPr>
                <m:num>
                  <m:r>
                    <w:rPr>
                      <w:rFonts w:ascii="Cambria Math" w:eastAsiaTheme="minorEastAsia" w:hAnsi="Cambria Math"/>
                    </w:rPr>
                    <m:t>6</m:t>
                  </m:r>
                  <m:ctrlPr>
                    <w:rPr>
                      <w:rFonts w:ascii="Cambria Math" w:eastAsiaTheme="minorEastAsia" w:hAnsi="Cambria Math"/>
                      <w:i/>
                    </w:rPr>
                  </m:ctrlPr>
                </m:num>
                <m:den>
                  <m:r>
                    <w:rPr>
                      <w:rFonts w:ascii="Cambria Math" w:eastAsiaTheme="minorEastAsia" w:hAnsi="Cambria Math"/>
                    </w:rPr>
                    <m:t>5</m:t>
                  </m:r>
                  <m:ctrlPr>
                    <w:rPr>
                      <w:rFonts w:ascii="Cambria Math" w:eastAsiaTheme="minorEastAsia" w:hAnsi="Cambria Math"/>
                      <w:i/>
                    </w:rPr>
                  </m:ctrlPr>
                </m:den>
              </m:f>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m:rPr>
                      <m:sty m:val="p"/>
                    </m:rPr>
                    <w:rPr>
                      <w:rFonts w:ascii="Cambria Math" w:eastAsiaTheme="minorEastAsia" w:hAnsi="Cambria Math"/>
                    </w:rPr>
                    <m:t>i</m:t>
                  </m:r>
                  <m:r>
                    <w:rPr>
                      <w:rFonts w:ascii="Cambria Math" w:eastAsiaTheme="minorEastAsia" w:hAnsi="Cambria Math"/>
                    </w:rPr>
                    <m:t>-5</m:t>
                  </m:r>
                </m:sub>
              </m:sSub>
              <m:r>
                <w:rPr>
                  <w:rFonts w:ascii="Cambria Math" w:eastAsiaTheme="minorEastAsia" w:hAnsi="Cambria Math"/>
                </w:rPr>
                <m:t> + </m:t>
              </m:r>
              <m:f>
                <m:fPr>
                  <m:ctrlPr>
                    <w:rPr>
                      <w:rFonts w:ascii="Cambria Math" w:eastAsiaTheme="minorEastAsia" w:hAnsi="Cambria Math"/>
                    </w:rPr>
                  </m:ctrlPr>
                </m:fPr>
                <m:num>
                  <m:r>
                    <w:rPr>
                      <w:rFonts w:ascii="Cambria Math" w:eastAsiaTheme="minorEastAsia" w:hAnsi="Cambria Math"/>
                    </w:rPr>
                    <m:t>15</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m:rPr>
                      <m:sty m:val="p"/>
                    </m:rPr>
                    <w:rPr>
                      <w:rFonts w:ascii="Cambria Math" w:eastAsiaTheme="minorEastAsia" w:hAnsi="Cambria Math"/>
                    </w:rPr>
                    <m:t>i</m:t>
                  </m:r>
                  <m:r>
                    <w:rPr>
                      <w:rFonts w:ascii="Cambria Math" w:eastAsiaTheme="minorEastAsia" w:hAnsi="Cambria Math"/>
                    </w:rPr>
                    <m:t>-4</m:t>
                  </m:r>
                </m:sub>
              </m:sSub>
              <m:r>
                <w:rPr>
                  <w:rFonts w:ascii="Cambria Math" w:eastAsiaTheme="minorEastAsia" w:hAnsi="Cambria Math"/>
                </w:rPr>
                <m:t> - </m:t>
              </m:r>
              <m:f>
                <m:fPr>
                  <m:ctrlPr>
                    <w:rPr>
                      <w:rFonts w:ascii="Cambria Math" w:eastAsiaTheme="minorEastAsia" w:hAnsi="Cambria Math"/>
                    </w:rPr>
                  </m:ctrlPr>
                </m:fPr>
                <m:num>
                  <m:r>
                    <w:rPr>
                      <w:rFonts w:ascii="Cambria Math" w:eastAsiaTheme="minorEastAsia" w:hAnsi="Cambria Math"/>
                    </w:rPr>
                    <m:t>20</m:t>
                  </m:r>
                  <m:ctrlPr>
                    <w:rPr>
                      <w:rFonts w:ascii="Cambria Math" w:eastAsiaTheme="minorEastAsia" w:hAnsi="Cambria Math"/>
                      <w:i/>
                    </w:rPr>
                  </m:ctrlPr>
                </m:num>
                <m:den>
                  <m:r>
                    <w:rPr>
                      <w:rFonts w:ascii="Cambria Math" w:eastAsiaTheme="minorEastAsia" w:hAnsi="Cambria Math"/>
                    </w:rPr>
                    <m:t>3</m:t>
                  </m:r>
                  <m:ctrlPr>
                    <w:rPr>
                      <w:rFonts w:ascii="Cambria Math" w:eastAsiaTheme="minorEastAsia" w:hAnsi="Cambria Math"/>
                      <w:i/>
                    </w:rPr>
                  </m:ctrlPr>
                </m:den>
              </m:f>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m:rPr>
                      <m:sty m:val="p"/>
                    </m:rPr>
                    <w:rPr>
                      <w:rFonts w:ascii="Cambria Math" w:eastAsiaTheme="minorEastAsia" w:hAnsi="Cambria Math"/>
                    </w:rPr>
                    <m:t>i</m:t>
                  </m:r>
                  <m:r>
                    <w:rPr>
                      <w:rFonts w:ascii="Cambria Math" w:eastAsiaTheme="minorEastAsia" w:hAnsi="Cambria Math"/>
                    </w:rPr>
                    <m:t>-3</m:t>
                  </m:r>
                </m:sub>
              </m:sSub>
              <m:r>
                <w:rPr>
                  <w:rFonts w:ascii="Cambria Math" w:eastAsiaTheme="minorEastAsia" w:hAnsi="Cambria Math"/>
                </w:rPr>
                <m:t> + </m:t>
              </m:r>
              <m:f>
                <m:fPr>
                  <m:ctrlPr>
                    <w:rPr>
                      <w:rFonts w:ascii="Cambria Math" w:eastAsiaTheme="minorEastAsia" w:hAnsi="Cambria Math"/>
                    </w:rPr>
                  </m:ctrlPr>
                </m:fPr>
                <m:num>
                  <m:r>
                    <w:rPr>
                      <w:rFonts w:ascii="Cambria Math" w:eastAsiaTheme="minorEastAsia" w:hAnsi="Cambria Math"/>
                    </w:rPr>
                    <m:t>15</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m:rPr>
                      <m:sty m:val="p"/>
                    </m:rPr>
                    <w:rPr>
                      <w:rFonts w:ascii="Cambria Math" w:eastAsiaTheme="minorEastAsia" w:hAnsi="Cambria Math"/>
                    </w:rPr>
                    <m:t>i</m:t>
                  </m:r>
                  <m:r>
                    <w:rPr>
                      <w:rFonts w:ascii="Cambria Math" w:eastAsiaTheme="minorEastAsia" w:hAnsi="Cambria Math"/>
                    </w:rPr>
                    <m:t>-2</m:t>
                  </m:r>
                </m:sub>
              </m:sSub>
              <m:r>
                <w:rPr>
                  <w:rFonts w:ascii="Cambria Math" w:eastAsiaTheme="minorEastAsia" w:hAnsi="Cambria Math"/>
                </w:rPr>
                <m:t> - 6</m:t>
              </m:r>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m:rPr>
                      <m:sty m:val="p"/>
                    </m:rP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 + </m:t>
              </m:r>
              <m:f>
                <m:fPr>
                  <m:ctrlPr>
                    <w:rPr>
                      <w:rFonts w:ascii="Cambria Math" w:eastAsiaTheme="minorEastAsia" w:hAnsi="Cambria Math"/>
                    </w:rPr>
                  </m:ctrlPr>
                </m:fPr>
                <m:num>
                  <m:r>
                    <w:rPr>
                      <w:rFonts w:ascii="Cambria Math" w:eastAsiaTheme="minorEastAsia" w:hAnsi="Cambria Math"/>
                    </w:rPr>
                    <m:t>49</m:t>
                  </m:r>
                  <m:ctrlPr>
                    <w:rPr>
                      <w:rFonts w:ascii="Cambria Math" w:eastAsiaTheme="minorEastAsia" w:hAnsi="Cambria Math"/>
                      <w:i/>
                    </w:rPr>
                  </m:ctrlPr>
                </m:num>
                <m:den>
                  <m:r>
                    <w:rPr>
                      <w:rFonts w:ascii="Cambria Math" w:eastAsiaTheme="minorEastAsia" w:hAnsi="Cambria Math"/>
                    </w:rPr>
                    <m:t>20</m:t>
                  </m:r>
                  <m:ctrlPr>
                    <w:rPr>
                      <w:rFonts w:ascii="Cambria Math" w:eastAsiaTheme="minorEastAsia" w:hAnsi="Cambria Math"/>
                      <w:i/>
                    </w:rPr>
                  </m:ctrlPr>
                </m:den>
              </m:f>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m:rPr>
                      <m:sty m:val="p"/>
                    </m:rPr>
                    <w:rPr>
                      <w:rFonts w:ascii="Cambria Math" w:eastAsiaTheme="minorEastAsia" w:hAnsi="Cambria Math"/>
                    </w:rPr>
                    <m:t>i</m:t>
                  </m:r>
                </m:sub>
              </m:sSub>
              <m:r>
                <w:rPr>
                  <w:rFonts w:ascii="Cambria Math" w:eastAsiaTheme="minorEastAsia" w:hAnsi="Cambria Math"/>
                </w:rPr>
                <m:t> </m:t>
              </m:r>
              <m:ctrlPr>
                <w:rPr>
                  <w:rFonts w:ascii="Cambria Math" w:eastAsiaTheme="minorEastAsia" w:hAnsi="Cambria Math"/>
                  <w:i/>
                </w:rPr>
              </m:ctrlPr>
            </m:num>
            <m:den>
              <m:r>
                <m:rPr>
                  <m:sty m:val="p"/>
                </m:rPr>
                <w:rPr>
                  <w:rFonts w:ascii="Cambria Math" w:eastAsiaTheme="minorEastAsia" w:hAnsi="Cambria Math"/>
                </w:rPr>
                <m:t>Δ</m:t>
              </m:r>
              <m:r>
                <w:rPr>
                  <w:rFonts w:ascii="Cambria Math" w:eastAsiaTheme="minorEastAsia" w:hAnsi="Cambria Math"/>
                </w:rPr>
                <m:t> </m:t>
              </m:r>
              <m:r>
                <m:rPr>
                  <m:sty m:val="p"/>
                </m:rPr>
                <w:rPr>
                  <w:rFonts w:ascii="Cambria Math" w:eastAsiaTheme="minorEastAsia" w:hAnsi="Cambria Math"/>
                </w:rPr>
                <m:t>x</m:t>
              </m:r>
              <m:ctrlPr>
                <w:rPr>
                  <w:rFonts w:ascii="Cambria Math" w:eastAsiaTheme="minorEastAsia" w:hAnsi="Cambria Math"/>
                  <w:i/>
                </w:rPr>
              </m:ctrlPr>
            </m:den>
          </m:f>
          <m:r>
            <w:rPr>
              <w:rFonts w:ascii="Cambria Math" w:eastAsiaTheme="minorEastAsia" w:hAnsi="Cambria Math"/>
            </w:rPr>
            <m:t> </m:t>
          </m:r>
        </m:oMath>
      </m:oMathPara>
    </w:p>
    <w:p w14:paraId="536A6929" w14:textId="77777777" w:rsidR="00EE4194" w:rsidRDefault="00EE4194" w:rsidP="00EE4194"/>
    <w:p w14:paraId="1F17B1D2" w14:textId="3A6D07A4" w:rsidR="00003809" w:rsidRDefault="00003809" w:rsidP="00003809">
      <w:pPr>
        <w:pStyle w:val="Heading3"/>
      </w:pPr>
      <w:r>
        <w:t>2</w:t>
      </w:r>
      <w:r w:rsidRPr="00003809">
        <w:rPr>
          <w:vertAlign w:val="superscript"/>
        </w:rPr>
        <w:t>nd</w:t>
      </w:r>
      <w:r>
        <w:t xml:space="preserve"> Derivative</w:t>
      </w:r>
    </w:p>
    <w:p w14:paraId="5452A435" w14:textId="56F3409E" w:rsidR="004F2526" w:rsidRDefault="004F2526" w:rsidP="004F2526">
      <w:pPr>
        <w:pStyle w:val="Caption"/>
        <w:keepNext/>
        <w:jc w:val="center"/>
      </w:pPr>
      <w:r>
        <w:t xml:space="preserve">Equation </w:t>
      </w:r>
      <w:fldSimple w:instr=" SEQ Equation \* ARABIC ">
        <w:r w:rsidR="002E3A6B">
          <w:rPr>
            <w:noProof/>
          </w:rPr>
          <w:t>5</w:t>
        </w:r>
      </w:fldSimple>
      <w:r>
        <w:t>. Interior 2nd Derivative, 6th Order.</w:t>
      </w:r>
    </w:p>
    <w:p w14:paraId="3AD42ED3" w14:textId="6BF5F1C7" w:rsidR="00003809" w:rsidRPr="00EE4194" w:rsidRDefault="00000000" w:rsidP="00003809">
      <w:pPr>
        <w:rPr>
          <w:rFonts w:eastAsiaTheme="minorEastAsia"/>
        </w:rPr>
      </w:pPr>
      <m:oMathPara>
        <m:oMath>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ϕ</m:t>
              </m:r>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90</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i-3</m:t>
                  </m:r>
                </m:sub>
              </m:sSub>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20</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i-2</m:t>
                  </m:r>
                </m:sub>
              </m:sSub>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i-1</m:t>
                  </m:r>
                </m:sub>
              </m:sSub>
              <m:r>
                <w:rPr>
                  <w:rFonts w:ascii="Cambria Math" w:hAnsi="Cambria Math"/>
                </w:rPr>
                <m:t>-</m:t>
              </m:r>
              <m:f>
                <m:fPr>
                  <m:ctrlPr>
                    <w:rPr>
                      <w:rFonts w:ascii="Cambria Math" w:hAnsi="Cambria Math"/>
                    </w:rPr>
                  </m:ctrlPr>
                </m:fPr>
                <m:num>
                  <m:r>
                    <w:rPr>
                      <w:rFonts w:ascii="Cambria Math" w:hAnsi="Cambria Math"/>
                    </w:rPr>
                    <m:t>245</m:t>
                  </m:r>
                  <m:ctrlPr>
                    <w:rPr>
                      <w:rFonts w:ascii="Cambria Math" w:hAnsi="Cambria Math"/>
                      <w:i/>
                    </w:rPr>
                  </m:ctrlPr>
                </m:num>
                <m:den>
                  <m:r>
                    <w:rPr>
                      <w:rFonts w:ascii="Cambria Math" w:hAnsi="Cambria Math"/>
                    </w:rPr>
                    <m:t>90</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i+1</m:t>
                  </m:r>
                </m:sub>
              </m:sSub>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20</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i+2</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90</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i+3</m:t>
                  </m:r>
                </m:sub>
              </m:sSub>
              <m:ctrlPr>
                <w:rPr>
                  <w:rFonts w:ascii="Cambria Math" w:hAnsi="Cambria Math"/>
                  <w:i/>
                </w:rPr>
              </m:ctrlP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oMath>
      </m:oMathPara>
    </w:p>
    <w:p w14:paraId="30BC0D7B" w14:textId="3AE63945" w:rsidR="004F2526" w:rsidRDefault="004F2526" w:rsidP="004F2526">
      <w:pPr>
        <w:pStyle w:val="Caption"/>
        <w:keepNext/>
        <w:jc w:val="center"/>
      </w:pPr>
      <w:r>
        <w:t xml:space="preserve">Equation </w:t>
      </w:r>
      <w:fldSimple w:instr=" SEQ Equation \* ARABIC ">
        <w:r w:rsidR="002E3A6B">
          <w:rPr>
            <w:noProof/>
          </w:rPr>
          <w:t>6</w:t>
        </w:r>
      </w:fldSimple>
      <w:r>
        <w:t>. LHS Boundary 2nd Derivative, 6th Order.</w:t>
      </w:r>
    </w:p>
    <w:p w14:paraId="05203802" w14:textId="637969A2" w:rsidR="00EE4194" w:rsidRPr="00EE4194" w:rsidRDefault="00000000" w:rsidP="00003809">
      <w:pPr>
        <w:rPr>
          <w:rFonts w:eastAsiaTheme="minorEastAsia"/>
        </w:rPr>
      </w:pPr>
      <m:oMathPara>
        <m:oMath>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ϕ</m:t>
              </m:r>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406</m:t>
                  </m:r>
                  <m:ctrlPr>
                    <w:rPr>
                      <w:rFonts w:ascii="Cambria Math" w:hAnsi="Cambria Math"/>
                      <w:i/>
                    </w:rPr>
                  </m:ctrlPr>
                </m:num>
                <m:den>
                  <m:r>
                    <w:rPr>
                      <w:rFonts w:ascii="Cambria Math" w:hAnsi="Cambria Math"/>
                    </w:rPr>
                    <m:t>90</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87</m:t>
                  </m:r>
                  <m:ctrlPr>
                    <w:rPr>
                      <w:rFonts w:ascii="Cambria Math" w:hAnsi="Cambria Math"/>
                      <w:i/>
                    </w:rPr>
                  </m:ctrlPr>
                </m:num>
                <m:den>
                  <m:r>
                    <w:rPr>
                      <w:rFonts w:ascii="Cambria Math" w:hAnsi="Cambria Math"/>
                    </w:rPr>
                    <m:t>5</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i+1</m:t>
                  </m:r>
                </m:sub>
              </m:sSub>
              <m:r>
                <w:rPr>
                  <w:rFonts w:ascii="Cambria Math" w:hAnsi="Cambria Math"/>
                </w:rPr>
                <m:t>+</m:t>
              </m:r>
              <m:f>
                <m:fPr>
                  <m:ctrlPr>
                    <w:rPr>
                      <w:rFonts w:ascii="Cambria Math" w:hAnsi="Cambria Math"/>
                    </w:rPr>
                  </m:ctrlPr>
                </m:fPr>
                <m:num>
                  <m:r>
                    <w:rPr>
                      <w:rFonts w:ascii="Cambria Math" w:hAnsi="Cambria Math"/>
                    </w:rPr>
                    <m:t>117</m:t>
                  </m:r>
                  <m:ctrlPr>
                    <w:rPr>
                      <w:rFonts w:ascii="Cambria Math" w:hAnsi="Cambria Math"/>
                      <w:i/>
                    </w:rPr>
                  </m:ctrlPr>
                </m:num>
                <m:den>
                  <m:r>
                    <w:rPr>
                      <w:rFonts w:ascii="Cambria Math" w:hAnsi="Cambria Math"/>
                    </w:rPr>
                    <m:t>4</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i+2</m:t>
                  </m:r>
                </m:sub>
              </m:sSub>
              <m:r>
                <w:rPr>
                  <w:rFonts w:ascii="Cambria Math" w:hAnsi="Cambria Math"/>
                </w:rPr>
                <m:t>-</m:t>
              </m:r>
              <m:f>
                <m:fPr>
                  <m:ctrlPr>
                    <w:rPr>
                      <w:rFonts w:ascii="Cambria Math" w:hAnsi="Cambria Math"/>
                    </w:rPr>
                  </m:ctrlPr>
                </m:fPr>
                <m:num>
                  <m:r>
                    <w:rPr>
                      <w:rFonts w:ascii="Cambria Math" w:hAnsi="Cambria Math"/>
                    </w:rPr>
                    <m:t>254</m:t>
                  </m:r>
                  <m:ctrlPr>
                    <w:rPr>
                      <w:rFonts w:ascii="Cambria Math" w:hAnsi="Cambria Math"/>
                      <w:i/>
                    </w:rPr>
                  </m:ctrlPr>
                </m:num>
                <m:den>
                  <m:r>
                    <w:rPr>
                      <w:rFonts w:ascii="Cambria Math" w:hAnsi="Cambria Math"/>
                    </w:rPr>
                    <m:t>9</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i+3</m:t>
                  </m:r>
                </m:sub>
              </m:sSub>
              <m:r>
                <w:rPr>
                  <w:rFonts w:ascii="Cambria Math" w:hAnsi="Cambria Math"/>
                </w:rPr>
                <m:t>+</m:t>
              </m:r>
              <m:f>
                <m:fPr>
                  <m:ctrlPr>
                    <w:rPr>
                      <w:rFonts w:ascii="Cambria Math" w:hAnsi="Cambria Math"/>
                    </w:rPr>
                  </m:ctrlPr>
                </m:fPr>
                <m:num>
                  <m:r>
                    <w:rPr>
                      <w:rFonts w:ascii="Cambria Math" w:hAnsi="Cambria Math"/>
                    </w:rPr>
                    <m:t>33</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i+4</m:t>
                  </m:r>
                </m:sub>
              </m:sSub>
              <m:r>
                <w:rPr>
                  <w:rFonts w:ascii="Cambria Math" w:hAnsi="Cambria Math"/>
                </w:rPr>
                <m:t>-</m:t>
              </m:r>
              <m:f>
                <m:fPr>
                  <m:ctrlPr>
                    <w:rPr>
                      <w:rFonts w:ascii="Cambria Math" w:hAnsi="Cambria Math"/>
                    </w:rPr>
                  </m:ctrlPr>
                </m:fPr>
                <m:num>
                  <m:r>
                    <w:rPr>
                      <w:rFonts w:ascii="Cambria Math" w:hAnsi="Cambria Math"/>
                    </w:rPr>
                    <m:t>27</m:t>
                  </m:r>
                  <m:ctrlPr>
                    <w:rPr>
                      <w:rFonts w:ascii="Cambria Math" w:hAnsi="Cambria Math"/>
                      <w:i/>
                    </w:rPr>
                  </m:ctrlPr>
                </m:num>
                <m:den>
                  <m:r>
                    <w:rPr>
                      <w:rFonts w:ascii="Cambria Math" w:hAnsi="Cambria Math"/>
                    </w:rPr>
                    <m:t>5</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i+5</m:t>
                  </m:r>
                </m:sub>
              </m:sSub>
              <m:r>
                <w:rPr>
                  <w:rFonts w:ascii="Cambria Math" w:hAnsi="Cambria Math"/>
                </w:rPr>
                <m:t>+</m:t>
              </m:r>
              <m:f>
                <m:fPr>
                  <m:ctrlPr>
                    <w:rPr>
                      <w:rFonts w:ascii="Cambria Math" w:hAnsi="Cambria Math"/>
                    </w:rPr>
                  </m:ctrlPr>
                </m:fPr>
                <m:num>
                  <m:r>
                    <w:rPr>
                      <w:rFonts w:ascii="Cambria Math" w:hAnsi="Cambria Math"/>
                    </w:rPr>
                    <m:t>137</m:t>
                  </m:r>
                  <m:ctrlPr>
                    <w:rPr>
                      <w:rFonts w:ascii="Cambria Math" w:hAnsi="Cambria Math"/>
                      <w:i/>
                    </w:rPr>
                  </m:ctrlPr>
                </m:num>
                <m:den>
                  <m:r>
                    <w:rPr>
                      <w:rFonts w:ascii="Cambria Math" w:hAnsi="Cambria Math"/>
                    </w:rPr>
                    <m:t>180</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i+6</m:t>
                  </m:r>
                </m:sub>
              </m:sSub>
              <m:ctrlPr>
                <w:rPr>
                  <w:rFonts w:ascii="Cambria Math" w:hAnsi="Cambria Math"/>
                  <w:i/>
                </w:rPr>
              </m:ctrlP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oMath>
      </m:oMathPara>
    </w:p>
    <w:p w14:paraId="225EFB31" w14:textId="6DB318AB" w:rsidR="004F2526" w:rsidRDefault="004F2526" w:rsidP="004F2526">
      <w:pPr>
        <w:pStyle w:val="Caption"/>
        <w:keepNext/>
        <w:jc w:val="center"/>
      </w:pPr>
      <w:r>
        <w:lastRenderedPageBreak/>
        <w:t xml:space="preserve">Equation </w:t>
      </w:r>
      <w:fldSimple w:instr=" SEQ Equation \* ARABIC ">
        <w:r w:rsidR="002E3A6B">
          <w:rPr>
            <w:noProof/>
          </w:rPr>
          <w:t>7</w:t>
        </w:r>
      </w:fldSimple>
      <w:r>
        <w:t>. RHS Boundary 2nd Derivative, 6th Order.</w:t>
      </w:r>
    </w:p>
    <w:p w14:paraId="72E491C1" w14:textId="72AC149E" w:rsidR="00EE4194" w:rsidRPr="004F2526" w:rsidRDefault="00000000" w:rsidP="00003809">
      <w:pPr>
        <w:rPr>
          <w:rFonts w:eastAsiaTheme="minorEastAsia"/>
        </w:rPr>
      </w:pPr>
      <m:oMathPara>
        <m:oMath>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ϕ</m:t>
              </m:r>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137</m:t>
                  </m:r>
                  <m:ctrlPr>
                    <w:rPr>
                      <w:rFonts w:ascii="Cambria Math" w:hAnsi="Cambria Math"/>
                      <w:i/>
                    </w:rPr>
                  </m:ctrlPr>
                </m:num>
                <m:den>
                  <m:r>
                    <w:rPr>
                      <w:rFonts w:ascii="Cambria Math" w:hAnsi="Cambria Math"/>
                    </w:rPr>
                    <m:t>180</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i-6</m:t>
                  </m:r>
                </m:sub>
              </m:sSub>
              <m:r>
                <w:rPr>
                  <w:rFonts w:ascii="Cambria Math" w:hAnsi="Cambria Math"/>
                </w:rPr>
                <m:t>-</m:t>
              </m:r>
              <m:f>
                <m:fPr>
                  <m:ctrlPr>
                    <w:rPr>
                      <w:rFonts w:ascii="Cambria Math" w:hAnsi="Cambria Math"/>
                    </w:rPr>
                  </m:ctrlPr>
                </m:fPr>
                <m:num>
                  <m:r>
                    <w:rPr>
                      <w:rFonts w:ascii="Cambria Math" w:hAnsi="Cambria Math"/>
                    </w:rPr>
                    <m:t>27</m:t>
                  </m:r>
                  <m:ctrlPr>
                    <w:rPr>
                      <w:rFonts w:ascii="Cambria Math" w:hAnsi="Cambria Math"/>
                      <w:i/>
                    </w:rPr>
                  </m:ctrlPr>
                </m:num>
                <m:den>
                  <m:r>
                    <w:rPr>
                      <w:rFonts w:ascii="Cambria Math" w:hAnsi="Cambria Math"/>
                    </w:rPr>
                    <m:t>5</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i-5</m:t>
                  </m:r>
                </m:sub>
              </m:sSub>
              <m:r>
                <w:rPr>
                  <w:rFonts w:ascii="Cambria Math" w:hAnsi="Cambria Math"/>
                </w:rPr>
                <m:t>+</m:t>
              </m:r>
              <m:f>
                <m:fPr>
                  <m:ctrlPr>
                    <w:rPr>
                      <w:rFonts w:ascii="Cambria Math" w:hAnsi="Cambria Math"/>
                    </w:rPr>
                  </m:ctrlPr>
                </m:fPr>
                <m:num>
                  <m:r>
                    <w:rPr>
                      <w:rFonts w:ascii="Cambria Math" w:hAnsi="Cambria Math"/>
                    </w:rPr>
                    <m:t>33</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i-4</m:t>
                  </m:r>
                </m:sub>
              </m:sSub>
              <m:r>
                <w:rPr>
                  <w:rFonts w:ascii="Cambria Math" w:hAnsi="Cambria Math"/>
                </w:rPr>
                <m:t>-</m:t>
              </m:r>
              <m:f>
                <m:fPr>
                  <m:ctrlPr>
                    <w:rPr>
                      <w:rFonts w:ascii="Cambria Math" w:hAnsi="Cambria Math"/>
                    </w:rPr>
                  </m:ctrlPr>
                </m:fPr>
                <m:num>
                  <m:r>
                    <w:rPr>
                      <w:rFonts w:ascii="Cambria Math" w:hAnsi="Cambria Math"/>
                    </w:rPr>
                    <m:t>254</m:t>
                  </m:r>
                  <m:ctrlPr>
                    <w:rPr>
                      <w:rFonts w:ascii="Cambria Math" w:hAnsi="Cambria Math"/>
                      <w:i/>
                    </w:rPr>
                  </m:ctrlPr>
                </m:num>
                <m:den>
                  <m:r>
                    <w:rPr>
                      <w:rFonts w:ascii="Cambria Math" w:hAnsi="Cambria Math"/>
                    </w:rPr>
                    <m:t>9</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i-3</m:t>
                  </m:r>
                </m:sub>
              </m:sSub>
              <m:r>
                <w:rPr>
                  <w:rFonts w:ascii="Cambria Math" w:hAnsi="Cambria Math"/>
                </w:rPr>
                <m:t>+</m:t>
              </m:r>
              <m:f>
                <m:fPr>
                  <m:ctrlPr>
                    <w:rPr>
                      <w:rFonts w:ascii="Cambria Math" w:hAnsi="Cambria Math"/>
                    </w:rPr>
                  </m:ctrlPr>
                </m:fPr>
                <m:num>
                  <m:r>
                    <w:rPr>
                      <w:rFonts w:ascii="Cambria Math" w:hAnsi="Cambria Math"/>
                    </w:rPr>
                    <m:t>117</m:t>
                  </m:r>
                  <m:ctrlPr>
                    <w:rPr>
                      <w:rFonts w:ascii="Cambria Math" w:hAnsi="Cambria Math"/>
                      <w:i/>
                    </w:rPr>
                  </m:ctrlPr>
                </m:num>
                <m:den>
                  <m:r>
                    <w:rPr>
                      <w:rFonts w:ascii="Cambria Math" w:hAnsi="Cambria Math"/>
                    </w:rPr>
                    <m:t>4</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i-2</m:t>
                  </m:r>
                </m:sub>
              </m:sSub>
              <m:r>
                <w:rPr>
                  <w:rFonts w:ascii="Cambria Math" w:hAnsi="Cambria Math"/>
                </w:rPr>
                <m:t>-</m:t>
              </m:r>
              <m:f>
                <m:fPr>
                  <m:ctrlPr>
                    <w:rPr>
                      <w:rFonts w:ascii="Cambria Math" w:hAnsi="Cambria Math"/>
                    </w:rPr>
                  </m:ctrlPr>
                </m:fPr>
                <m:num>
                  <m:r>
                    <w:rPr>
                      <w:rFonts w:ascii="Cambria Math" w:hAnsi="Cambria Math"/>
                    </w:rPr>
                    <m:t>87</m:t>
                  </m:r>
                  <m:ctrlPr>
                    <w:rPr>
                      <w:rFonts w:ascii="Cambria Math" w:hAnsi="Cambria Math"/>
                      <w:i/>
                    </w:rPr>
                  </m:ctrlPr>
                </m:num>
                <m:den>
                  <m:r>
                    <w:rPr>
                      <w:rFonts w:ascii="Cambria Math" w:hAnsi="Cambria Math"/>
                    </w:rPr>
                    <m:t>5</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i-1</m:t>
                  </m:r>
                </m:sub>
              </m:sSub>
              <m:r>
                <w:rPr>
                  <w:rFonts w:ascii="Cambria Math" w:hAnsi="Cambria Math"/>
                </w:rPr>
                <m:t>+</m:t>
              </m:r>
              <m:f>
                <m:fPr>
                  <m:ctrlPr>
                    <w:rPr>
                      <w:rFonts w:ascii="Cambria Math" w:hAnsi="Cambria Math"/>
                    </w:rPr>
                  </m:ctrlPr>
                </m:fPr>
                <m:num>
                  <m:r>
                    <w:rPr>
                      <w:rFonts w:ascii="Cambria Math" w:hAnsi="Cambria Math"/>
                    </w:rPr>
                    <m:t>406</m:t>
                  </m:r>
                  <m:ctrlPr>
                    <w:rPr>
                      <w:rFonts w:ascii="Cambria Math" w:hAnsi="Cambria Math"/>
                      <w:i/>
                    </w:rPr>
                  </m:ctrlPr>
                </m:num>
                <m:den>
                  <m:r>
                    <w:rPr>
                      <w:rFonts w:ascii="Cambria Math" w:hAnsi="Cambria Math"/>
                    </w:rPr>
                    <m:t>90</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m:t>
                  </m:r>
                </m:sub>
              </m:sSub>
              <m:ctrlPr>
                <w:rPr>
                  <w:rFonts w:ascii="Cambria Math" w:hAnsi="Cambria Math"/>
                  <w:i/>
                </w:rPr>
              </m:ctrlP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oMath>
      </m:oMathPara>
    </w:p>
    <w:p w14:paraId="34060E34" w14:textId="77777777" w:rsidR="004F2526" w:rsidRDefault="004F2526" w:rsidP="00003809"/>
    <w:p w14:paraId="3CC7FEE6" w14:textId="40EC8E8B" w:rsidR="00003809" w:rsidRDefault="00003809" w:rsidP="00003809">
      <w:pPr>
        <w:pStyle w:val="Heading3"/>
      </w:pPr>
      <w:r>
        <w:t>3</w:t>
      </w:r>
      <w:r w:rsidRPr="00003809">
        <w:rPr>
          <w:vertAlign w:val="superscript"/>
        </w:rPr>
        <w:t>rd</w:t>
      </w:r>
      <w:r>
        <w:t xml:space="preserve"> Derivative</w:t>
      </w:r>
    </w:p>
    <w:p w14:paraId="36D7877A" w14:textId="5F2E30F7" w:rsidR="004F2526" w:rsidRDefault="004F2526" w:rsidP="004F2526">
      <w:pPr>
        <w:pStyle w:val="Caption"/>
        <w:keepNext/>
        <w:jc w:val="center"/>
      </w:pPr>
      <w:r>
        <w:t xml:space="preserve">Equation </w:t>
      </w:r>
      <w:fldSimple w:instr=" SEQ Equation \* ARABIC ">
        <w:r w:rsidR="002E3A6B">
          <w:rPr>
            <w:noProof/>
          </w:rPr>
          <w:t>8</w:t>
        </w:r>
      </w:fldSimple>
      <w:r>
        <w:t>. Interior 3rd Derivative, 6th Order.</w:t>
      </w:r>
    </w:p>
    <w:p w14:paraId="080E99A8" w14:textId="3147F585" w:rsidR="00003809" w:rsidRPr="004F2526" w:rsidRDefault="00000000" w:rsidP="00003809">
      <w:pPr>
        <w:rPr>
          <w:rFonts w:eastAsiaTheme="minorEastAsia"/>
        </w:rPr>
      </w:pPr>
      <m:oMathPara>
        <m:oMath>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3</m:t>
                  </m:r>
                </m:sup>
              </m:sSup>
              <m:r>
                <m:rPr>
                  <m:sty m:val="p"/>
                </m:rPr>
                <w:rPr>
                  <w:rFonts w:ascii="Cambria Math" w:hAnsi="Cambria Math"/>
                </w:rPr>
                <m:t>ϕ</m:t>
              </m:r>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ctrlPr>
                <w:rPr>
                  <w:rFonts w:ascii="Cambria Math" w:hAnsi="Cambria Math"/>
                  <w:i/>
                </w:rPr>
              </m:ctrlPr>
            </m:den>
          </m:f>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8</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i-3</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i-2</m:t>
                  </m:r>
                </m:sub>
              </m:sSub>
              <m:r>
                <w:rPr>
                  <w:rFonts w:ascii="Cambria Math" w:hAnsi="Cambria Math"/>
                </w:rPr>
                <m:t>+</m:t>
              </m:r>
              <m:f>
                <m:fPr>
                  <m:ctrlPr>
                    <w:rPr>
                      <w:rFonts w:ascii="Cambria Math" w:hAnsi="Cambria Math"/>
                    </w:rPr>
                  </m:ctrlPr>
                </m:fPr>
                <m:num>
                  <m:r>
                    <w:rPr>
                      <w:rFonts w:ascii="Cambria Math" w:hAnsi="Cambria Math"/>
                    </w:rPr>
                    <m:t>13</m:t>
                  </m:r>
                  <m:ctrlPr>
                    <w:rPr>
                      <w:rFonts w:ascii="Cambria Math" w:hAnsi="Cambria Math"/>
                      <w:i/>
                    </w:rPr>
                  </m:ctrlPr>
                </m:num>
                <m:den>
                  <m:r>
                    <w:rPr>
                      <w:rFonts w:ascii="Cambria Math" w:hAnsi="Cambria Math"/>
                    </w:rPr>
                    <m:t>8</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i-1</m:t>
                  </m:r>
                </m:sub>
              </m:sSub>
              <m:r>
                <w:rPr>
                  <w:rFonts w:ascii="Cambria Math" w:hAnsi="Cambria Math"/>
                </w:rPr>
                <m:t>-</m:t>
              </m:r>
              <m:f>
                <m:fPr>
                  <m:ctrlPr>
                    <w:rPr>
                      <w:rFonts w:ascii="Cambria Math" w:hAnsi="Cambria Math"/>
                    </w:rPr>
                  </m:ctrlPr>
                </m:fPr>
                <m:num>
                  <m:r>
                    <w:rPr>
                      <w:rFonts w:ascii="Cambria Math" w:hAnsi="Cambria Math"/>
                    </w:rPr>
                    <m:t>13</m:t>
                  </m:r>
                  <m:ctrlPr>
                    <w:rPr>
                      <w:rFonts w:ascii="Cambria Math" w:hAnsi="Cambria Math"/>
                      <w:i/>
                    </w:rPr>
                  </m:ctrlPr>
                </m:num>
                <m:den>
                  <m:r>
                    <w:rPr>
                      <w:rFonts w:ascii="Cambria Math" w:hAnsi="Cambria Math"/>
                    </w:rPr>
                    <m:t>8</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i+2</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8</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i+3</m:t>
                  </m:r>
                </m:sub>
              </m:sSub>
              <m:ctrlPr>
                <w:rPr>
                  <w:rFonts w:ascii="Cambria Math" w:hAnsi="Cambria Math"/>
                  <w:i/>
                </w:rPr>
              </m:ctrlP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3</m:t>
                  </m:r>
                </m:sup>
              </m:sSup>
              <m:ctrlPr>
                <w:rPr>
                  <w:rFonts w:ascii="Cambria Math" w:hAnsi="Cambria Math"/>
                  <w:i/>
                </w:rPr>
              </m:ctrlPr>
            </m:den>
          </m:f>
        </m:oMath>
      </m:oMathPara>
    </w:p>
    <w:p w14:paraId="2E5C3A3C" w14:textId="3CCFC9CB" w:rsidR="004F2526" w:rsidRDefault="004F2526" w:rsidP="004F2526">
      <w:pPr>
        <w:pStyle w:val="Caption"/>
        <w:keepNext/>
        <w:jc w:val="center"/>
      </w:pPr>
      <w:r>
        <w:t xml:space="preserve">Equation </w:t>
      </w:r>
      <w:fldSimple w:instr=" SEQ Equation \* ARABIC ">
        <w:r w:rsidR="002E3A6B">
          <w:rPr>
            <w:noProof/>
          </w:rPr>
          <w:t>9</w:t>
        </w:r>
      </w:fldSimple>
      <w:r>
        <w:t>. LHS Boundary 3rd Derivative, 6th Order.</w:t>
      </w:r>
    </w:p>
    <w:p w14:paraId="3E51FD24" w14:textId="1B1B59C7" w:rsidR="004F2526" w:rsidRPr="004F2526" w:rsidRDefault="00000000" w:rsidP="00003809">
      <w:pPr>
        <w:rPr>
          <w:rFonts w:eastAsiaTheme="minorEastAsia"/>
        </w:rPr>
      </w:pPr>
      <m:oMathPara>
        <m:oMath>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3</m:t>
                  </m:r>
                </m:sup>
              </m:sSup>
              <m:r>
                <m:rPr>
                  <m:sty m:val="p"/>
                </m:rPr>
                <w:rPr>
                  <w:rFonts w:ascii="Cambria Math" w:hAnsi="Cambria Math"/>
                </w:rPr>
                <m:t>ϕ</m:t>
              </m:r>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m:t>
              </m:r>
              <m:f>
                <m:fPr>
                  <m:ctrlPr>
                    <w:rPr>
                      <w:rFonts w:ascii="Cambria Math" w:hAnsi="Cambria Math"/>
                    </w:rPr>
                  </m:ctrlPr>
                </m:fPr>
                <m:num>
                  <m:r>
                    <w:rPr>
                      <w:rFonts w:ascii="Cambria Math" w:hAnsi="Cambria Math"/>
                    </w:rPr>
                    <m:t>49</m:t>
                  </m:r>
                  <m:ctrlPr>
                    <w:rPr>
                      <w:rFonts w:ascii="Cambria Math" w:hAnsi="Cambria Math"/>
                      <w:i/>
                    </w:rPr>
                  </m:ctrlPr>
                </m:num>
                <m:den>
                  <m:r>
                    <w:rPr>
                      <w:rFonts w:ascii="Cambria Math" w:hAnsi="Cambria Math"/>
                    </w:rPr>
                    <m:t>8</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m:t>
                  </m:r>
                </m:sub>
              </m:sSub>
              <m:r>
                <w:rPr>
                  <w:rFonts w:ascii="Cambria Math" w:hAnsi="Cambria Math"/>
                </w:rPr>
                <m:t>+29</m:t>
              </m:r>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i+1</m:t>
                  </m:r>
                </m:sub>
              </m:sSub>
              <m:r>
                <w:rPr>
                  <w:rFonts w:ascii="Cambria Math" w:hAnsi="Cambria Math"/>
                </w:rPr>
                <m:t>-</m:t>
              </m:r>
              <m:f>
                <m:fPr>
                  <m:ctrlPr>
                    <w:rPr>
                      <w:rFonts w:ascii="Cambria Math" w:hAnsi="Cambria Math"/>
                    </w:rPr>
                  </m:ctrlPr>
                </m:fPr>
                <m:num>
                  <m:r>
                    <w:rPr>
                      <w:rFonts w:ascii="Cambria Math" w:hAnsi="Cambria Math"/>
                    </w:rPr>
                    <m:t>461</m:t>
                  </m:r>
                  <m:ctrlPr>
                    <w:rPr>
                      <w:rFonts w:ascii="Cambria Math" w:hAnsi="Cambria Math"/>
                      <w:i/>
                    </w:rPr>
                  </m:ctrlPr>
                </m:num>
                <m:den>
                  <m:r>
                    <w:rPr>
                      <w:rFonts w:ascii="Cambria Math" w:hAnsi="Cambria Math"/>
                    </w:rPr>
                    <m:t>8</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i+2</m:t>
                  </m:r>
                </m:sub>
              </m:sSub>
              <m:r>
                <w:rPr>
                  <w:rFonts w:ascii="Cambria Math" w:hAnsi="Cambria Math"/>
                </w:rPr>
                <m:t>+62</m:t>
              </m:r>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i+3</m:t>
                  </m:r>
                </m:sub>
              </m:sSub>
              <m:r>
                <w:rPr>
                  <w:rFonts w:ascii="Cambria Math" w:hAnsi="Cambria Math"/>
                </w:rPr>
                <m:t>-</m:t>
              </m:r>
              <m:f>
                <m:fPr>
                  <m:ctrlPr>
                    <w:rPr>
                      <w:rFonts w:ascii="Cambria Math" w:hAnsi="Cambria Math"/>
                    </w:rPr>
                  </m:ctrlPr>
                </m:fPr>
                <m:num>
                  <m:r>
                    <w:rPr>
                      <w:rFonts w:ascii="Cambria Math" w:hAnsi="Cambria Math"/>
                    </w:rPr>
                    <m:t>307</m:t>
                  </m:r>
                  <m:ctrlPr>
                    <w:rPr>
                      <w:rFonts w:ascii="Cambria Math" w:hAnsi="Cambria Math"/>
                      <w:i/>
                    </w:rPr>
                  </m:ctrlPr>
                </m:num>
                <m:den>
                  <m:r>
                    <w:rPr>
                      <w:rFonts w:ascii="Cambria Math" w:hAnsi="Cambria Math"/>
                    </w:rPr>
                    <m:t>8</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i+4</m:t>
                  </m:r>
                </m:sub>
              </m:sSub>
              <m:r>
                <w:rPr>
                  <w:rFonts w:ascii="Cambria Math" w:hAnsi="Cambria Math"/>
                </w:rPr>
                <m:t>+13</m:t>
              </m:r>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i+5</m:t>
                  </m:r>
                </m:sub>
              </m:sSub>
              <m:r>
                <w:rPr>
                  <w:rFonts w:ascii="Cambria Math" w:hAnsi="Cambria Math"/>
                </w:rPr>
                <m:t>-</m:t>
              </m:r>
              <m:f>
                <m:fPr>
                  <m:ctrlPr>
                    <w:rPr>
                      <w:rFonts w:ascii="Cambria Math" w:hAnsi="Cambria Math"/>
                    </w:rPr>
                  </m:ctrlPr>
                </m:fPr>
                <m:num>
                  <m:r>
                    <w:rPr>
                      <w:rFonts w:ascii="Cambria Math" w:hAnsi="Cambria Math"/>
                    </w:rPr>
                    <m:t>15</m:t>
                  </m:r>
                  <m:ctrlPr>
                    <w:rPr>
                      <w:rFonts w:ascii="Cambria Math" w:hAnsi="Cambria Math"/>
                      <w:i/>
                    </w:rPr>
                  </m:ctrlPr>
                </m:num>
                <m:den>
                  <m:r>
                    <w:rPr>
                      <w:rFonts w:ascii="Cambria Math" w:hAnsi="Cambria Math"/>
                    </w:rPr>
                    <m:t>8</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i+6</m:t>
                  </m:r>
                </m:sub>
              </m:sSub>
              <m:ctrlPr>
                <w:rPr>
                  <w:rFonts w:ascii="Cambria Math" w:hAnsi="Cambria Math"/>
                  <w:i/>
                </w:rPr>
              </m:ctrlP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3</m:t>
                  </m:r>
                </m:sup>
              </m:sSup>
              <m:ctrlPr>
                <w:rPr>
                  <w:rFonts w:ascii="Cambria Math" w:hAnsi="Cambria Math"/>
                  <w:i/>
                </w:rPr>
              </m:ctrlPr>
            </m:den>
          </m:f>
        </m:oMath>
      </m:oMathPara>
    </w:p>
    <w:p w14:paraId="17B6050F" w14:textId="1C130B77" w:rsidR="001001B1" w:rsidRDefault="001001B1" w:rsidP="001001B1">
      <w:pPr>
        <w:pStyle w:val="Caption"/>
        <w:keepNext/>
        <w:jc w:val="center"/>
      </w:pPr>
      <w:r>
        <w:t xml:space="preserve">Equation </w:t>
      </w:r>
      <w:fldSimple w:instr=" SEQ Equation \* ARABIC ">
        <w:r w:rsidR="002E3A6B">
          <w:rPr>
            <w:noProof/>
          </w:rPr>
          <w:t>10</w:t>
        </w:r>
      </w:fldSimple>
      <w:r>
        <w:t>. RHS Boundary 3rd Derivative, 6th Order.</w:t>
      </w:r>
    </w:p>
    <w:p w14:paraId="5C42B8BD" w14:textId="1C9A38BF" w:rsidR="004F2526" w:rsidRDefault="00000000" w:rsidP="00003809">
      <m:oMathPara>
        <m:oMath>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3</m:t>
                  </m:r>
                </m:sup>
              </m:sSup>
              <m:r>
                <m:rPr>
                  <m:sty m:val="p"/>
                </m:rPr>
                <w:rPr>
                  <w:rFonts w:ascii="Cambria Math" w:hAnsi="Cambria Math"/>
                </w:rPr>
                <m:t>ϕ</m:t>
              </m:r>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ctrlPr>
                <w:rPr>
                  <w:rFonts w:ascii="Cambria Math" w:hAnsi="Cambria Math"/>
                  <w:i/>
                </w:rPr>
              </m:ctrlPr>
            </m:den>
          </m:f>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15</m:t>
                  </m:r>
                  <m:ctrlPr>
                    <w:rPr>
                      <w:rFonts w:ascii="Cambria Math" w:hAnsi="Cambria Math"/>
                      <w:i/>
                    </w:rPr>
                  </m:ctrlPr>
                </m:num>
                <m:den>
                  <m:r>
                    <w:rPr>
                      <w:rFonts w:ascii="Cambria Math" w:hAnsi="Cambria Math"/>
                    </w:rPr>
                    <m:t>8</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i-6</m:t>
                  </m:r>
                </m:sub>
              </m:sSub>
              <m:r>
                <w:rPr>
                  <w:rFonts w:ascii="Cambria Math" w:hAnsi="Cambria Math"/>
                </w:rPr>
                <m:t>-13</m:t>
              </m:r>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i-5</m:t>
                  </m:r>
                </m:sub>
              </m:sSub>
              <m:r>
                <w:rPr>
                  <w:rFonts w:ascii="Cambria Math" w:hAnsi="Cambria Math"/>
                </w:rPr>
                <m:t>+</m:t>
              </m:r>
              <m:f>
                <m:fPr>
                  <m:ctrlPr>
                    <w:rPr>
                      <w:rFonts w:ascii="Cambria Math" w:hAnsi="Cambria Math"/>
                    </w:rPr>
                  </m:ctrlPr>
                </m:fPr>
                <m:num>
                  <m:r>
                    <w:rPr>
                      <w:rFonts w:ascii="Cambria Math" w:hAnsi="Cambria Math"/>
                    </w:rPr>
                    <m:t>307</m:t>
                  </m:r>
                  <m:ctrlPr>
                    <w:rPr>
                      <w:rFonts w:ascii="Cambria Math" w:hAnsi="Cambria Math"/>
                      <w:i/>
                    </w:rPr>
                  </m:ctrlPr>
                </m:num>
                <m:den>
                  <m:r>
                    <w:rPr>
                      <w:rFonts w:ascii="Cambria Math" w:hAnsi="Cambria Math"/>
                    </w:rPr>
                    <m:t>8</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i-4</m:t>
                  </m:r>
                </m:sub>
              </m:sSub>
              <m:r>
                <w:rPr>
                  <w:rFonts w:ascii="Cambria Math" w:hAnsi="Cambria Math"/>
                </w:rPr>
                <m:t>-62</m:t>
              </m:r>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i-3</m:t>
                  </m:r>
                </m:sub>
              </m:sSub>
              <m:r>
                <w:rPr>
                  <w:rFonts w:ascii="Cambria Math" w:hAnsi="Cambria Math"/>
                </w:rPr>
                <m:t>+</m:t>
              </m:r>
              <m:f>
                <m:fPr>
                  <m:ctrlPr>
                    <w:rPr>
                      <w:rFonts w:ascii="Cambria Math" w:hAnsi="Cambria Math"/>
                    </w:rPr>
                  </m:ctrlPr>
                </m:fPr>
                <m:num>
                  <m:r>
                    <w:rPr>
                      <w:rFonts w:ascii="Cambria Math" w:hAnsi="Cambria Math"/>
                    </w:rPr>
                    <m:t>461</m:t>
                  </m:r>
                  <m:ctrlPr>
                    <w:rPr>
                      <w:rFonts w:ascii="Cambria Math" w:hAnsi="Cambria Math"/>
                      <w:i/>
                    </w:rPr>
                  </m:ctrlPr>
                </m:num>
                <m:den>
                  <m:r>
                    <w:rPr>
                      <w:rFonts w:ascii="Cambria Math" w:hAnsi="Cambria Math"/>
                    </w:rPr>
                    <m:t>8</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i-2</m:t>
                  </m:r>
                </m:sub>
              </m:sSub>
              <m:r>
                <w:rPr>
                  <w:rFonts w:ascii="Cambria Math" w:hAnsi="Cambria Math"/>
                </w:rPr>
                <m:t>-29</m:t>
              </m:r>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i-1</m:t>
                  </m:r>
                </m:sub>
              </m:sSub>
              <m:r>
                <w:rPr>
                  <w:rFonts w:ascii="Cambria Math" w:hAnsi="Cambria Math"/>
                </w:rPr>
                <m:t>+</m:t>
              </m:r>
              <m:f>
                <m:fPr>
                  <m:ctrlPr>
                    <w:rPr>
                      <w:rFonts w:ascii="Cambria Math" w:hAnsi="Cambria Math"/>
                    </w:rPr>
                  </m:ctrlPr>
                </m:fPr>
                <m:num>
                  <m:r>
                    <w:rPr>
                      <w:rFonts w:ascii="Cambria Math" w:hAnsi="Cambria Math"/>
                    </w:rPr>
                    <m:t>49</m:t>
                  </m:r>
                  <m:ctrlPr>
                    <w:rPr>
                      <w:rFonts w:ascii="Cambria Math" w:hAnsi="Cambria Math"/>
                      <w:i/>
                    </w:rPr>
                  </m:ctrlPr>
                </m:num>
                <m:den>
                  <m:r>
                    <w:rPr>
                      <w:rFonts w:ascii="Cambria Math" w:hAnsi="Cambria Math"/>
                    </w:rPr>
                    <m:t>8</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m:t>
                  </m:r>
                </m:sub>
              </m:sSub>
              <m:ctrlPr>
                <w:rPr>
                  <w:rFonts w:ascii="Cambria Math" w:hAnsi="Cambria Math"/>
                  <w:i/>
                </w:rPr>
              </m:ctrlP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3</m:t>
                  </m:r>
                </m:sup>
              </m:sSup>
              <m:ctrlPr>
                <w:rPr>
                  <w:rFonts w:ascii="Cambria Math" w:hAnsi="Cambria Math"/>
                  <w:i/>
                </w:rPr>
              </m:ctrlPr>
            </m:den>
          </m:f>
        </m:oMath>
      </m:oMathPara>
    </w:p>
    <w:p w14:paraId="5A59B934" w14:textId="66768423" w:rsidR="00003809" w:rsidRDefault="00003809" w:rsidP="00003809">
      <w:pPr>
        <w:pStyle w:val="Heading3"/>
      </w:pPr>
      <w:r>
        <w:t>4</w:t>
      </w:r>
      <w:r w:rsidRPr="00003809">
        <w:rPr>
          <w:vertAlign w:val="superscript"/>
        </w:rPr>
        <w:t>th</w:t>
      </w:r>
      <w:r>
        <w:t xml:space="preserve"> Derivative</w:t>
      </w:r>
    </w:p>
    <w:p w14:paraId="78C1EA9F" w14:textId="5CB3B2A2" w:rsidR="001001B1" w:rsidRDefault="001001B1" w:rsidP="001001B1">
      <w:pPr>
        <w:pStyle w:val="Caption"/>
        <w:keepNext/>
        <w:jc w:val="center"/>
      </w:pPr>
      <w:r>
        <w:t xml:space="preserve">Equation </w:t>
      </w:r>
      <w:fldSimple w:instr=" SEQ Equation \* ARABIC ">
        <w:r w:rsidR="002E3A6B">
          <w:rPr>
            <w:noProof/>
          </w:rPr>
          <w:t>11</w:t>
        </w:r>
      </w:fldSimple>
      <w:r>
        <w:t>. Interior 4th Derivative, 6th Order.</w:t>
      </w:r>
    </w:p>
    <w:p w14:paraId="12DFA60F" w14:textId="1564061C" w:rsidR="00003809" w:rsidRPr="004F2526" w:rsidRDefault="00000000" w:rsidP="00003809">
      <w:pPr>
        <w:rPr>
          <w:rFonts w:eastAsiaTheme="minorEastAsia"/>
        </w:rPr>
      </w:pPr>
      <m:oMathPara>
        <m:oMath>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4</m:t>
                  </m:r>
                </m:sup>
              </m:sSup>
              <m:r>
                <m:rPr>
                  <m:sty m:val="p"/>
                </m:rPr>
                <w:rPr>
                  <w:rFonts w:ascii="Cambria Math" w:hAnsi="Cambria Math"/>
                </w:rPr>
                <m:t>ϕ</m:t>
              </m:r>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6</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i-3</m:t>
                  </m:r>
                </m:sub>
              </m:sSub>
              <m:r>
                <w:rPr>
                  <w:rFonts w:ascii="Cambria Math" w:hAnsi="Cambria Math"/>
                </w:rPr>
                <m:t>+2</m:t>
              </m:r>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i-2</m:t>
                  </m:r>
                </m:sub>
              </m:sSub>
              <m:r>
                <w:rPr>
                  <w:rFonts w:ascii="Cambria Math" w:hAnsi="Cambria Math"/>
                </w:rPr>
                <m:t>-</m:t>
              </m:r>
              <m:f>
                <m:fPr>
                  <m:ctrlPr>
                    <w:rPr>
                      <w:rFonts w:ascii="Cambria Math" w:hAnsi="Cambria Math"/>
                    </w:rPr>
                  </m:ctrlPr>
                </m:fPr>
                <m:num>
                  <m:r>
                    <w:rPr>
                      <w:rFonts w:ascii="Cambria Math" w:hAnsi="Cambria Math"/>
                    </w:rPr>
                    <m:t>13</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i-1</m:t>
                  </m:r>
                </m:sub>
              </m:sSub>
              <m:r>
                <w:rPr>
                  <w:rFonts w:ascii="Cambria Math" w:hAnsi="Cambria Math"/>
                </w:rPr>
                <m:t>+</m:t>
              </m:r>
              <m:f>
                <m:fPr>
                  <m:ctrlPr>
                    <w:rPr>
                      <w:rFonts w:ascii="Cambria Math" w:hAnsi="Cambria Math"/>
                    </w:rPr>
                  </m:ctrlPr>
                </m:fPr>
                <m:num>
                  <m:r>
                    <w:rPr>
                      <w:rFonts w:ascii="Cambria Math" w:hAnsi="Cambria Math"/>
                    </w:rPr>
                    <m:t>28</m:t>
                  </m:r>
                  <m:ctrlPr>
                    <w:rPr>
                      <w:rFonts w:ascii="Cambria Math" w:hAnsi="Cambria Math"/>
                      <w:i/>
                    </w:rPr>
                  </m:ctrlPr>
                </m:num>
                <m:den>
                  <m:r>
                    <w:rPr>
                      <w:rFonts w:ascii="Cambria Math" w:hAnsi="Cambria Math"/>
                    </w:rPr>
                    <m:t>3</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13</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i+1</m:t>
                  </m:r>
                </m:sub>
              </m:sSub>
              <m:r>
                <w:rPr>
                  <w:rFonts w:ascii="Cambria Math" w:hAnsi="Cambria Math"/>
                </w:rPr>
                <m:t>+2</m:t>
              </m:r>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i+2</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6</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i+3</m:t>
                  </m:r>
                </m:sub>
              </m:sSub>
              <m:ctrlPr>
                <w:rPr>
                  <w:rFonts w:ascii="Cambria Math" w:hAnsi="Cambria Math"/>
                  <w:i/>
                </w:rPr>
              </m:ctrlP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4</m:t>
                  </m:r>
                </m:sup>
              </m:sSup>
              <m:ctrlPr>
                <w:rPr>
                  <w:rFonts w:ascii="Cambria Math" w:hAnsi="Cambria Math"/>
                  <w:i/>
                </w:rPr>
              </m:ctrlPr>
            </m:den>
          </m:f>
        </m:oMath>
      </m:oMathPara>
    </w:p>
    <w:p w14:paraId="5E7E8200" w14:textId="0A220BF9" w:rsidR="001001B1" w:rsidRDefault="001001B1" w:rsidP="001001B1">
      <w:pPr>
        <w:pStyle w:val="Caption"/>
        <w:keepNext/>
        <w:jc w:val="center"/>
      </w:pPr>
      <w:r>
        <w:t xml:space="preserve">Equation </w:t>
      </w:r>
      <w:fldSimple w:instr=" SEQ Equation \* ARABIC ">
        <w:r w:rsidR="002E3A6B">
          <w:rPr>
            <w:noProof/>
          </w:rPr>
          <w:t>12</w:t>
        </w:r>
      </w:fldSimple>
      <w:r>
        <w:t>. LHS Boundary 4th Derivative, 6th Order.</w:t>
      </w:r>
    </w:p>
    <w:p w14:paraId="72FB61F9" w14:textId="791EEFA6" w:rsidR="004F2526" w:rsidRPr="004F2526" w:rsidRDefault="00000000" w:rsidP="00003809">
      <w:pPr>
        <w:rPr>
          <w:rFonts w:eastAsiaTheme="minorEastAsia"/>
        </w:rPr>
      </w:pPr>
      <m:oMathPara>
        <m:oMath>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4</m:t>
                  </m:r>
                </m:sup>
              </m:sSup>
              <m:r>
                <m:rPr>
                  <m:sty m:val="p"/>
                </m:rPr>
                <w:rPr>
                  <w:rFonts w:ascii="Cambria Math" w:hAnsi="Cambria Math"/>
                </w:rPr>
                <m:t>ϕ</m:t>
              </m:r>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ctrlPr>
                <w:rPr>
                  <w:rFonts w:ascii="Cambria Math" w:hAnsi="Cambria Math"/>
                  <w:i/>
                </w:rPr>
              </m:ctrlPr>
            </m:den>
          </m:f>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105</m:t>
                  </m:r>
                  <m:ctrlPr>
                    <w:rPr>
                      <w:rFonts w:ascii="Cambria Math" w:hAnsi="Cambria Math"/>
                      <w:i/>
                    </w:rPr>
                  </m:ctrlPr>
                </m:num>
                <m:den>
                  <m:r>
                    <w:rPr>
                      <w:rFonts w:ascii="Cambria Math" w:hAnsi="Cambria Math"/>
                    </w:rPr>
                    <m:t>18</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m:t>
                  </m:r>
                </m:sub>
              </m:sSub>
              <m:r>
                <w:rPr>
                  <w:rFonts w:ascii="Cambria Math" w:hAnsi="Cambria Math"/>
                </w:rPr>
                <m:t>-31</m:t>
              </m:r>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i+1</m:t>
                  </m:r>
                </m:sub>
              </m:sSub>
              <m:r>
                <w:rPr>
                  <w:rFonts w:ascii="Cambria Math" w:hAnsi="Cambria Math"/>
                </w:rPr>
                <m:t>+</m:t>
              </m:r>
              <m:f>
                <m:fPr>
                  <m:ctrlPr>
                    <w:rPr>
                      <w:rFonts w:ascii="Cambria Math" w:hAnsi="Cambria Math"/>
                    </w:rPr>
                  </m:ctrlPr>
                </m:fPr>
                <m:num>
                  <m:r>
                    <w:rPr>
                      <w:rFonts w:ascii="Cambria Math" w:hAnsi="Cambria Math"/>
                    </w:rPr>
                    <m:t>137</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i+2</m:t>
                  </m:r>
                </m:sub>
              </m:sSub>
              <m:r>
                <w:rPr>
                  <w:rFonts w:ascii="Cambria Math" w:hAnsi="Cambria Math"/>
                </w:rPr>
                <m:t>-</m:t>
              </m:r>
              <m:f>
                <m:fPr>
                  <m:ctrlPr>
                    <w:rPr>
                      <w:rFonts w:ascii="Cambria Math" w:hAnsi="Cambria Math"/>
                    </w:rPr>
                  </m:ctrlPr>
                </m:fPr>
                <m:num>
                  <m:r>
                    <w:rPr>
                      <w:rFonts w:ascii="Cambria Math" w:hAnsi="Cambria Math"/>
                    </w:rPr>
                    <m:t>242</m:t>
                  </m:r>
                  <m:ctrlPr>
                    <w:rPr>
                      <w:rFonts w:ascii="Cambria Math" w:hAnsi="Cambria Math"/>
                      <w:i/>
                    </w:rPr>
                  </m:ctrlPr>
                </m:num>
                <m:den>
                  <m:r>
                    <w:rPr>
                      <w:rFonts w:ascii="Cambria Math" w:hAnsi="Cambria Math"/>
                    </w:rPr>
                    <m:t>3</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i+3</m:t>
                  </m:r>
                </m:sub>
              </m:sSub>
              <m:r>
                <w:rPr>
                  <w:rFonts w:ascii="Cambria Math" w:hAnsi="Cambria Math"/>
                </w:rPr>
                <m:t>+</m:t>
              </m:r>
              <m:f>
                <m:fPr>
                  <m:ctrlPr>
                    <w:rPr>
                      <w:rFonts w:ascii="Cambria Math" w:hAnsi="Cambria Math"/>
                    </w:rPr>
                  </m:ctrlPr>
                </m:fPr>
                <m:num>
                  <m:r>
                    <w:rPr>
                      <w:rFonts w:ascii="Cambria Math" w:hAnsi="Cambria Math"/>
                    </w:rPr>
                    <m:t>107</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i+4</m:t>
                  </m:r>
                </m:sub>
              </m:sSub>
              <m:r>
                <w:rPr>
                  <w:rFonts w:ascii="Cambria Math" w:hAnsi="Cambria Math"/>
                </w:rPr>
                <m:t>-19</m:t>
              </m:r>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i+5</m:t>
                  </m:r>
                </m:sub>
              </m:sSub>
              <m:r>
                <w:rPr>
                  <w:rFonts w:ascii="Cambria Math" w:hAnsi="Cambria Math"/>
                </w:rPr>
                <m:t>+</m:t>
              </m:r>
              <m:f>
                <m:fPr>
                  <m:ctrlPr>
                    <w:rPr>
                      <w:rFonts w:ascii="Cambria Math" w:hAnsi="Cambria Math"/>
                    </w:rPr>
                  </m:ctrlPr>
                </m:fPr>
                <m:num>
                  <m:r>
                    <w:rPr>
                      <w:rFonts w:ascii="Cambria Math" w:hAnsi="Cambria Math"/>
                    </w:rPr>
                    <m:t>17</m:t>
                  </m:r>
                  <m:ctrlPr>
                    <w:rPr>
                      <w:rFonts w:ascii="Cambria Math" w:hAnsi="Cambria Math"/>
                      <w:i/>
                    </w:rPr>
                  </m:ctrlPr>
                </m:num>
                <m:den>
                  <m:r>
                    <w:rPr>
                      <w:rFonts w:ascii="Cambria Math" w:hAnsi="Cambria Math"/>
                    </w:rPr>
                    <m:t>6</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i+6</m:t>
                  </m:r>
                </m:sub>
              </m:sSub>
              <m:ctrlPr>
                <w:rPr>
                  <w:rFonts w:ascii="Cambria Math" w:hAnsi="Cambria Math"/>
                  <w:i/>
                </w:rPr>
              </m:ctrlP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4</m:t>
                  </m:r>
                </m:sup>
              </m:sSup>
              <m:ctrlPr>
                <w:rPr>
                  <w:rFonts w:ascii="Cambria Math" w:hAnsi="Cambria Math"/>
                  <w:i/>
                </w:rPr>
              </m:ctrlPr>
            </m:den>
          </m:f>
        </m:oMath>
      </m:oMathPara>
    </w:p>
    <w:p w14:paraId="1A30D874" w14:textId="3616D1AE" w:rsidR="001001B1" w:rsidRDefault="001001B1" w:rsidP="001001B1">
      <w:pPr>
        <w:pStyle w:val="Caption"/>
        <w:keepNext/>
        <w:jc w:val="center"/>
      </w:pPr>
      <w:r>
        <w:t xml:space="preserve">Equation </w:t>
      </w:r>
      <w:fldSimple w:instr=" SEQ Equation \* ARABIC ">
        <w:r w:rsidR="002E3A6B">
          <w:rPr>
            <w:noProof/>
          </w:rPr>
          <w:t>13</w:t>
        </w:r>
      </w:fldSimple>
      <w:r>
        <w:t>. RHS Boundary 4th Derivative, 6th Order.</w:t>
      </w:r>
    </w:p>
    <w:p w14:paraId="3FBB79B8" w14:textId="4358E279" w:rsidR="004F2526" w:rsidRPr="00003809" w:rsidRDefault="00000000" w:rsidP="00003809">
      <m:oMathPara>
        <m:oMath>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4</m:t>
                  </m:r>
                </m:sup>
              </m:sSup>
              <m:r>
                <m:rPr>
                  <m:sty m:val="p"/>
                </m:rPr>
                <w:rPr>
                  <w:rFonts w:ascii="Cambria Math" w:hAnsi="Cambria Math"/>
                </w:rPr>
                <m:t>ϕ</m:t>
              </m:r>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ctrlPr>
                <w:rPr>
                  <w:rFonts w:ascii="Cambria Math" w:hAnsi="Cambria Math"/>
                  <w:i/>
                </w:rPr>
              </m:ctrlPr>
            </m:den>
          </m:f>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17</m:t>
                  </m:r>
                  <m:ctrlPr>
                    <w:rPr>
                      <w:rFonts w:ascii="Cambria Math" w:hAnsi="Cambria Math"/>
                      <w:i/>
                    </w:rPr>
                  </m:ctrlPr>
                </m:num>
                <m:den>
                  <m:r>
                    <w:rPr>
                      <w:rFonts w:ascii="Cambria Math" w:hAnsi="Cambria Math"/>
                    </w:rPr>
                    <m:t>6</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i-6</m:t>
                  </m:r>
                </m:sub>
              </m:sSub>
              <m:r>
                <w:rPr>
                  <w:rFonts w:ascii="Cambria Math" w:hAnsi="Cambria Math"/>
                </w:rPr>
                <m:t>-19</m:t>
              </m:r>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i-5</m:t>
                  </m:r>
                </m:sub>
              </m:sSub>
              <m:r>
                <w:rPr>
                  <w:rFonts w:ascii="Cambria Math" w:hAnsi="Cambria Math"/>
                </w:rPr>
                <m:t>+</m:t>
              </m:r>
              <m:f>
                <m:fPr>
                  <m:ctrlPr>
                    <w:rPr>
                      <w:rFonts w:ascii="Cambria Math" w:hAnsi="Cambria Math"/>
                    </w:rPr>
                  </m:ctrlPr>
                </m:fPr>
                <m:num>
                  <m:r>
                    <w:rPr>
                      <w:rFonts w:ascii="Cambria Math" w:hAnsi="Cambria Math"/>
                    </w:rPr>
                    <m:t>107</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i-4</m:t>
                  </m:r>
                </m:sub>
              </m:sSub>
              <m:r>
                <w:rPr>
                  <w:rFonts w:ascii="Cambria Math" w:hAnsi="Cambria Math"/>
                </w:rPr>
                <m:t>-</m:t>
              </m:r>
              <m:f>
                <m:fPr>
                  <m:ctrlPr>
                    <w:rPr>
                      <w:rFonts w:ascii="Cambria Math" w:hAnsi="Cambria Math"/>
                    </w:rPr>
                  </m:ctrlPr>
                </m:fPr>
                <m:num>
                  <m:r>
                    <w:rPr>
                      <w:rFonts w:ascii="Cambria Math" w:hAnsi="Cambria Math"/>
                    </w:rPr>
                    <m:t>242</m:t>
                  </m:r>
                  <m:ctrlPr>
                    <w:rPr>
                      <w:rFonts w:ascii="Cambria Math" w:hAnsi="Cambria Math"/>
                      <w:i/>
                    </w:rPr>
                  </m:ctrlPr>
                </m:num>
                <m:den>
                  <m:r>
                    <w:rPr>
                      <w:rFonts w:ascii="Cambria Math" w:hAnsi="Cambria Math"/>
                    </w:rPr>
                    <m:t>3</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i-3</m:t>
                  </m:r>
                </m:sub>
              </m:sSub>
              <m:r>
                <w:rPr>
                  <w:rFonts w:ascii="Cambria Math" w:hAnsi="Cambria Math"/>
                </w:rPr>
                <m:t>+</m:t>
              </m:r>
              <m:f>
                <m:fPr>
                  <m:ctrlPr>
                    <w:rPr>
                      <w:rFonts w:ascii="Cambria Math" w:hAnsi="Cambria Math"/>
                    </w:rPr>
                  </m:ctrlPr>
                </m:fPr>
                <m:num>
                  <m:r>
                    <w:rPr>
                      <w:rFonts w:ascii="Cambria Math" w:hAnsi="Cambria Math"/>
                    </w:rPr>
                    <m:t>137</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i-2</m:t>
                  </m:r>
                </m:sub>
              </m:sSub>
              <m:r>
                <w:rPr>
                  <w:rFonts w:ascii="Cambria Math" w:hAnsi="Cambria Math"/>
                </w:rPr>
                <m:t>-31</m:t>
              </m:r>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i-1</m:t>
                  </m:r>
                </m:sub>
              </m:sSub>
              <m:r>
                <w:rPr>
                  <w:rFonts w:ascii="Cambria Math" w:hAnsi="Cambria Math"/>
                </w:rPr>
                <m:t>+</m:t>
              </m:r>
              <m:f>
                <m:fPr>
                  <m:ctrlPr>
                    <w:rPr>
                      <w:rFonts w:ascii="Cambria Math" w:hAnsi="Cambria Math"/>
                    </w:rPr>
                  </m:ctrlPr>
                </m:fPr>
                <m:num>
                  <m:r>
                    <w:rPr>
                      <w:rFonts w:ascii="Cambria Math" w:hAnsi="Cambria Math"/>
                    </w:rPr>
                    <m:t>105</m:t>
                  </m:r>
                  <m:ctrlPr>
                    <w:rPr>
                      <w:rFonts w:ascii="Cambria Math" w:hAnsi="Cambria Math"/>
                      <w:i/>
                    </w:rPr>
                  </m:ctrlPr>
                </m:num>
                <m:den>
                  <m:r>
                    <w:rPr>
                      <w:rFonts w:ascii="Cambria Math" w:hAnsi="Cambria Math"/>
                    </w:rPr>
                    <m:t>18</m:t>
                  </m:r>
                  <m:ctrlPr>
                    <w:rPr>
                      <w:rFonts w:ascii="Cambria Math" w:hAnsi="Cambria Math"/>
                      <w:i/>
                    </w:rPr>
                  </m:ctrlPr>
                </m:den>
              </m:f>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m:t>
                  </m:r>
                </m:sub>
              </m:sSub>
              <m:ctrlPr>
                <w:rPr>
                  <w:rFonts w:ascii="Cambria Math" w:hAnsi="Cambria Math"/>
                  <w:i/>
                </w:rPr>
              </m:ctrlP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4</m:t>
                  </m:r>
                </m:sup>
              </m:sSup>
              <m:ctrlPr>
                <w:rPr>
                  <w:rFonts w:ascii="Cambria Math" w:hAnsi="Cambria Math"/>
                  <w:i/>
                </w:rPr>
              </m:ctrlPr>
            </m:den>
          </m:f>
        </m:oMath>
      </m:oMathPara>
    </w:p>
    <w:p w14:paraId="251B7407" w14:textId="28BCF234" w:rsidR="00941858" w:rsidRPr="00941858" w:rsidRDefault="00941858" w:rsidP="00941858">
      <w:pPr>
        <w:pStyle w:val="Heading2"/>
      </w:pPr>
      <w:r>
        <w:t>Time Integration Method</w:t>
      </w:r>
    </w:p>
    <w:p w14:paraId="47BE60C7" w14:textId="435C01BA" w:rsidR="00941858" w:rsidRDefault="00853663" w:rsidP="003B7D1D">
      <w:r>
        <w:t>As mentioned before, the RK-</w:t>
      </w:r>
      <w:proofErr w:type="gramStart"/>
      <w:r>
        <w:t>4 time</w:t>
      </w:r>
      <w:proofErr w:type="gramEnd"/>
      <w:r>
        <w:t xml:space="preserve"> integration method is used for </w:t>
      </w:r>
      <w:proofErr w:type="gramStart"/>
      <w:r>
        <w:t>explicit time</w:t>
      </w:r>
      <w:proofErr w:type="gramEnd"/>
      <w:r>
        <w:t xml:space="preserve"> stepping. The central equation for integration is </w:t>
      </w:r>
      <w:r>
        <w:fldChar w:fldCharType="begin"/>
      </w:r>
      <w:r>
        <w:instrText xml:space="preserve"> REF _Ref184632838 \h </w:instrText>
      </w:r>
      <w:r>
        <w:fldChar w:fldCharType="separate"/>
      </w:r>
      <w:r>
        <w:t xml:space="preserve">Equation </w:t>
      </w:r>
      <w:r>
        <w:rPr>
          <w:noProof/>
        </w:rPr>
        <w:t>2</w:t>
      </w:r>
      <w:r>
        <w:fldChar w:fldCharType="end"/>
      </w:r>
      <w:r>
        <w:t xml:space="preserve">. There are four functions for one real and three virtual time steps, denoted by the </w:t>
      </w:r>
      <m:oMath>
        <m:r>
          <w:rPr>
            <w:rFonts w:ascii="Cambria Math" w:hAnsi="Cambria Math"/>
          </w:rPr>
          <m:t>R</m:t>
        </m:r>
      </m:oMath>
      <w:r>
        <w:rPr>
          <w:rFonts w:eastAsiaTheme="minorEastAsia"/>
        </w:rPr>
        <w:t xml:space="preserve"> values</w:t>
      </w:r>
      <w:r w:rsidR="002E3A6B">
        <w:rPr>
          <w:rFonts w:eastAsiaTheme="minorEastAsia"/>
        </w:rPr>
        <w:t xml:space="preserve"> </w:t>
      </w:r>
      <w:r w:rsidR="00D148E3">
        <w:rPr>
          <w:rFonts w:eastAsiaTheme="minorEastAsia"/>
        </w:rPr>
        <w:t>[</w:t>
      </w:r>
      <w:r w:rsidR="00D148E3">
        <w:rPr>
          <w:rFonts w:eastAsiaTheme="minorEastAsia"/>
        </w:rPr>
        <w:fldChar w:fldCharType="begin"/>
      </w:r>
      <w:r w:rsidR="00D148E3">
        <w:rPr>
          <w:rFonts w:eastAsiaTheme="minorEastAsia"/>
        </w:rPr>
        <w:instrText xml:space="preserve"> REF _Ref184753621 \r \h </w:instrText>
      </w:r>
      <w:r w:rsidR="00D148E3">
        <w:rPr>
          <w:rFonts w:eastAsiaTheme="minorEastAsia"/>
        </w:rPr>
      </w:r>
      <w:r w:rsidR="00D148E3">
        <w:rPr>
          <w:rFonts w:eastAsiaTheme="minorEastAsia"/>
        </w:rPr>
        <w:fldChar w:fldCharType="separate"/>
      </w:r>
      <w:r w:rsidR="00D148E3">
        <w:rPr>
          <w:rFonts w:eastAsiaTheme="minorEastAsia"/>
        </w:rPr>
        <w:t>6</w:t>
      </w:r>
      <w:r w:rsidR="00D148E3">
        <w:rPr>
          <w:rFonts w:eastAsiaTheme="minorEastAsia"/>
        </w:rPr>
        <w:fldChar w:fldCharType="end"/>
      </w:r>
      <w:r w:rsidR="00D148E3">
        <w:rPr>
          <w:rFonts w:eastAsiaTheme="minorEastAsia"/>
        </w:rPr>
        <w:t>]</w:t>
      </w:r>
      <w:r>
        <w:rPr>
          <w:rFonts w:eastAsiaTheme="minorEastAsia"/>
        </w:rPr>
        <w:t>.</w:t>
      </w:r>
    </w:p>
    <w:p w14:paraId="30CB2B49" w14:textId="7719823D" w:rsidR="00853663" w:rsidRDefault="00853663" w:rsidP="00853663">
      <w:pPr>
        <w:pStyle w:val="Caption"/>
        <w:keepNext/>
        <w:jc w:val="center"/>
      </w:pPr>
      <w:bookmarkStart w:id="5" w:name="_Ref184632838"/>
      <w:r>
        <w:t xml:space="preserve">Equation </w:t>
      </w:r>
      <w:fldSimple w:instr=" SEQ Equation \* ARABIC ">
        <w:r w:rsidR="002E3A6B">
          <w:rPr>
            <w:noProof/>
          </w:rPr>
          <w:t>14</w:t>
        </w:r>
      </w:fldSimple>
      <w:bookmarkEnd w:id="5"/>
      <w:r>
        <w:t>. RK-4 Time Stepping Integration.</w:t>
      </w:r>
    </w:p>
    <w:p w14:paraId="193D9F44" w14:textId="0111535C" w:rsidR="00853663" w:rsidRPr="00853663" w:rsidRDefault="00000000" w:rsidP="003B7D1D">
      <w:pPr>
        <w:rPr>
          <w:rFonts w:eastAsiaTheme="minorEastAsia"/>
        </w:rPr>
      </w:pPr>
      <m:oMathPara>
        <m:oMath>
          <m:sSup>
            <m:sSupPr>
              <m:ctrlPr>
                <w:rPr>
                  <w:rFonts w:ascii="Cambria Math" w:hAnsi="Cambria Math"/>
                  <w:i/>
                </w:rPr>
              </m:ctrlPr>
            </m:sSupPr>
            <m:e>
              <m:r>
                <w:rPr>
                  <w:rFonts w:ascii="Cambria Math" w:hAnsi="Cambria Math"/>
                </w:rPr>
                <m:t>ϕ</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n</m:t>
              </m:r>
            </m:sup>
          </m:s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6</m:t>
              </m:r>
            </m:den>
          </m:f>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t>
                  </m:r>
                </m:sup>
              </m:sSup>
            </m:e>
          </m:d>
        </m:oMath>
      </m:oMathPara>
    </w:p>
    <w:p w14:paraId="1899EDE7" w14:textId="0C540861" w:rsidR="00853663" w:rsidRDefault="00853663" w:rsidP="00853663">
      <w:pPr>
        <w:pStyle w:val="Caption"/>
        <w:keepNext/>
        <w:jc w:val="center"/>
      </w:pPr>
      <w:r>
        <w:lastRenderedPageBreak/>
        <w:t xml:space="preserve">Equation </w:t>
      </w:r>
      <w:fldSimple w:instr=" SEQ Equation \* ARABIC ">
        <w:r w:rsidR="002E3A6B">
          <w:rPr>
            <w:noProof/>
          </w:rPr>
          <w:t>15</w:t>
        </w:r>
      </w:fldSimple>
      <w:r>
        <w:t>. First Virtual Time Step.</w:t>
      </w:r>
    </w:p>
    <w:p w14:paraId="18363D1F" w14:textId="0A3B1906" w:rsidR="00853663" w:rsidRPr="00853663" w:rsidRDefault="00000000" w:rsidP="003B7D1D">
      <w:pPr>
        <w:rPr>
          <w:rFonts w:eastAsiaTheme="minorEastAsia"/>
        </w:rPr>
      </w:pPr>
      <m:oMathPara>
        <m:oMath>
          <m:sSup>
            <m:sSupPr>
              <m:ctrlPr>
                <w:rPr>
                  <w:rFonts w:ascii="Cambria Math" w:hAnsi="Cambria Math"/>
                  <w:i/>
                </w:rPr>
              </m:ctrlPr>
            </m:sSupPr>
            <m:e>
              <m:r>
                <w:rPr>
                  <w:rFonts w:ascii="Cambria Math" w:hAnsi="Cambria Math"/>
                </w:rPr>
                <m:t>ϕ</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n</m:t>
              </m:r>
            </m:sup>
          </m:s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n</m:t>
              </m:r>
            </m:sup>
          </m:sSup>
        </m:oMath>
      </m:oMathPara>
    </w:p>
    <w:p w14:paraId="2A195FB4" w14:textId="34497C30" w:rsidR="00851D99" w:rsidRDefault="00851D99" w:rsidP="00851D99">
      <w:pPr>
        <w:pStyle w:val="Caption"/>
        <w:keepNext/>
        <w:jc w:val="center"/>
      </w:pPr>
      <w:r>
        <w:t xml:space="preserve">Equation </w:t>
      </w:r>
      <w:fldSimple w:instr=" SEQ Equation \* ARABIC ">
        <w:r w:rsidR="002E3A6B">
          <w:rPr>
            <w:noProof/>
          </w:rPr>
          <w:t>16</w:t>
        </w:r>
      </w:fldSimple>
      <w:r>
        <w:t>. Second Virtual Step.</w:t>
      </w:r>
    </w:p>
    <w:p w14:paraId="3155953F" w14:textId="3114A98E" w:rsidR="00853663" w:rsidRPr="00851D99" w:rsidRDefault="00000000" w:rsidP="003B7D1D">
      <w:pPr>
        <w:rPr>
          <w:rFonts w:eastAsiaTheme="minorEastAsia"/>
        </w:rPr>
      </w:pPr>
      <m:oMathPara>
        <m:oMath>
          <m:sSup>
            <m:sSupPr>
              <m:ctrlPr>
                <w:rPr>
                  <w:rFonts w:ascii="Cambria Math" w:hAnsi="Cambria Math"/>
                  <w:i/>
                </w:rPr>
              </m:ctrlPr>
            </m:sSupPr>
            <m:e>
              <m:r>
                <w:rPr>
                  <w:rFonts w:ascii="Cambria Math" w:hAnsi="Cambria Math"/>
                </w:rPr>
                <m:t>ϕ</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n</m:t>
              </m:r>
            </m:sup>
          </m:s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(1)</m:t>
              </m:r>
            </m:sup>
          </m:sSup>
        </m:oMath>
      </m:oMathPara>
    </w:p>
    <w:p w14:paraId="53CC1BA7" w14:textId="0C50210A" w:rsidR="00851D99" w:rsidRDefault="00851D99" w:rsidP="00851D99">
      <w:pPr>
        <w:pStyle w:val="Caption"/>
        <w:keepNext/>
        <w:jc w:val="center"/>
      </w:pPr>
      <w:r>
        <w:t xml:space="preserve">Equation </w:t>
      </w:r>
      <w:fldSimple w:instr=" SEQ Equation \* ARABIC ">
        <w:r w:rsidR="002E3A6B">
          <w:rPr>
            <w:noProof/>
          </w:rPr>
          <w:t>17</w:t>
        </w:r>
      </w:fldSimple>
      <w:r>
        <w:t>. Third Virtual Step.</w:t>
      </w:r>
    </w:p>
    <w:p w14:paraId="77FA6934" w14:textId="197E7598" w:rsidR="00851D99" w:rsidRPr="0014627F" w:rsidRDefault="00000000" w:rsidP="003B7D1D">
      <w:pPr>
        <w:rPr>
          <w:rFonts w:eastAsiaTheme="minorEastAsia"/>
        </w:rPr>
      </w:pPr>
      <m:oMathPara>
        <m:oMath>
          <m:sSup>
            <m:sSupPr>
              <m:ctrlPr>
                <w:rPr>
                  <w:rFonts w:ascii="Cambria Math" w:hAnsi="Cambria Math"/>
                  <w:i/>
                </w:rPr>
              </m:ctrlPr>
            </m:sSupPr>
            <m:e>
              <m:r>
                <w:rPr>
                  <w:rFonts w:ascii="Cambria Math" w:hAnsi="Cambria Math"/>
                </w:rPr>
                <m:t>ϕ</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n</m:t>
              </m:r>
            </m:sup>
          </m:sSup>
          <m:r>
            <w:rPr>
              <w:rFonts w:ascii="Cambria Math" w:hAnsi="Cambria Math"/>
            </w:rPr>
            <m:t>+</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6FE2F97C" w14:textId="39EC87D9" w:rsidR="0014627F" w:rsidRDefault="0014627F" w:rsidP="0014627F">
      <w:pPr>
        <w:pStyle w:val="Heading3"/>
        <w:rPr>
          <w:rFonts w:eastAsiaTheme="minorEastAsia"/>
        </w:rPr>
      </w:pPr>
      <w:r>
        <w:rPr>
          <w:rFonts w:eastAsiaTheme="minorEastAsia"/>
        </w:rPr>
        <w:t>Alternative Time Integration Schemes</w:t>
      </w:r>
    </w:p>
    <w:p w14:paraId="3BAC87BC" w14:textId="4C024E52" w:rsidR="00D84F5A" w:rsidRDefault="00D84F5A" w:rsidP="00D84F5A">
      <w:pPr>
        <w:rPr>
          <w:rFonts w:eastAsiaTheme="minorEastAsia"/>
        </w:rPr>
      </w:pPr>
      <w:r>
        <w:t>The RK-4 scheme</w:t>
      </w:r>
      <w:r w:rsidR="00CC5D9D">
        <w:t xml:space="preserve"> is something of a hybrid scheme between </w:t>
      </w:r>
      <w:r w:rsidR="002E3A6B">
        <w:t>implicit</w:t>
      </w:r>
      <w:r w:rsidR="00CC5D9D">
        <w:t xml:space="preserve"> and explicit time integration. </w:t>
      </w:r>
      <m:oMath>
        <m:sSup>
          <m:sSupPr>
            <m:ctrlPr>
              <w:rPr>
                <w:rFonts w:ascii="Cambria Math" w:hAnsi="Cambria Math"/>
                <w:i/>
              </w:rPr>
            </m:ctrlPr>
          </m:sSupPr>
          <m:e>
            <m:r>
              <w:rPr>
                <w:rFonts w:ascii="Cambria Math" w:hAnsi="Cambria Math"/>
              </w:rPr>
              <m:t>R</m:t>
            </m:r>
          </m:e>
          <m:sup>
            <m:r>
              <w:rPr>
                <w:rFonts w:ascii="Cambria Math" w:hAnsi="Cambria Math"/>
              </w:rPr>
              <m:t>(3)</m:t>
            </m:r>
          </m:sup>
        </m:sSup>
      </m:oMath>
      <w:r w:rsidR="00CC5D9D">
        <w:rPr>
          <w:rFonts w:eastAsiaTheme="minorEastAsia"/>
        </w:rPr>
        <w:t xml:space="preserve"> is the implicit time function,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oMath>
      <w:r w:rsidR="00CC5D9D">
        <w:rPr>
          <w:rFonts w:eastAsiaTheme="minorEastAsia"/>
        </w:rPr>
        <w:t xml:space="preserve"> &amp;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CC5D9D">
        <w:rPr>
          <w:rFonts w:eastAsiaTheme="minorEastAsia"/>
        </w:rPr>
        <w:t xml:space="preserve"> are forward and backward Euler steps</w:t>
      </w:r>
      <w:r w:rsidR="005B1DF5">
        <w:rPr>
          <w:rFonts w:eastAsiaTheme="minorEastAsia"/>
        </w:rPr>
        <w:t xml:space="preserve"> with a predictor-</w:t>
      </w:r>
      <w:proofErr w:type="gramStart"/>
      <w:r w:rsidR="005B1DF5">
        <w:rPr>
          <w:rFonts w:eastAsiaTheme="minorEastAsia"/>
        </w:rPr>
        <w:t>corrector</w:t>
      </w:r>
      <w:proofErr w:type="gramEnd"/>
      <w:r w:rsidR="005B1DF5">
        <w:rPr>
          <w:rFonts w:eastAsiaTheme="minorEastAsia"/>
        </w:rPr>
        <w:t xml:space="preserve"> combination</w:t>
      </w:r>
      <w:r w:rsidR="00CC5D9D">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sidR="00CC5D9D">
        <w:rPr>
          <w:rFonts w:eastAsiaTheme="minorEastAsia"/>
        </w:rPr>
        <w:t xml:space="preserve"> is the explicit step. It is essentially a method to find “the best of both worlds” between explicit and implicit methods.</w:t>
      </w:r>
      <w:r w:rsidR="002E3A6B">
        <w:rPr>
          <w:rFonts w:eastAsiaTheme="minorEastAsia"/>
        </w:rPr>
        <w:t xml:space="preserve"> </w:t>
      </w:r>
    </w:p>
    <w:p w14:paraId="1AB8D08D" w14:textId="0937CF8B" w:rsidR="002E3A6B" w:rsidRDefault="002E3A6B" w:rsidP="00D84F5A">
      <w:pPr>
        <w:rPr>
          <w:rFonts w:eastAsiaTheme="minorEastAsia"/>
        </w:rPr>
      </w:pPr>
      <w:r>
        <w:rPr>
          <w:rFonts w:eastAsiaTheme="minorEastAsia"/>
        </w:rPr>
        <w:t xml:space="preserve">An alternative method is to back away from the RK-4 method and move schemes that are simply implicit or explicit. The solver comes with a simple Euler forward, an explicit method, time integration. This method is only </w:t>
      </w:r>
      <w:proofErr w:type="gramStart"/>
      <w:r>
        <w:rPr>
          <w:rFonts w:eastAsiaTheme="minorEastAsia"/>
        </w:rPr>
        <w:t>first</w:t>
      </w:r>
      <w:proofErr w:type="gramEnd"/>
      <w:r>
        <w:rPr>
          <w:rFonts w:eastAsiaTheme="minorEastAsia"/>
        </w:rPr>
        <w:t xml:space="preserve"> order accurate in time, and thus </w:t>
      </w:r>
      <w:r w:rsidR="00D148E3">
        <w:rPr>
          <w:rFonts w:eastAsiaTheme="minorEastAsia"/>
        </w:rPr>
        <w:t xml:space="preserve">much data will be lost. Additionally, since RK-4 is a hybrid explicit scheme, there </w:t>
      </w:r>
      <w:r w:rsidR="00356BC5">
        <w:rPr>
          <w:rFonts w:eastAsiaTheme="minorEastAsia"/>
        </w:rPr>
        <w:t>is reportedly a wider stability region than Euler forward. RK-4 can use a CFL up to a little under 3, whereas Euler forward can only go up to 1 [</w:t>
      </w:r>
      <w:r w:rsidR="00356BC5">
        <w:rPr>
          <w:rFonts w:eastAsiaTheme="minorEastAsia"/>
        </w:rPr>
        <w:fldChar w:fldCharType="begin"/>
      </w:r>
      <w:r w:rsidR="00356BC5">
        <w:rPr>
          <w:rFonts w:eastAsiaTheme="minorEastAsia"/>
        </w:rPr>
        <w:instrText xml:space="preserve"> REF _Ref184754394 \r \h </w:instrText>
      </w:r>
      <w:r w:rsidR="00356BC5">
        <w:rPr>
          <w:rFonts w:eastAsiaTheme="minorEastAsia"/>
        </w:rPr>
      </w:r>
      <w:r w:rsidR="00356BC5">
        <w:rPr>
          <w:rFonts w:eastAsiaTheme="minorEastAsia"/>
        </w:rPr>
        <w:fldChar w:fldCharType="separate"/>
      </w:r>
      <w:r w:rsidR="00356BC5">
        <w:rPr>
          <w:rFonts w:eastAsiaTheme="minorEastAsia"/>
        </w:rPr>
        <w:t>7</w:t>
      </w:r>
      <w:r w:rsidR="00356BC5">
        <w:rPr>
          <w:rFonts w:eastAsiaTheme="minorEastAsia"/>
        </w:rPr>
        <w:fldChar w:fldCharType="end"/>
      </w:r>
      <w:r w:rsidR="00356BC5">
        <w:rPr>
          <w:rFonts w:eastAsiaTheme="minorEastAsia"/>
        </w:rPr>
        <w:t>].</w:t>
      </w:r>
    </w:p>
    <w:p w14:paraId="696FE4FC" w14:textId="4EC2237C" w:rsidR="002E3A6B" w:rsidRDefault="002E3A6B" w:rsidP="002E3A6B">
      <w:pPr>
        <w:pStyle w:val="Caption"/>
        <w:keepNext/>
        <w:jc w:val="center"/>
      </w:pPr>
      <w:r>
        <w:t xml:space="preserve">Equation </w:t>
      </w:r>
      <w:fldSimple w:instr=" SEQ Equation \* ARABIC ">
        <w:r>
          <w:rPr>
            <w:noProof/>
          </w:rPr>
          <w:t>18</w:t>
        </w:r>
      </w:fldSimple>
      <w:r>
        <w:t>. Euler Forward Time Integration.</w:t>
      </w:r>
    </w:p>
    <w:p w14:paraId="67DEF3EF" w14:textId="24370C87" w:rsidR="002E3A6B" w:rsidRPr="00D84F5A" w:rsidRDefault="00000000" w:rsidP="00D84F5A">
      <m:oMathPara>
        <m:oMath>
          <m:sSup>
            <m:sSupPr>
              <m:ctrlPr>
                <w:rPr>
                  <w:rFonts w:ascii="Cambria Math" w:hAnsi="Cambria Math"/>
                  <w:i/>
                </w:rPr>
              </m:ctrlPr>
            </m:sSupPr>
            <m:e>
              <m:r>
                <w:rPr>
                  <w:rFonts w:ascii="Cambria Math" w:hAnsi="Cambria Math"/>
                </w:rPr>
                <m:t>ϕ</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n</m:t>
              </m:r>
            </m:sup>
          </m:sSup>
          <m:r>
            <w:rPr>
              <w:rFonts w:ascii="Cambria Math" w:hAnsi="Cambria Math"/>
            </w:rPr>
            <m:t>+</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R</m:t>
              </m:r>
            </m:e>
            <m:sup>
              <m:r>
                <w:rPr>
                  <w:rFonts w:ascii="Cambria Math" w:hAnsi="Cambria Math"/>
                </w:rPr>
                <m:t>n</m:t>
              </m:r>
            </m:sup>
          </m:sSup>
        </m:oMath>
      </m:oMathPara>
    </w:p>
    <w:p w14:paraId="08309F75" w14:textId="0AAE8B18" w:rsidR="0014627F" w:rsidRPr="0014627F" w:rsidRDefault="00985CA3" w:rsidP="0014627F">
      <w:r>
        <w:t>An alternative method is an implicit time stepping method</w:t>
      </w:r>
      <w:r w:rsidR="005B1DF5">
        <w:t>, which should provide more stability. However, more time is needed to implement this in the code.</w:t>
      </w:r>
    </w:p>
    <w:p w14:paraId="70A00E5B" w14:textId="228A0A4D" w:rsidR="00851D99" w:rsidRDefault="00851D99" w:rsidP="00851D99">
      <w:pPr>
        <w:pStyle w:val="Heading2"/>
        <w:rPr>
          <w:rFonts w:eastAsiaTheme="minorEastAsia"/>
        </w:rPr>
      </w:pPr>
      <w:r>
        <w:rPr>
          <w:rFonts w:eastAsiaTheme="minorEastAsia"/>
        </w:rPr>
        <w:t>Algorithm</w:t>
      </w:r>
    </w:p>
    <w:p w14:paraId="0B4ABE9B" w14:textId="6A359CDC" w:rsidR="00851D99" w:rsidRDefault="00851D99" w:rsidP="00851D99">
      <w:pPr>
        <w:pStyle w:val="Heading3"/>
      </w:pPr>
      <w:r>
        <w:t>Initialization</w:t>
      </w:r>
    </w:p>
    <w:p w14:paraId="2712313E" w14:textId="0CD9B4E1" w:rsidR="00851D99" w:rsidRDefault="00851D99" w:rsidP="00851D99">
      <w:r>
        <w:t xml:space="preserve">The first step in the </w:t>
      </w:r>
      <w:proofErr w:type="gramStart"/>
      <w:r>
        <w:t>solve</w:t>
      </w:r>
      <w:proofErr w:type="gramEnd"/>
      <w:r>
        <w:t xml:space="preserve"> is to initialize the object that contains the data</w:t>
      </w:r>
      <w:r w:rsidR="00817825">
        <w:t>. i.e.:</w:t>
      </w:r>
    </w:p>
    <w:p w14:paraId="7C445B89" w14:textId="526AE75A" w:rsidR="00817825" w:rsidRDefault="00817825" w:rsidP="00851D99">
      <w:r>
        <w:t>__init_</w:t>
      </w:r>
      <w:proofErr w:type="gramStart"/>
      <w:r>
        <w:t>_(</w:t>
      </w:r>
      <w:proofErr w:type="gramEnd"/>
      <w:r>
        <w:t>):</w:t>
      </w:r>
    </w:p>
    <w:p w14:paraId="596C655E" w14:textId="5EDAEEB7" w:rsidR="00817825" w:rsidRDefault="00817825" w:rsidP="00851D99">
      <w:r>
        <w:tab/>
        <w:t>Initialization</w:t>
      </w:r>
    </w:p>
    <w:p w14:paraId="23A4C5D7" w14:textId="2BD60B82" w:rsidR="00817825" w:rsidRDefault="008640FB" w:rsidP="001613B3">
      <w:pPr>
        <w:pStyle w:val="Heading3"/>
      </w:pPr>
      <w:r>
        <w:t>Linear System of Equations Setup</w:t>
      </w:r>
    </w:p>
    <w:p w14:paraId="63E2982A" w14:textId="0BDC37A2" w:rsidR="008640FB" w:rsidRDefault="008640FB" w:rsidP="008640FB">
      <w:r>
        <w:t xml:space="preserve">The next step is to set up a linear system of equations in the form </w:t>
      </w:r>
      <w:r>
        <w:fldChar w:fldCharType="begin"/>
      </w:r>
      <w:r>
        <w:instrText xml:space="preserve"> REF _Ref184634249 \h </w:instrText>
      </w:r>
      <w:r>
        <w:fldChar w:fldCharType="separate"/>
      </w:r>
      <w:r>
        <w:t xml:space="preserve">Equation </w:t>
      </w:r>
      <w:r>
        <w:rPr>
          <w:noProof/>
        </w:rPr>
        <w:t>6</w:t>
      </w:r>
      <w:r>
        <w:fldChar w:fldCharType="end"/>
      </w:r>
      <w:r>
        <w:t xml:space="preserve">. Lower case variables represent arrays iterating, and </w:t>
      </w:r>
      <m:oMath>
        <m:r>
          <w:rPr>
            <w:rFonts w:ascii="Cambria Math" w:hAnsi="Cambria Math"/>
          </w:rPr>
          <m:t>v=</m:t>
        </m:r>
        <m:f>
          <m:fPr>
            <m:type m:val="lin"/>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rPr>
          <w:rFonts w:eastAsiaTheme="minorEastAsia"/>
        </w:rPr>
        <w:t xml:space="preserve">. The </w:t>
      </w:r>
      <w:proofErr w:type="gramStart"/>
      <w:r>
        <w:rPr>
          <w:rFonts w:eastAsiaTheme="minorEastAsia"/>
        </w:rPr>
        <w:t>upper case</w:t>
      </w:r>
      <w:proofErr w:type="gramEnd"/>
      <w:r>
        <w:rPr>
          <w:rFonts w:eastAsiaTheme="minorEastAsia"/>
        </w:rPr>
        <w:t xml:space="preserve"> variables represent matrices to solve the </w:t>
      </w:r>
      <w:r w:rsidR="00AD4860">
        <w:rPr>
          <w:rFonts w:eastAsiaTheme="minorEastAsia"/>
        </w:rPr>
        <w:t xml:space="preserve">system. In this case, </w:t>
      </w:r>
      <m:oMath>
        <m:r>
          <w:rPr>
            <w:rFonts w:ascii="Cambria Math" w:eastAsiaTheme="minorEastAsia" w:hAnsi="Cambria Math"/>
          </w:rPr>
          <m:t>B</m:t>
        </m:r>
      </m:oMath>
      <w:r w:rsidR="00AD4860">
        <w:rPr>
          <w:rFonts w:eastAsiaTheme="minorEastAsia"/>
        </w:rPr>
        <w:t xml:space="preserve"> is the sum of the various matrices representing the higher derivatives, thus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diffusion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third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fourth</m:t>
            </m:r>
          </m:sub>
        </m:sSub>
      </m:oMath>
      <w:r w:rsidR="00AD4860">
        <w:rPr>
          <w:rFonts w:eastAsiaTheme="minorEastAsia"/>
        </w:rPr>
        <w:t>.</w:t>
      </w:r>
    </w:p>
    <w:p w14:paraId="623D0F90" w14:textId="6BA47BF6" w:rsidR="008640FB" w:rsidRDefault="008640FB" w:rsidP="008640FB">
      <w:pPr>
        <w:pStyle w:val="Caption"/>
        <w:keepNext/>
        <w:jc w:val="center"/>
      </w:pPr>
      <w:bookmarkStart w:id="6" w:name="_Ref184634249"/>
      <w:r>
        <w:t xml:space="preserve">Equation </w:t>
      </w:r>
      <w:fldSimple w:instr=" SEQ Equation \* ARABIC ">
        <w:r w:rsidR="002E3A6B">
          <w:rPr>
            <w:noProof/>
          </w:rPr>
          <w:t>19</w:t>
        </w:r>
      </w:fldSimple>
      <w:bookmarkEnd w:id="6"/>
      <w:r>
        <w:t>. The Linear Equation for KS Solve.</w:t>
      </w:r>
    </w:p>
    <w:p w14:paraId="389C690A" w14:textId="6B8883E3" w:rsidR="008640FB" w:rsidRPr="00CA47FD" w:rsidRDefault="008640FB" w:rsidP="008640FB">
      <w:pPr>
        <w:rPr>
          <w:rFonts w:eastAsiaTheme="minorEastAsia"/>
        </w:rPr>
      </w:pPr>
      <m:oMathPara>
        <m:oMath>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=A</m:t>
          </m:r>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+B</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+e</m:t>
          </m:r>
        </m:oMath>
      </m:oMathPara>
    </w:p>
    <w:p w14:paraId="5BF1C112" w14:textId="0A933203" w:rsidR="00CA47FD" w:rsidRDefault="00CA47FD" w:rsidP="008640FB">
      <w:pPr>
        <w:rPr>
          <w:rFonts w:eastAsiaTheme="minorEastAsia"/>
        </w:rPr>
      </w:pPr>
      <w:r>
        <w:rPr>
          <w:rFonts w:eastAsiaTheme="minorEastAsia"/>
        </w:rPr>
        <w:lastRenderedPageBreak/>
        <w:t>i.e:</w:t>
      </w:r>
    </w:p>
    <w:p w14:paraId="2CB2DDB3" w14:textId="13365618" w:rsidR="00CA47FD" w:rsidRDefault="00CA47FD" w:rsidP="008640FB">
      <w:pPr>
        <w:rPr>
          <w:rFonts w:eastAsiaTheme="minorEastAsia"/>
        </w:rPr>
      </w:pPr>
      <w:r>
        <w:rPr>
          <w:rFonts w:eastAsiaTheme="minorEastAsia"/>
        </w:rPr>
        <w:t>A=numericalGradient(</w:t>
      </w:r>
      <w:proofErr w:type="gramStart"/>
      <w:r>
        <w:rPr>
          <w:rFonts w:eastAsiaTheme="minorEastAsia"/>
        </w:rPr>
        <w:t>1,&lt;</w:t>
      </w:r>
      <w:proofErr w:type="gramEnd"/>
      <w:r>
        <w:rPr>
          <w:rFonts w:eastAsiaTheme="minorEastAsia"/>
        </w:rPr>
        <w:t>stencil&gt;)(sparse)</w:t>
      </w:r>
    </w:p>
    <w:p w14:paraId="37869C50" w14:textId="07B0089A" w:rsidR="00CA47FD" w:rsidRDefault="00CA47FD" w:rsidP="008640FB">
      <w:pPr>
        <w:rPr>
          <w:rFonts w:eastAsiaTheme="minorEastAsia"/>
        </w:rPr>
      </w:pPr>
      <w:r>
        <w:rPr>
          <w:rFonts w:eastAsiaTheme="minorEastAsia"/>
        </w:rPr>
        <w:t>B_diffusion=numericalGradient(</w:t>
      </w:r>
      <w:proofErr w:type="gramStart"/>
      <w:r>
        <w:rPr>
          <w:rFonts w:eastAsiaTheme="minorEastAsia"/>
        </w:rPr>
        <w:t>2,&lt;</w:t>
      </w:r>
      <w:proofErr w:type="gramEnd"/>
      <w:r>
        <w:rPr>
          <w:rFonts w:eastAsiaTheme="minorEastAsia"/>
        </w:rPr>
        <w:t>stencil&gt;)(sparse)</w:t>
      </w:r>
    </w:p>
    <w:p w14:paraId="3F628149" w14:textId="524D902C" w:rsidR="00CA47FD" w:rsidRDefault="00CA47FD" w:rsidP="008640FB">
      <w:pPr>
        <w:rPr>
          <w:rFonts w:eastAsiaTheme="minorEastAsia"/>
        </w:rPr>
      </w:pPr>
      <w:r>
        <w:rPr>
          <w:rFonts w:eastAsiaTheme="minorEastAsia"/>
        </w:rPr>
        <w:t>B_third=numericalGradient(</w:t>
      </w:r>
      <w:proofErr w:type="gramStart"/>
      <w:r>
        <w:rPr>
          <w:rFonts w:eastAsiaTheme="minorEastAsia"/>
        </w:rPr>
        <w:t>3,&lt;</w:t>
      </w:r>
      <w:proofErr w:type="gramEnd"/>
      <w:r>
        <w:rPr>
          <w:rFonts w:eastAsiaTheme="minorEastAsia"/>
        </w:rPr>
        <w:t>stencil&gt;)(sparse)</w:t>
      </w:r>
    </w:p>
    <w:p w14:paraId="259D544F" w14:textId="6D4CCF7C" w:rsidR="00CA47FD" w:rsidRDefault="00CA47FD" w:rsidP="008640FB">
      <w:pPr>
        <w:rPr>
          <w:rFonts w:eastAsiaTheme="minorEastAsia"/>
        </w:rPr>
      </w:pPr>
      <w:r>
        <w:rPr>
          <w:rFonts w:eastAsiaTheme="minorEastAsia"/>
        </w:rPr>
        <w:t>B_fourth=numericalGradient(</w:t>
      </w:r>
      <w:proofErr w:type="gramStart"/>
      <w:r>
        <w:rPr>
          <w:rFonts w:eastAsiaTheme="minorEastAsia"/>
        </w:rPr>
        <w:t>4,&lt;</w:t>
      </w:r>
      <w:proofErr w:type="gramEnd"/>
      <w:r>
        <w:rPr>
          <w:rFonts w:eastAsiaTheme="minorEastAsia"/>
        </w:rPr>
        <w:t>stencil&gt;)(sparse)</w:t>
      </w:r>
    </w:p>
    <w:p w14:paraId="1AC6C87B" w14:textId="3B7F02BB" w:rsidR="00CA47FD" w:rsidRDefault="00CA47FD" w:rsidP="008640FB">
      <w:pPr>
        <w:rPr>
          <w:rFonts w:eastAsiaTheme="minorEastAsia"/>
        </w:rPr>
      </w:pPr>
      <w:r>
        <w:rPr>
          <w:rFonts w:eastAsiaTheme="minorEastAsia"/>
        </w:rPr>
        <w:t>B=B_diffusion+B_third+B_fourth</w:t>
      </w:r>
    </w:p>
    <w:p w14:paraId="0119CC15" w14:textId="554B74E4" w:rsidR="00CA47FD" w:rsidRDefault="00CA47FD" w:rsidP="008640FB">
      <w:pPr>
        <w:rPr>
          <w:rFonts w:eastAsiaTheme="minorEastAsia"/>
        </w:rPr>
      </w:pPr>
      <w:r>
        <w:rPr>
          <w:rFonts w:eastAsiaTheme="minorEastAsia"/>
        </w:rPr>
        <w:t>D=</w:t>
      </w:r>
      <w:proofErr w:type="gramStart"/>
      <w:r>
        <w:rPr>
          <w:rFonts w:eastAsiaTheme="minorEastAsia"/>
        </w:rPr>
        <w:t>identity(</w:t>
      </w:r>
      <w:proofErr w:type="gramEnd"/>
      <w:r>
        <w:rPr>
          <w:rFonts w:eastAsiaTheme="minorEastAsia"/>
        </w:rPr>
        <w:t>Nx x Nx)(sparse)</w:t>
      </w:r>
    </w:p>
    <w:p w14:paraId="0AD5CA55" w14:textId="1A4F0776" w:rsidR="001001B1" w:rsidRDefault="00CA47FD" w:rsidP="00051D77">
      <w:pPr>
        <w:rPr>
          <w:rFonts w:eastAsiaTheme="minorEastAsia"/>
        </w:rPr>
      </w:pPr>
      <w:r>
        <w:rPr>
          <w:rFonts w:eastAsiaTheme="minorEastAsia"/>
        </w:rPr>
        <w:t>e=</w:t>
      </w:r>
      <w:proofErr w:type="gramStart"/>
      <w:r>
        <w:rPr>
          <w:rFonts w:eastAsiaTheme="minorEastAsia"/>
        </w:rPr>
        <w:t>zeros(</w:t>
      </w:r>
      <w:proofErr w:type="gramEnd"/>
      <w:r>
        <w:rPr>
          <w:rFonts w:eastAsiaTheme="minorEastAsia"/>
        </w:rPr>
        <w:t>Nx)</w:t>
      </w:r>
    </w:p>
    <w:p w14:paraId="7E567033" w14:textId="4289E039" w:rsidR="00CA47FD" w:rsidRDefault="00CA47FD" w:rsidP="00CA47FD">
      <w:pPr>
        <w:pStyle w:val="Heading3"/>
        <w:rPr>
          <w:rFonts w:eastAsiaTheme="minorEastAsia"/>
        </w:rPr>
      </w:pPr>
      <w:r>
        <w:rPr>
          <w:rFonts w:eastAsiaTheme="minorEastAsia"/>
        </w:rPr>
        <w:t>Boundary Condition Setup</w:t>
      </w:r>
    </w:p>
    <w:p w14:paraId="446642CD" w14:textId="6F9A3DB7" w:rsidR="00CA47FD" w:rsidRDefault="00CA47FD" w:rsidP="00CA47FD">
      <w:r>
        <w:t>In this study, there is a fourth derivative, thus four boundary conditions are</w:t>
      </w:r>
      <w:r w:rsidR="00943D82">
        <w:t xml:space="preserve"> required. The code then becomes:</w:t>
      </w:r>
    </w:p>
    <w:p w14:paraId="7A3DB51D" w14:textId="6A8D2D78" w:rsidR="00943D82" w:rsidRDefault="007918E9" w:rsidP="00CA47FD">
      <w:r>
        <w:t>Pull 0</w:t>
      </w:r>
      <w:r w:rsidRPr="007918E9">
        <w:rPr>
          <w:vertAlign w:val="superscript"/>
        </w:rPr>
        <w:t>th</w:t>
      </w:r>
      <w:r>
        <w:t xml:space="preserve"> Derivative BCs</w:t>
      </w:r>
    </w:p>
    <w:p w14:paraId="020B26F4" w14:textId="61A4EF26" w:rsidR="007918E9" w:rsidRPr="00CA47FD" w:rsidRDefault="007918E9" w:rsidP="00CA47FD">
      <w:r>
        <w:t>Condition A, B, D, and e for these BCs</w:t>
      </w:r>
    </w:p>
    <w:p w14:paraId="633127D3" w14:textId="09A2719A" w:rsidR="007918E9" w:rsidRDefault="007918E9" w:rsidP="007918E9">
      <w:r>
        <w:t>Pull 1</w:t>
      </w:r>
      <w:r w:rsidRPr="007918E9">
        <w:rPr>
          <w:vertAlign w:val="superscript"/>
        </w:rPr>
        <w:t>st</w:t>
      </w:r>
      <w:r>
        <w:t xml:space="preserve"> Derivative BCs</w:t>
      </w:r>
    </w:p>
    <w:p w14:paraId="6FD1C6C8" w14:textId="77777777" w:rsidR="007918E9" w:rsidRPr="00CA47FD" w:rsidRDefault="007918E9" w:rsidP="007918E9">
      <w:r>
        <w:t>Condition A, B, D, and e for these BCs</w:t>
      </w:r>
    </w:p>
    <w:p w14:paraId="78023C44" w14:textId="3391898C" w:rsidR="007918E9" w:rsidRDefault="007918E9" w:rsidP="007918E9">
      <w:r>
        <w:t>Pull 2</w:t>
      </w:r>
      <w:r w:rsidRPr="007918E9">
        <w:rPr>
          <w:vertAlign w:val="superscript"/>
        </w:rPr>
        <w:t>nd</w:t>
      </w:r>
      <w:r>
        <w:t xml:space="preserve"> Derivative BCs</w:t>
      </w:r>
    </w:p>
    <w:p w14:paraId="08CEE7B4" w14:textId="77777777" w:rsidR="007918E9" w:rsidRPr="00CA47FD" w:rsidRDefault="007918E9" w:rsidP="007918E9">
      <w:r>
        <w:t>Condition A, B, D, and e for these BCs</w:t>
      </w:r>
    </w:p>
    <w:p w14:paraId="7156876A" w14:textId="69D4BAAA" w:rsidR="007918E9" w:rsidRDefault="007918E9" w:rsidP="007918E9">
      <w:r>
        <w:t>Pull 3</w:t>
      </w:r>
      <w:r w:rsidRPr="007918E9">
        <w:rPr>
          <w:vertAlign w:val="superscript"/>
        </w:rPr>
        <w:t>rd</w:t>
      </w:r>
      <w:r>
        <w:t xml:space="preserve"> Derivative BCs</w:t>
      </w:r>
    </w:p>
    <w:p w14:paraId="1F95D942" w14:textId="77777777" w:rsidR="007918E9" w:rsidRDefault="007918E9" w:rsidP="007918E9">
      <w:r>
        <w:t>Condition A, B, D, and e for these BCs</w:t>
      </w:r>
    </w:p>
    <w:p w14:paraId="28CE8A8F" w14:textId="4D732B95" w:rsidR="007918E9" w:rsidRDefault="007918E9" w:rsidP="007918E9">
      <w:r>
        <w:t>Pull 4</w:t>
      </w:r>
      <w:r w:rsidRPr="007918E9">
        <w:rPr>
          <w:vertAlign w:val="superscript"/>
        </w:rPr>
        <w:t>th</w:t>
      </w:r>
      <w:r>
        <w:t xml:space="preserve"> Derivative BCs</w:t>
      </w:r>
    </w:p>
    <w:p w14:paraId="16A65017" w14:textId="77777777" w:rsidR="007918E9" w:rsidRDefault="007918E9" w:rsidP="007918E9">
      <w:r>
        <w:t>Condition A, B, D, and e for these BCs</w:t>
      </w:r>
    </w:p>
    <w:p w14:paraId="1A09E0D2" w14:textId="6BAFD281" w:rsidR="007918E9" w:rsidRDefault="007918E9" w:rsidP="007918E9">
      <w:r>
        <w:t xml:space="preserve">Note that in this study, the boundary conditions are zero for the value of </w:t>
      </w:r>
      <m:oMath>
        <m:r>
          <w:rPr>
            <w:rFonts w:ascii="Cambria Math" w:hAnsi="Cambria Math"/>
          </w:rPr>
          <m:t>u</m:t>
        </m:r>
      </m:oMath>
      <w:r>
        <w:t xml:space="preserve"> at the edges, and zero gradient at the edges, thus the 2</w:t>
      </w:r>
      <w:r w:rsidRPr="007918E9">
        <w:rPr>
          <w:vertAlign w:val="superscript"/>
        </w:rPr>
        <w:t>nd</w:t>
      </w:r>
      <w:r>
        <w:t>, 3</w:t>
      </w:r>
      <w:r w:rsidRPr="007918E9">
        <w:rPr>
          <w:vertAlign w:val="superscript"/>
        </w:rPr>
        <w:t>rd</w:t>
      </w:r>
      <w:r>
        <w:t>, and 4</w:t>
      </w:r>
      <w:r w:rsidRPr="007918E9">
        <w:rPr>
          <w:vertAlign w:val="superscript"/>
        </w:rPr>
        <w:t>th</w:t>
      </w:r>
      <w:r>
        <w:t xml:space="preserve"> orders</w:t>
      </w:r>
    </w:p>
    <w:p w14:paraId="69CFABC2" w14:textId="0E405280" w:rsidR="00DE49E8" w:rsidRDefault="00DE49E8" w:rsidP="00DE49E8">
      <w:pPr>
        <w:pStyle w:val="Heading3"/>
      </w:pPr>
      <w:r>
        <w:t>Time Stepping</w:t>
      </w:r>
    </w:p>
    <w:p w14:paraId="3EBD0F67" w14:textId="4246EA15" w:rsidR="00DE49E8" w:rsidRDefault="00DE49E8" w:rsidP="00DE49E8">
      <w:r>
        <w:t xml:space="preserve">Finally, to complete the </w:t>
      </w:r>
      <w:proofErr w:type="gramStart"/>
      <w:r>
        <w:t>solve</w:t>
      </w:r>
      <w:proofErr w:type="gramEnd"/>
      <w:r>
        <w:t>, the solver will go through the time stepping process, thus the algorithm is:</w:t>
      </w:r>
    </w:p>
    <w:p w14:paraId="49AE3079" w14:textId="35D6C29C" w:rsidR="00DE49E8" w:rsidRDefault="00DE49E8" w:rsidP="00DE49E8">
      <w:r>
        <w:t>for time in time domain:</w:t>
      </w:r>
    </w:p>
    <w:p w14:paraId="65B005E6" w14:textId="175A912A" w:rsidR="00DE49E8" w:rsidRDefault="00DE49E8" w:rsidP="00DE49E8">
      <w:r>
        <w:tab/>
        <w:t>v = ½*u^2</w:t>
      </w:r>
    </w:p>
    <w:p w14:paraId="28DA2FB5" w14:textId="776F67E2" w:rsidR="00DE49E8" w:rsidRDefault="00DE49E8" w:rsidP="00DE49E8">
      <w:r>
        <w:tab/>
        <w:t>f = A*v + B*u + e</w:t>
      </w:r>
    </w:p>
    <w:p w14:paraId="4CE6DA7B" w14:textId="6815AF99" w:rsidR="00DE49E8" w:rsidRDefault="00DE49E8" w:rsidP="00DE49E8">
      <w:r>
        <w:tab/>
        <w:t>if time step index &lt; time integration order or time integration order==1:</w:t>
      </w:r>
    </w:p>
    <w:p w14:paraId="131EF010" w14:textId="28472E97" w:rsidR="00DE49E8" w:rsidRDefault="00DE49E8" w:rsidP="00DE49E8">
      <w:r>
        <w:tab/>
      </w:r>
      <w:r>
        <w:tab/>
        <w:t>phi = dt * f + u</w:t>
      </w:r>
    </w:p>
    <w:p w14:paraId="34A1EC28" w14:textId="539C2A85" w:rsidR="00DE49E8" w:rsidRDefault="00DE49E8" w:rsidP="00DE49E8">
      <w:r>
        <w:tab/>
      </w:r>
      <w:r>
        <w:tab/>
        <w:t>next u = D\phi</w:t>
      </w:r>
    </w:p>
    <w:p w14:paraId="1BB781C8" w14:textId="3759B242" w:rsidR="00DE49E8" w:rsidRDefault="00DE49E8" w:rsidP="00DE49E8">
      <w:r>
        <w:lastRenderedPageBreak/>
        <w:tab/>
        <w:t>elif time integration order==4:</w:t>
      </w:r>
    </w:p>
    <w:p w14:paraId="1A150ABE" w14:textId="4569EDFD" w:rsidR="007E0C97" w:rsidRDefault="007E0C97" w:rsidP="00DE49E8">
      <w:r>
        <w:tab/>
      </w:r>
      <w:r>
        <w:tab/>
        <w:t>Rn = f</w:t>
      </w:r>
    </w:p>
    <w:p w14:paraId="4D455AC1" w14:textId="3C645DC2" w:rsidR="00DE49E8" w:rsidRDefault="00DE49E8" w:rsidP="00DE49E8">
      <w:r>
        <w:tab/>
      </w:r>
      <w:r>
        <w:tab/>
      </w:r>
      <w:r w:rsidR="007E0C97">
        <w:t># First virtual time step</w:t>
      </w:r>
    </w:p>
    <w:p w14:paraId="1A0B0801" w14:textId="23BBE075" w:rsidR="007E0C97" w:rsidRDefault="007E0C97" w:rsidP="00DE49E8">
      <w:r>
        <w:tab/>
      </w:r>
      <w:r>
        <w:tab/>
        <w:t>phi1 = (dt/</w:t>
      </w:r>
      <w:proofErr w:type="gramStart"/>
      <w:r>
        <w:t>2)*</w:t>
      </w:r>
      <w:proofErr w:type="gramEnd"/>
      <w:r>
        <w:t>Rn + u</w:t>
      </w:r>
    </w:p>
    <w:p w14:paraId="599E26A2" w14:textId="45F3B7E1" w:rsidR="007E0C97" w:rsidRDefault="007E0C97" w:rsidP="00DE49E8">
      <w:r>
        <w:tab/>
      </w:r>
      <w:r>
        <w:tab/>
        <w:t>u1 = D\phi1</w:t>
      </w:r>
    </w:p>
    <w:p w14:paraId="47EC9CBB" w14:textId="352267D6" w:rsidR="007E0C97" w:rsidRDefault="007E0C97" w:rsidP="00DE49E8">
      <w:r>
        <w:tab/>
      </w:r>
      <w:r>
        <w:tab/>
        <w:t>v1 = ½*u1^2</w:t>
      </w:r>
    </w:p>
    <w:p w14:paraId="1B44F0BC" w14:textId="4A19AA46" w:rsidR="007E0C97" w:rsidRDefault="007E0C97" w:rsidP="00DE49E8">
      <w:r>
        <w:tab/>
      </w:r>
      <w:r>
        <w:tab/>
        <w:t>R1 = A*v1 + B*u1 + e</w:t>
      </w:r>
    </w:p>
    <w:p w14:paraId="25D05EB9" w14:textId="55F44925" w:rsidR="007E0C97" w:rsidRDefault="007E0C97" w:rsidP="00DE49E8">
      <w:r>
        <w:tab/>
      </w:r>
      <w:r>
        <w:tab/>
        <w:t># Second virtual time step</w:t>
      </w:r>
    </w:p>
    <w:p w14:paraId="78C185F9" w14:textId="1D2CC19D" w:rsidR="007E0C97" w:rsidRDefault="007E0C97" w:rsidP="00DE49E8">
      <w:r>
        <w:tab/>
      </w:r>
      <w:r>
        <w:tab/>
        <w:t>phi2 = (dt/</w:t>
      </w:r>
      <w:proofErr w:type="gramStart"/>
      <w:r>
        <w:t>2)*</w:t>
      </w:r>
      <w:proofErr w:type="gramEnd"/>
      <w:r>
        <w:t>R1 + u</w:t>
      </w:r>
    </w:p>
    <w:p w14:paraId="4CD6081C" w14:textId="503030BF" w:rsidR="007E0C97" w:rsidRDefault="007E0C97" w:rsidP="00DE49E8">
      <w:r>
        <w:tab/>
      </w:r>
      <w:r>
        <w:tab/>
        <w:t>u2 = D\phi2</w:t>
      </w:r>
    </w:p>
    <w:p w14:paraId="7AF7A104" w14:textId="6809BF5D" w:rsidR="007E0C97" w:rsidRDefault="007E0C97" w:rsidP="00DE49E8">
      <w:r>
        <w:tab/>
      </w:r>
      <w:r>
        <w:tab/>
        <w:t>v2 = ½*u2^2</w:t>
      </w:r>
    </w:p>
    <w:p w14:paraId="51655C07" w14:textId="429BAB7F" w:rsidR="007E0C97" w:rsidRDefault="007E0C97" w:rsidP="00DE49E8">
      <w:r>
        <w:tab/>
      </w:r>
      <w:r>
        <w:tab/>
        <w:t>R2 = A*v2 + B*u2 + e</w:t>
      </w:r>
    </w:p>
    <w:p w14:paraId="7E2139F3" w14:textId="4450266F" w:rsidR="007E0C97" w:rsidRDefault="007E0C97" w:rsidP="00DE49E8">
      <w:r>
        <w:tab/>
      </w:r>
      <w:r>
        <w:tab/>
        <w:t># Third virtual time step</w:t>
      </w:r>
    </w:p>
    <w:p w14:paraId="7F49921F" w14:textId="64EFF727" w:rsidR="007E0C97" w:rsidRDefault="007E0C97" w:rsidP="00DE49E8">
      <w:r>
        <w:tab/>
      </w:r>
      <w:r>
        <w:tab/>
        <w:t>phi3 = dt * R2 + u</w:t>
      </w:r>
    </w:p>
    <w:p w14:paraId="6F4BDABE" w14:textId="5126D4CE" w:rsidR="007E0C97" w:rsidRDefault="007E0C97" w:rsidP="00DE49E8">
      <w:r>
        <w:tab/>
      </w:r>
      <w:r>
        <w:tab/>
        <w:t>u3 = D\phi3</w:t>
      </w:r>
    </w:p>
    <w:p w14:paraId="05E5E430" w14:textId="20F5DA26" w:rsidR="007E0C97" w:rsidRDefault="007E0C97" w:rsidP="00DE49E8">
      <w:r>
        <w:tab/>
      </w:r>
      <w:r>
        <w:tab/>
        <w:t>v3 = ½*u3^2</w:t>
      </w:r>
    </w:p>
    <w:p w14:paraId="345CBB3A" w14:textId="61ADBA49" w:rsidR="007E0C97" w:rsidRDefault="007E0C97" w:rsidP="00DE49E8">
      <w:r>
        <w:tab/>
      </w:r>
      <w:r>
        <w:tab/>
        <w:t>R3 = A*v3 + B*u3 + e</w:t>
      </w:r>
    </w:p>
    <w:p w14:paraId="3873590E" w14:textId="0478EA36" w:rsidR="007E0C97" w:rsidRDefault="007E0C97" w:rsidP="00DE49E8">
      <w:r>
        <w:tab/>
      </w:r>
      <w:r>
        <w:tab/>
        <w:t># RK4 time step</w:t>
      </w:r>
    </w:p>
    <w:p w14:paraId="65216703" w14:textId="1E3FDA0E" w:rsidR="007E0C97" w:rsidRDefault="007E0C97" w:rsidP="00DE49E8">
      <w:r>
        <w:tab/>
      </w:r>
      <w:r>
        <w:tab/>
        <w:t>phi = u + (dt/</w:t>
      </w:r>
      <w:proofErr w:type="gramStart"/>
      <w:r>
        <w:t>6)*</w:t>
      </w:r>
      <w:proofErr w:type="gramEnd"/>
      <w:r>
        <w:t>(Rn + 2R1 + 2R2 + R3)</w:t>
      </w:r>
    </w:p>
    <w:p w14:paraId="462627CE" w14:textId="441802F6" w:rsidR="007E0C97" w:rsidRDefault="007E0C97" w:rsidP="00DE49E8">
      <w:r>
        <w:tab/>
      </w:r>
      <w:r>
        <w:tab/>
        <w:t>next u = D\phi</w:t>
      </w:r>
    </w:p>
    <w:p w14:paraId="70231731" w14:textId="1148934A" w:rsidR="00DE49E8" w:rsidRPr="00DE49E8" w:rsidRDefault="00DE49E8" w:rsidP="00DE49E8">
      <w:r>
        <w:tab/>
      </w:r>
      <w:r>
        <w:tab/>
      </w:r>
    </w:p>
    <w:p w14:paraId="35063B9F" w14:textId="3D31E19B" w:rsidR="00851D99" w:rsidRDefault="00851D99" w:rsidP="00851D99">
      <w:pPr>
        <w:pStyle w:val="Heading1"/>
      </w:pPr>
      <w:r>
        <w:t>Analysis</w:t>
      </w:r>
    </w:p>
    <w:p w14:paraId="0D78727E" w14:textId="5A9126CD" w:rsidR="00851D99" w:rsidRDefault="00851D99" w:rsidP="00851D99">
      <w:pPr>
        <w:pStyle w:val="Heading2"/>
      </w:pPr>
      <w:r>
        <w:t>Algorithm FLOPs Intensity</w:t>
      </w:r>
    </w:p>
    <w:p w14:paraId="10F9AA99" w14:textId="1CBAD326" w:rsidR="00851D99" w:rsidRDefault="00F60720" w:rsidP="00F60720">
      <w:pPr>
        <w:pStyle w:val="Heading3"/>
      </w:pPr>
      <w:r>
        <w:t>Numerical Gradients</w:t>
      </w:r>
    </w:p>
    <w:p w14:paraId="14DEFBF8" w14:textId="1BEDDABD" w:rsidR="00F60720" w:rsidRDefault="00F60720" w:rsidP="00F60720">
      <w:r>
        <w:t xml:space="preserve">Each of the numerical gradient calculations contain the same number of </w:t>
      </w:r>
      <w:proofErr w:type="gramStart"/>
      <w:r>
        <w:t>floating point</w:t>
      </w:r>
      <w:proofErr w:type="gramEnd"/>
      <w:r>
        <w:t xml:space="preserve"> operations in the numerator, which comes to be 11. Then each order of derivative adds on floating point operation to the calculation, thus:</w:t>
      </w:r>
    </w:p>
    <w:p w14:paraId="73CDC066" w14:textId="1BE146BC" w:rsidR="00F60720" w:rsidRDefault="00F60720" w:rsidP="00F60720">
      <w:pPr>
        <w:pStyle w:val="Caption"/>
        <w:keepNext/>
        <w:jc w:val="center"/>
      </w:pPr>
      <w:r>
        <w:t xml:space="preserve">Equation </w:t>
      </w:r>
      <w:fldSimple w:instr=" SEQ Equation \* ARABIC ">
        <w:r w:rsidR="002E3A6B">
          <w:rPr>
            <w:noProof/>
          </w:rPr>
          <w:t>20</w:t>
        </w:r>
      </w:fldSimple>
      <w:r>
        <w:t>. FLOP Count for a Spatial Gradient.</w:t>
      </w:r>
      <w:r w:rsidR="00A035D7">
        <w:t xml:space="preserve"> </w:t>
      </w:r>
    </w:p>
    <w:p w14:paraId="411BBF85" w14:textId="54BFA064" w:rsidR="00F60720" w:rsidRPr="00A035D7" w:rsidRDefault="00000000" w:rsidP="00F60720">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FLOPs</m:t>
                  </m:r>
                </m:e>
                <m:sub>
                  <m:r>
                    <w:rPr>
                      <w:rFonts w:ascii="Cambria Math" w:hAnsi="Cambria Math"/>
                    </w:rPr>
                    <m:t>Spatial Gradient</m:t>
                  </m:r>
                </m:sub>
              </m:sSub>
            </m:num>
            <m:den>
              <m:sSub>
                <m:sSubPr>
                  <m:ctrlPr>
                    <w:rPr>
                      <w:rFonts w:ascii="Cambria Math" w:hAnsi="Cambria Math"/>
                      <w:i/>
                    </w:rPr>
                  </m:ctrlPr>
                </m:sSubPr>
                <m:e>
                  <m:r>
                    <w:rPr>
                      <w:rFonts w:ascii="Cambria Math" w:hAnsi="Cambria Math"/>
                    </w:rPr>
                    <m:t>N</m:t>
                  </m:r>
                </m:e>
                <m:sub>
                  <m:r>
                    <w:rPr>
                      <w:rFonts w:ascii="Cambria Math" w:hAnsi="Cambria Math"/>
                    </w:rPr>
                    <m:t>x</m:t>
                  </m:r>
                </m:sub>
              </m:sSub>
            </m:den>
          </m:f>
          <m:r>
            <w:rPr>
              <w:rFonts w:ascii="Cambria Math" w:hAnsi="Cambria Math"/>
            </w:rPr>
            <m:t>=11+</m:t>
          </m:r>
          <m:sSub>
            <m:sSubPr>
              <m:ctrlPr>
                <w:rPr>
                  <w:rFonts w:ascii="Cambria Math" w:hAnsi="Cambria Math"/>
                  <w:i/>
                </w:rPr>
              </m:ctrlPr>
            </m:sSubPr>
            <m:e>
              <m:r>
                <w:rPr>
                  <w:rFonts w:ascii="Cambria Math" w:hAnsi="Cambria Math"/>
                </w:rPr>
                <m:t>n</m:t>
              </m:r>
            </m:e>
            <m:sub>
              <m:r>
                <w:rPr>
                  <w:rFonts w:ascii="Cambria Math" w:hAnsi="Cambria Math"/>
                </w:rPr>
                <m:t>Derivative Order</m:t>
              </m:r>
            </m:sub>
          </m:sSub>
        </m:oMath>
      </m:oMathPara>
    </w:p>
    <w:p w14:paraId="689B2800" w14:textId="3F1EC564" w:rsidR="00A035D7" w:rsidRDefault="00A035D7" w:rsidP="00F60720">
      <w:pPr>
        <w:rPr>
          <w:rFonts w:eastAsiaTheme="minorEastAsia"/>
        </w:rPr>
      </w:pPr>
      <w:r>
        <w:rPr>
          <w:rFonts w:eastAsiaTheme="minorEastAsia"/>
        </w:rPr>
        <w:lastRenderedPageBreak/>
        <w:t xml:space="preserve">These spatial gradients feed into the linear algebra equation in </w:t>
      </w:r>
      <w:r>
        <w:rPr>
          <w:rFonts w:eastAsiaTheme="minorEastAsia"/>
        </w:rPr>
        <w:fldChar w:fldCharType="begin"/>
      </w:r>
      <w:r>
        <w:rPr>
          <w:rFonts w:eastAsiaTheme="minorEastAsia"/>
        </w:rPr>
        <w:instrText xml:space="preserve"> REF _Ref184634249 \h </w:instrText>
      </w:r>
      <w:r>
        <w:rPr>
          <w:rFonts w:eastAsiaTheme="minorEastAsia"/>
        </w:rPr>
      </w:r>
      <w:r>
        <w:rPr>
          <w:rFonts w:eastAsiaTheme="minorEastAsia"/>
        </w:rPr>
        <w:fldChar w:fldCharType="separate"/>
      </w:r>
      <w:r>
        <w:t xml:space="preserve">Equation </w:t>
      </w:r>
      <w:r>
        <w:rPr>
          <w:noProof/>
        </w:rPr>
        <w:t>18</w:t>
      </w:r>
      <w:r>
        <w:rPr>
          <w:rFonts w:eastAsiaTheme="minorEastAsia"/>
        </w:rPr>
        <w:fldChar w:fldCharType="end"/>
      </w:r>
      <w:r>
        <w:rPr>
          <w:rFonts w:eastAsiaTheme="minorEastAsia"/>
        </w:rPr>
        <w:t xml:space="preserve">. The flux formulation for advection as 2 FLOPs per spatial point. This means that the advection is 14 FLOPs per spatial point. Then the diffusion and stiffness gradients form 13 and 14 plus 1 FLOPs per spatial point. Then adding the </w:t>
      </w:r>
      <m:oMath>
        <m:r>
          <w:rPr>
            <w:rFonts w:ascii="Cambria Math" w:eastAsiaTheme="minorEastAsia" w:hAnsi="Cambria Math"/>
          </w:rPr>
          <m:t>e</m:t>
        </m:r>
      </m:oMath>
      <w:r>
        <w:rPr>
          <w:rFonts w:eastAsiaTheme="minorEastAsia"/>
        </w:rPr>
        <w:t xml:space="preserve"> vector adds an additional FLOP per spatial point. Combining these to formulate the FLOP count for each time step:</w:t>
      </w:r>
    </w:p>
    <w:p w14:paraId="0B9C66BB" w14:textId="7D8645AF" w:rsidR="00A035D7" w:rsidRDefault="00A035D7" w:rsidP="00A035D7">
      <w:pPr>
        <w:pStyle w:val="Caption"/>
        <w:keepNext/>
        <w:jc w:val="center"/>
      </w:pPr>
      <w:r>
        <w:t xml:space="preserve">Equation </w:t>
      </w:r>
      <w:fldSimple w:instr=" SEQ Equation \* ARABIC ">
        <w:r w:rsidR="002E3A6B">
          <w:rPr>
            <w:noProof/>
          </w:rPr>
          <w:t>21</w:t>
        </w:r>
      </w:fldSimple>
      <w:r>
        <w:t>. FLOP Count for Each Time</w:t>
      </w:r>
      <w:r w:rsidR="00162081">
        <w:t xml:space="preserve"> Spatial Point</w:t>
      </w:r>
      <w:r>
        <w:t>.</w:t>
      </w:r>
    </w:p>
    <w:p w14:paraId="580F0879" w14:textId="099AE4B7" w:rsidR="00A035D7" w:rsidRPr="00A035D7" w:rsidRDefault="00000000" w:rsidP="00F60720">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FLOPs</m:t>
                  </m:r>
                </m:e>
                <m:sub>
                  <m:r>
                    <w:rPr>
                      <w:rFonts w:ascii="Cambria Math" w:hAnsi="Cambria Math"/>
                    </w:rPr>
                    <m:t>Spatial Gradient</m:t>
                  </m:r>
                </m:sub>
              </m:sSub>
            </m:num>
            <m:den>
              <m:sSub>
                <m:sSubPr>
                  <m:ctrlPr>
                    <w:rPr>
                      <w:rFonts w:ascii="Cambria Math" w:hAnsi="Cambria Math"/>
                      <w:i/>
                    </w:rPr>
                  </m:ctrlPr>
                </m:sSubPr>
                <m:e>
                  <m:r>
                    <w:rPr>
                      <w:rFonts w:ascii="Cambria Math" w:hAnsi="Cambria Math"/>
                    </w:rPr>
                    <m:t>N</m:t>
                  </m:r>
                </m:e>
                <m:sub>
                  <m:r>
                    <w:rPr>
                      <w:rFonts w:ascii="Cambria Math" w:hAnsi="Cambria Math"/>
                    </w:rPr>
                    <m:t>x</m:t>
                  </m:r>
                </m:sub>
              </m:sSub>
            </m:den>
          </m:f>
          <m:r>
            <w:rPr>
              <w:rFonts w:ascii="Cambria Math" w:hAnsi="Cambria Math"/>
            </w:rPr>
            <m:t>=43</m:t>
          </m:r>
        </m:oMath>
      </m:oMathPara>
    </w:p>
    <w:p w14:paraId="606FA554" w14:textId="52FED6E6" w:rsidR="00A035D7" w:rsidRDefault="00976BA7" w:rsidP="00976BA7">
      <w:pPr>
        <w:pStyle w:val="Heading3"/>
      </w:pPr>
      <w:r>
        <w:t>Time Stepping</w:t>
      </w:r>
    </w:p>
    <w:p w14:paraId="7BB3ACD9" w14:textId="130D3129" w:rsidR="00976BA7" w:rsidRDefault="00976BA7" w:rsidP="00976BA7">
      <w:pPr>
        <w:rPr>
          <w:rFonts w:eastAsiaTheme="minorEastAsia"/>
        </w:rPr>
      </w:pPr>
      <w:r>
        <w:t>Each time step for the RK-4 method has two steps, calculate the RHS of the time integration, which is 3 FLOPs per spatial point, and then solve the LHS of the time integration, which we will assume is some LU decomposition method. It is an algorithm called COLAND [</w:t>
      </w:r>
      <w:r>
        <w:fldChar w:fldCharType="begin"/>
      </w:r>
      <w:r>
        <w:instrText xml:space="preserve"> REF _Ref184716339 \r \h </w:instrText>
      </w:r>
      <w:r>
        <w:fldChar w:fldCharType="separate"/>
      </w:r>
      <w:r>
        <w:t>4</w:t>
      </w:r>
      <w:r>
        <w:fldChar w:fldCharType="end"/>
      </w:r>
      <w:r>
        <w:t xml:space="preserve">], which is some modification of the LU method, </w:t>
      </w:r>
      <w:proofErr w:type="gramStart"/>
      <w:r>
        <w:t>actually a</w:t>
      </w:r>
      <w:proofErr w:type="gramEnd"/>
      <w:r>
        <w:t xml:space="preserve"> QR decomposition [</w:t>
      </w:r>
      <w:r>
        <w:fldChar w:fldCharType="begin"/>
      </w:r>
      <w:r>
        <w:instrText xml:space="preserve"> REF _Ref184716466 \r \h </w:instrText>
      </w:r>
      <w:r>
        <w:fldChar w:fldCharType="separate"/>
      </w:r>
      <w:r>
        <w:t>5</w:t>
      </w:r>
      <w:r>
        <w:fldChar w:fldCharType="end"/>
      </w:r>
      <w:r>
        <w:t xml:space="preserve">], for improved efficiency. For this analysis, we will assume the efficiency of </w:t>
      </w:r>
      <w:proofErr w:type="gramStart"/>
      <w:r>
        <w:t>a LU</w:t>
      </w:r>
      <w:proofErr w:type="gramEnd"/>
      <w:r>
        <w:t xml:space="preserve"> decomposition</w:t>
      </w:r>
      <w:r w:rsidR="0081299E">
        <w:t xml:space="preserve">. One can note that Gaussian is technically twice as </w:t>
      </w:r>
      <w:r w:rsidR="000D604E">
        <w:t>efficient but</w:t>
      </w:r>
      <w:r w:rsidR="0081299E">
        <w:t xml:space="preserve"> does not fit ALU parallelization well. Thus, each time step solve requires </w:t>
      </w:r>
      <m:oMath>
        <m:f>
          <m:fPr>
            <m:ctrlPr>
              <w:rPr>
                <w:rFonts w:ascii="Cambria Math" w:hAnsi="Cambria Math"/>
                <w:i/>
              </w:rPr>
            </m:ctrlPr>
          </m:fPr>
          <m:num>
            <m:r>
              <w:rPr>
                <w:rFonts w:ascii="Cambria Math" w:hAnsi="Cambria Math"/>
              </w:rPr>
              <m:t>2</m:t>
            </m:r>
          </m:num>
          <m:den>
            <m:r>
              <w:rPr>
                <w:rFonts w:ascii="Cambria Math" w:hAnsi="Cambria Math"/>
              </w:rPr>
              <m:t>3</m:t>
            </m:r>
          </m:den>
        </m:f>
        <m:sSubSup>
          <m:sSubSupPr>
            <m:ctrlPr>
              <w:rPr>
                <w:rFonts w:ascii="Cambria Math" w:hAnsi="Cambria Math"/>
                <w:i/>
              </w:rPr>
            </m:ctrlPr>
          </m:sSubSupPr>
          <m:e>
            <m:r>
              <w:rPr>
                <w:rFonts w:ascii="Cambria Math" w:hAnsi="Cambria Math"/>
              </w:rPr>
              <m:t>N</m:t>
            </m:r>
          </m:e>
          <m:sub>
            <m:r>
              <w:rPr>
                <w:rFonts w:ascii="Cambria Math" w:hAnsi="Cambria Math"/>
              </w:rPr>
              <m:t>x</m:t>
            </m:r>
          </m:sub>
          <m:sup>
            <m:r>
              <w:rPr>
                <w:rFonts w:ascii="Cambria Math" w:hAnsi="Cambria Math"/>
              </w:rPr>
              <m:t>3</m:t>
            </m:r>
          </m:sup>
        </m:sSubSup>
      </m:oMath>
      <w:r w:rsidR="0081299E">
        <w:rPr>
          <w:rFonts w:eastAsiaTheme="minorEastAsia"/>
        </w:rPr>
        <w:t xml:space="preserve"> FLOPs to solve, totaling:</w:t>
      </w:r>
    </w:p>
    <w:p w14:paraId="207617BA" w14:textId="7A6C0E64" w:rsidR="0081299E" w:rsidRDefault="0081299E" w:rsidP="0081299E">
      <w:pPr>
        <w:pStyle w:val="Caption"/>
        <w:keepNext/>
        <w:jc w:val="center"/>
      </w:pPr>
      <w:r>
        <w:t xml:space="preserve">Equation </w:t>
      </w:r>
      <w:fldSimple w:instr=" SEQ Equation \* ARABIC ">
        <w:r w:rsidR="002E3A6B">
          <w:rPr>
            <w:noProof/>
          </w:rPr>
          <w:t>22</w:t>
        </w:r>
      </w:fldSimple>
      <w:r>
        <w:t xml:space="preserve">. </w:t>
      </w:r>
      <w:r w:rsidR="00162081">
        <w:t>FLOP</w:t>
      </w:r>
      <w:r>
        <w:t xml:space="preserve"> Count for Each Time </w:t>
      </w:r>
      <w:r w:rsidR="00162081">
        <w:t>Integration</w:t>
      </w:r>
      <w:r>
        <w:t>.</w:t>
      </w:r>
    </w:p>
    <w:p w14:paraId="15D7A917" w14:textId="3EDFC4E8" w:rsidR="0081299E" w:rsidRPr="0081299E" w:rsidRDefault="00000000" w:rsidP="00976BA7">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FLOPs</m:t>
                  </m:r>
                </m:e>
                <m:sub>
                  <m:r>
                    <w:rPr>
                      <w:rFonts w:ascii="Cambria Math" w:hAnsi="Cambria Math"/>
                    </w:rPr>
                    <m:t>Time Step</m:t>
                  </m:r>
                </m:sub>
              </m:sSub>
            </m:num>
            <m:den>
              <m:sSub>
                <m:sSubPr>
                  <m:ctrlPr>
                    <w:rPr>
                      <w:rFonts w:ascii="Cambria Math" w:hAnsi="Cambria Math"/>
                      <w:i/>
                    </w:rPr>
                  </m:ctrlPr>
                </m:sSubPr>
                <m:e>
                  <m:r>
                    <w:rPr>
                      <w:rFonts w:ascii="Cambria Math" w:hAnsi="Cambria Math"/>
                    </w:rPr>
                    <m:t>N</m:t>
                  </m:r>
                </m:e>
                <m:sub>
                  <m:r>
                    <w:rPr>
                      <w:rFonts w:ascii="Cambria Math" w:hAnsi="Cambria Math"/>
                    </w:rPr>
                    <m:t>x</m:t>
                  </m:r>
                </m:sub>
              </m:sSub>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FLOPs</m:t>
              </m:r>
            </m:e>
            <m:sub>
              <m:r>
                <w:rPr>
                  <w:rFonts w:ascii="Cambria Math" w:eastAsiaTheme="minorEastAsia" w:hAnsi="Cambria Math"/>
                </w:rPr>
                <m:t>Spatial Gradient</m:t>
              </m:r>
            </m:sub>
          </m:sSub>
        </m:oMath>
      </m:oMathPara>
    </w:p>
    <w:p w14:paraId="5845774E" w14:textId="27ACCCF9" w:rsidR="0081299E" w:rsidRDefault="0081299E" w:rsidP="00976BA7">
      <w:pPr>
        <w:rPr>
          <w:rFonts w:eastAsiaTheme="minorEastAsia"/>
        </w:rPr>
      </w:pPr>
      <w:r>
        <w:rPr>
          <w:rFonts w:eastAsiaTheme="minorEastAsia"/>
        </w:rPr>
        <w:t xml:space="preserve">For the RK-4 method, there are </w:t>
      </w:r>
      <w:proofErr w:type="gramStart"/>
      <w:r>
        <w:rPr>
          <w:rFonts w:eastAsiaTheme="minorEastAsia"/>
        </w:rPr>
        <w:t>four time</w:t>
      </w:r>
      <w:proofErr w:type="gramEnd"/>
      <w:r>
        <w:rPr>
          <w:rFonts w:eastAsiaTheme="minorEastAsia"/>
        </w:rPr>
        <w:t xml:space="preserve"> steps, which get combined by an equation that uses 6+2+1 FLOPs per spatial point. Thus: </w:t>
      </w:r>
    </w:p>
    <w:p w14:paraId="07962E20" w14:textId="42C548C9" w:rsidR="00162081" w:rsidRDefault="00162081" w:rsidP="00162081">
      <w:pPr>
        <w:pStyle w:val="Caption"/>
        <w:keepNext/>
        <w:jc w:val="center"/>
      </w:pPr>
      <w:r>
        <w:t xml:space="preserve">Equation </w:t>
      </w:r>
      <w:fldSimple w:instr=" SEQ Equation \* ARABIC ">
        <w:r w:rsidR="002E3A6B">
          <w:rPr>
            <w:noProof/>
          </w:rPr>
          <w:t>23</w:t>
        </w:r>
      </w:fldSimple>
      <w:r>
        <w:t>. FLOP Count Total at Each Time Step.</w:t>
      </w:r>
    </w:p>
    <w:p w14:paraId="63569987" w14:textId="57193D22" w:rsidR="0081299E" w:rsidRPr="00162081" w:rsidRDefault="00000000" w:rsidP="00976BA7">
      <w:pPr>
        <w:rPr>
          <w:rFonts w:eastAsiaTheme="minorEastAsia"/>
        </w:rPr>
      </w:pPr>
      <m:oMathPara>
        <m:oMath>
          <m:f>
            <m:fPr>
              <m:ctrlPr>
                <w:rPr>
                  <w:rFonts w:ascii="Cambria Math" w:hAnsi="Cambria Math"/>
                  <w:i/>
                </w:rPr>
              </m:ctrlPr>
            </m:fPr>
            <m:num>
              <m:r>
                <w:rPr>
                  <w:rFonts w:ascii="Cambria Math" w:hAnsi="Cambria Math"/>
                </w:rPr>
                <m:t>FLOPs</m:t>
              </m:r>
            </m:num>
            <m:den>
              <m:sSub>
                <m:sSubPr>
                  <m:ctrlPr>
                    <w:rPr>
                      <w:rFonts w:ascii="Cambria Math" w:hAnsi="Cambria Math"/>
                      <w:i/>
                    </w:rPr>
                  </m:ctrlPr>
                </m:sSubPr>
                <m:e>
                  <m:r>
                    <w:rPr>
                      <w:rFonts w:ascii="Cambria Math" w:hAnsi="Cambria Math"/>
                    </w:rPr>
                    <m:t>N</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FLOPs</m:t>
              </m:r>
            </m:e>
            <m:sub>
              <m:r>
                <w:rPr>
                  <w:rFonts w:ascii="Cambria Math" w:hAnsi="Cambria Math"/>
                </w:rPr>
                <m:t xml:space="preserve">Time Step </m:t>
              </m:r>
            </m:sub>
          </m:sSub>
          <m:r>
            <w:rPr>
              <w:rFonts w:ascii="Cambria Math" w:hAnsi="Cambria Math"/>
            </w:rPr>
            <m:t>+9</m:t>
          </m:r>
        </m:oMath>
      </m:oMathPara>
    </w:p>
    <w:p w14:paraId="1D15AE62" w14:textId="022BBFED" w:rsidR="00162081" w:rsidRDefault="00162081" w:rsidP="00976BA7">
      <w:pPr>
        <w:rPr>
          <w:rFonts w:eastAsiaTheme="minorEastAsia"/>
        </w:rPr>
      </w:pPr>
      <w:r>
        <w:rPr>
          <w:rFonts w:eastAsiaTheme="minorEastAsia"/>
        </w:rPr>
        <w:t>Bringing all these values together, the total FLOP count becomes:</w:t>
      </w:r>
    </w:p>
    <w:p w14:paraId="404382F5" w14:textId="37870733" w:rsidR="00162081" w:rsidRDefault="00162081" w:rsidP="00162081">
      <w:pPr>
        <w:pStyle w:val="Caption"/>
        <w:keepNext/>
        <w:jc w:val="center"/>
      </w:pPr>
      <w:r>
        <w:t xml:space="preserve">Equation </w:t>
      </w:r>
      <w:fldSimple w:instr=" SEQ Equation \* ARABIC ">
        <w:r w:rsidR="002E3A6B">
          <w:rPr>
            <w:noProof/>
          </w:rPr>
          <w:t>24</w:t>
        </w:r>
      </w:fldSimple>
      <w:r>
        <w:t>. FLOP Count Total.</w:t>
      </w:r>
    </w:p>
    <w:p w14:paraId="06EDD912" w14:textId="684D209E" w:rsidR="00851D99" w:rsidRPr="00051D77" w:rsidRDefault="00162081" w:rsidP="00851D99">
      <w:pPr>
        <w:rPr>
          <w:rFonts w:eastAsiaTheme="minorEastAsia"/>
        </w:rPr>
      </w:pPr>
      <m:oMathPara>
        <m:oMath>
          <m:r>
            <w:rPr>
              <w:rFonts w:ascii="Cambria Math" w:hAnsi="Cambria Math"/>
            </w:rPr>
            <m:t>FLOPs=</m:t>
          </m:r>
          <m:d>
            <m:dPr>
              <m:ctrlPr>
                <w:rPr>
                  <w:rFonts w:ascii="Cambria Math" w:hAnsi="Cambria Math"/>
                  <w:i/>
                </w:rPr>
              </m:ctrlPr>
            </m:dPr>
            <m:e>
              <m:r>
                <w:rPr>
                  <w:rFonts w:ascii="Cambria Math" w:hAnsi="Cambria Math"/>
                </w:rPr>
                <m:t>9+3</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+43</m:t>
              </m:r>
              <m:sSubSup>
                <m:sSubSupPr>
                  <m:ctrlPr>
                    <w:rPr>
                      <w:rFonts w:ascii="Cambria Math" w:hAnsi="Cambria Math"/>
                      <w:i/>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Sup>
                <m:sSubSupPr>
                  <m:ctrlPr>
                    <w:rPr>
                      <w:rFonts w:ascii="Cambria Math" w:hAnsi="Cambria Math"/>
                      <w:i/>
                    </w:rPr>
                  </m:ctrlPr>
                </m:sSubSupPr>
                <m:e>
                  <m:r>
                    <w:rPr>
                      <w:rFonts w:ascii="Cambria Math" w:hAnsi="Cambria Math"/>
                    </w:rPr>
                    <m:t>N</m:t>
                  </m:r>
                </m:e>
                <m:sub>
                  <m:r>
                    <w:rPr>
                      <w:rFonts w:ascii="Cambria Math" w:hAnsi="Cambria Math"/>
                    </w:rPr>
                    <m:t>x</m:t>
                  </m:r>
                </m:sub>
                <m:sup>
                  <m:r>
                    <w:rPr>
                      <w:rFonts w:ascii="Cambria Math" w:hAnsi="Cambria Math"/>
                    </w:rPr>
                    <m:t>3</m:t>
                  </m:r>
                </m:sup>
              </m:sSubSup>
            </m:e>
          </m:d>
          <m:sSub>
            <m:sSubPr>
              <m:ctrlPr>
                <w:rPr>
                  <w:rFonts w:ascii="Cambria Math" w:hAnsi="Cambria Math"/>
                  <w:i/>
                </w:rPr>
              </m:ctrlPr>
            </m:sSubPr>
            <m:e>
              <m:r>
                <w:rPr>
                  <w:rFonts w:ascii="Cambria Math" w:hAnsi="Cambria Math"/>
                </w:rPr>
                <m:t>N</m:t>
              </m:r>
            </m:e>
            <m:sub>
              <m:r>
                <w:rPr>
                  <w:rFonts w:ascii="Cambria Math" w:hAnsi="Cambria Math"/>
                </w:rPr>
                <m:t>t</m:t>
              </m:r>
            </m:sub>
          </m:sSub>
        </m:oMath>
      </m:oMathPara>
    </w:p>
    <w:p w14:paraId="148D8CA8" w14:textId="39F4425B" w:rsidR="00051D77" w:rsidRDefault="00051D77" w:rsidP="00851D99">
      <w:r>
        <w:rPr>
          <w:rFonts w:eastAsiaTheme="minorEastAsia"/>
        </w:rPr>
        <w:t>One can notice that for high spatial point counts, it is the matrix solver that drives computational intensity. Alternatively, for lower spatial point counts, the spatial gradients then drive the computational intensity.</w:t>
      </w:r>
    </w:p>
    <w:p w14:paraId="28CC64FD" w14:textId="6F992B3E" w:rsidR="00851D99" w:rsidRDefault="00851D99" w:rsidP="00851D99">
      <w:pPr>
        <w:pStyle w:val="Heading2"/>
      </w:pPr>
      <w:r>
        <w:t>Convergence Analysis &amp; Order of Accuracy</w:t>
      </w:r>
    </w:p>
    <w:p w14:paraId="0AF74E0B" w14:textId="223C2567" w:rsidR="00851D99" w:rsidRDefault="00736942" w:rsidP="00851D99">
      <w:r>
        <w:t xml:space="preserve">Overall, the KS solver shows </w:t>
      </w:r>
      <w:proofErr w:type="gramStart"/>
      <w:r>
        <w:t>acceptable</w:t>
      </w:r>
      <w:proofErr w:type="gramEnd"/>
      <w:r>
        <w:t xml:space="preserve"> order of accuracy for the analysis that is in this study. There are two methods that are used. The first is to take the exact gradients based on the initialized values, since there is an exact solution. The second is to make </w:t>
      </w:r>
      <w:r w:rsidR="00F236BD">
        <w:t>an</w:t>
      </w:r>
      <w:r>
        <w:t xml:space="preserve"> extreme-fine mesh to find a quasi-exact solution.</w:t>
      </w:r>
    </w:p>
    <w:p w14:paraId="7A4EB9FD" w14:textId="2503EA95" w:rsidR="00736942" w:rsidRDefault="00736942" w:rsidP="00736942">
      <w:pPr>
        <w:pStyle w:val="Heading3"/>
      </w:pPr>
      <w:r>
        <w:t>Exact Gradients</w:t>
      </w:r>
    </w:p>
    <w:p w14:paraId="5009746A" w14:textId="27E794B4" w:rsidR="00736942" w:rsidRDefault="00736942" w:rsidP="00736942">
      <w:r>
        <w:t xml:space="preserve">The exact solution for the gradients is known for a sine wave, which provides an easy reference point for diagnosing each individual term in the equation. The first and second derivatives show good agreement with the expected value, with order shown in </w:t>
      </w:r>
      <w:r>
        <w:fldChar w:fldCharType="begin"/>
      </w:r>
      <w:r>
        <w:instrText xml:space="preserve"> REF _Ref184730463 \h </w:instrText>
      </w:r>
      <w:r>
        <w:fldChar w:fldCharType="separate"/>
      </w:r>
      <w:r>
        <w:t xml:space="preserve">Table </w:t>
      </w:r>
      <w:r>
        <w:rPr>
          <w:noProof/>
        </w:rPr>
        <w:t>2</w:t>
      </w:r>
      <w:r>
        <w:fldChar w:fldCharType="end"/>
      </w:r>
      <w:r>
        <w:t xml:space="preserve">. The third and fourth derivatives show some issues </w:t>
      </w:r>
      <w:r>
        <w:lastRenderedPageBreak/>
        <w:t>with order of accuracy, coming in at about 1.5 orders less than the expected value. If reduced to a theoretically fourth order solver, this remains consistent. This anomaly led to switching from a fourth to sixth order theoretically accurate solver. However, since they are still over fourth order accurate, this may be considered acceptable.</w:t>
      </w:r>
    </w:p>
    <w:p w14:paraId="676C04D5" w14:textId="36ACB7A8" w:rsidR="00736942" w:rsidRDefault="00736942" w:rsidP="00736942">
      <w:pPr>
        <w:pStyle w:val="Caption"/>
        <w:keepNext/>
        <w:jc w:val="center"/>
      </w:pPr>
      <w:bookmarkStart w:id="7" w:name="_Ref184730463"/>
      <w:r>
        <w:t xml:space="preserve">Table </w:t>
      </w:r>
      <w:fldSimple w:instr=" SEQ Table \* ARABIC ">
        <w:r w:rsidR="00242971">
          <w:rPr>
            <w:noProof/>
          </w:rPr>
          <w:t>2</w:t>
        </w:r>
      </w:fldSimple>
      <w:bookmarkEnd w:id="7"/>
      <w:r>
        <w:t>. Orders of Accuracy for Exact Derivative Comparison.</w:t>
      </w:r>
    </w:p>
    <w:tbl>
      <w:tblPr>
        <w:tblStyle w:val="PlainTable5"/>
        <w:tblW w:w="0" w:type="auto"/>
        <w:jc w:val="center"/>
        <w:tblLook w:val="04A0" w:firstRow="1" w:lastRow="0" w:firstColumn="1" w:lastColumn="0" w:noHBand="0" w:noVBand="1"/>
      </w:tblPr>
      <w:tblGrid>
        <w:gridCol w:w="1710"/>
        <w:gridCol w:w="2250"/>
      </w:tblGrid>
      <w:tr w:rsidR="00736942" w14:paraId="536A1534" w14:textId="77777777" w:rsidTr="0073694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10" w:type="dxa"/>
          </w:tcPr>
          <w:p w14:paraId="49E204B8" w14:textId="4FED0470" w:rsidR="00736942" w:rsidRDefault="00736942" w:rsidP="00736942">
            <w:r>
              <w:t>Derivative</w:t>
            </w:r>
          </w:p>
        </w:tc>
        <w:tc>
          <w:tcPr>
            <w:tcW w:w="2250" w:type="dxa"/>
          </w:tcPr>
          <w:p w14:paraId="7EDBDAE9" w14:textId="36BD2276" w:rsidR="00736942" w:rsidRDefault="00736942" w:rsidP="00736942">
            <w:pPr>
              <w:cnfStyle w:val="100000000000" w:firstRow="1" w:lastRow="0" w:firstColumn="0" w:lastColumn="0" w:oddVBand="0" w:evenVBand="0" w:oddHBand="0" w:evenHBand="0" w:firstRowFirstColumn="0" w:firstRowLastColumn="0" w:lastRowFirstColumn="0" w:lastRowLastColumn="0"/>
            </w:pPr>
            <w:r>
              <w:t>Order of Accuracy</w:t>
            </w:r>
          </w:p>
        </w:tc>
      </w:tr>
      <w:tr w:rsidR="00736942" w14:paraId="6E82C90B" w14:textId="77777777" w:rsidTr="007369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27BC4FC6" w14:textId="6CA67EB8" w:rsidR="00736942" w:rsidRDefault="00736942" w:rsidP="00736942">
            <w:r>
              <w:t>1</w:t>
            </w:r>
            <w:r w:rsidRPr="00736942">
              <w:rPr>
                <w:vertAlign w:val="superscript"/>
              </w:rPr>
              <w:t>st</w:t>
            </w:r>
          </w:p>
        </w:tc>
        <w:tc>
          <w:tcPr>
            <w:tcW w:w="2250" w:type="dxa"/>
          </w:tcPr>
          <w:p w14:paraId="7E4D1746" w14:textId="014D0780" w:rsidR="00736942" w:rsidRDefault="00736942" w:rsidP="00736942">
            <w:pPr>
              <w:jc w:val="right"/>
              <w:cnfStyle w:val="000000100000" w:firstRow="0" w:lastRow="0" w:firstColumn="0" w:lastColumn="0" w:oddVBand="0" w:evenVBand="0" w:oddHBand="1" w:evenHBand="0" w:firstRowFirstColumn="0" w:firstRowLastColumn="0" w:lastRowFirstColumn="0" w:lastRowLastColumn="0"/>
            </w:pPr>
            <w:r>
              <w:t>5.86</w:t>
            </w:r>
          </w:p>
        </w:tc>
      </w:tr>
      <w:tr w:rsidR="00736942" w14:paraId="1DC8265A" w14:textId="77777777" w:rsidTr="00736942">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2A67AB80" w14:textId="74873018" w:rsidR="00736942" w:rsidRDefault="00736942" w:rsidP="00736942">
            <w:r>
              <w:t>2</w:t>
            </w:r>
            <w:r w:rsidRPr="00736942">
              <w:rPr>
                <w:vertAlign w:val="superscript"/>
              </w:rPr>
              <w:t>nd</w:t>
            </w:r>
          </w:p>
        </w:tc>
        <w:tc>
          <w:tcPr>
            <w:tcW w:w="2250" w:type="dxa"/>
          </w:tcPr>
          <w:p w14:paraId="662B14C1" w14:textId="6618B48A" w:rsidR="00736942" w:rsidRDefault="00736942" w:rsidP="00736942">
            <w:pPr>
              <w:jc w:val="right"/>
              <w:cnfStyle w:val="000000000000" w:firstRow="0" w:lastRow="0" w:firstColumn="0" w:lastColumn="0" w:oddVBand="0" w:evenVBand="0" w:oddHBand="0" w:evenHBand="0" w:firstRowFirstColumn="0" w:firstRowLastColumn="0" w:lastRowFirstColumn="0" w:lastRowLastColumn="0"/>
            </w:pPr>
            <w:r>
              <w:t>5.93</w:t>
            </w:r>
          </w:p>
        </w:tc>
      </w:tr>
      <w:tr w:rsidR="00736942" w14:paraId="225DBFC4" w14:textId="77777777" w:rsidTr="007369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316C0438" w14:textId="0B87C57F" w:rsidR="00736942" w:rsidRDefault="00736942" w:rsidP="00736942">
            <w:r>
              <w:t>3</w:t>
            </w:r>
            <w:r w:rsidRPr="00736942">
              <w:rPr>
                <w:vertAlign w:val="superscript"/>
              </w:rPr>
              <w:t>rd</w:t>
            </w:r>
          </w:p>
        </w:tc>
        <w:tc>
          <w:tcPr>
            <w:tcW w:w="2250" w:type="dxa"/>
          </w:tcPr>
          <w:p w14:paraId="17EAB63B" w14:textId="2B5B6091" w:rsidR="00736942" w:rsidRDefault="00736942" w:rsidP="00736942">
            <w:pPr>
              <w:jc w:val="right"/>
              <w:cnfStyle w:val="000000100000" w:firstRow="0" w:lastRow="0" w:firstColumn="0" w:lastColumn="0" w:oddVBand="0" w:evenVBand="0" w:oddHBand="1" w:evenHBand="0" w:firstRowFirstColumn="0" w:firstRowLastColumn="0" w:lastRowFirstColumn="0" w:lastRowLastColumn="0"/>
            </w:pPr>
            <w:r>
              <w:t>4.57</w:t>
            </w:r>
          </w:p>
        </w:tc>
      </w:tr>
      <w:tr w:rsidR="00736942" w14:paraId="310DB322" w14:textId="77777777" w:rsidTr="00736942">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3FEE1DFF" w14:textId="34D7D74B" w:rsidR="00736942" w:rsidRDefault="00736942" w:rsidP="00736942">
            <w:r>
              <w:t>4</w:t>
            </w:r>
            <w:r w:rsidRPr="00736942">
              <w:rPr>
                <w:vertAlign w:val="superscript"/>
              </w:rPr>
              <w:t>th</w:t>
            </w:r>
          </w:p>
        </w:tc>
        <w:tc>
          <w:tcPr>
            <w:tcW w:w="2250" w:type="dxa"/>
          </w:tcPr>
          <w:p w14:paraId="2D019714" w14:textId="358B1F90" w:rsidR="00736942" w:rsidRDefault="00736942" w:rsidP="00736942">
            <w:pPr>
              <w:jc w:val="right"/>
              <w:cnfStyle w:val="000000000000" w:firstRow="0" w:lastRow="0" w:firstColumn="0" w:lastColumn="0" w:oddVBand="0" w:evenVBand="0" w:oddHBand="0" w:evenHBand="0" w:firstRowFirstColumn="0" w:firstRowLastColumn="0" w:lastRowFirstColumn="0" w:lastRowLastColumn="0"/>
            </w:pPr>
            <w:r>
              <w:t>4.64</w:t>
            </w:r>
          </w:p>
        </w:tc>
      </w:tr>
    </w:tbl>
    <w:p w14:paraId="29FCB570" w14:textId="77777777" w:rsidR="00804E1E" w:rsidRDefault="00804E1E" w:rsidP="00804E1E"/>
    <w:p w14:paraId="06BE0E5D" w14:textId="77777777" w:rsidR="00804E1E" w:rsidRDefault="00804E1E" w:rsidP="00804E1E">
      <w:pPr>
        <w:keepNext/>
        <w:jc w:val="center"/>
      </w:pPr>
      <w:r w:rsidRPr="00804E1E">
        <w:drawing>
          <wp:inline distT="0" distB="0" distL="0" distR="0" wp14:anchorId="692EDFF0" wp14:editId="4D771182">
            <wp:extent cx="2885704" cy="2254302"/>
            <wp:effectExtent l="0" t="0" r="0" b="0"/>
            <wp:docPr id="1199378028"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78028" name="Picture 1" descr="A graph of a line&#10;&#10;Description automatically generated"/>
                    <pic:cNvPicPr/>
                  </pic:nvPicPr>
                  <pic:blipFill>
                    <a:blip r:embed="rId8"/>
                    <a:stretch>
                      <a:fillRect/>
                    </a:stretch>
                  </pic:blipFill>
                  <pic:spPr>
                    <a:xfrm>
                      <a:off x="0" y="0"/>
                      <a:ext cx="2909142" cy="2272612"/>
                    </a:xfrm>
                    <a:prstGeom prst="rect">
                      <a:avLst/>
                    </a:prstGeom>
                  </pic:spPr>
                </pic:pic>
              </a:graphicData>
            </a:graphic>
          </wp:inline>
        </w:drawing>
      </w:r>
      <w:r w:rsidRPr="00804E1E">
        <w:drawing>
          <wp:inline distT="0" distB="0" distL="0" distR="0" wp14:anchorId="46EC8B53" wp14:editId="395733DF">
            <wp:extent cx="2856015" cy="2254228"/>
            <wp:effectExtent l="0" t="0" r="1905" b="0"/>
            <wp:docPr id="1532585051"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85051" name="Picture 1" descr="A graph of a line&#10;&#10;Description automatically generated"/>
                    <pic:cNvPicPr/>
                  </pic:nvPicPr>
                  <pic:blipFill>
                    <a:blip r:embed="rId9"/>
                    <a:stretch>
                      <a:fillRect/>
                    </a:stretch>
                  </pic:blipFill>
                  <pic:spPr>
                    <a:xfrm>
                      <a:off x="0" y="0"/>
                      <a:ext cx="2885258" cy="2277309"/>
                    </a:xfrm>
                    <a:prstGeom prst="rect">
                      <a:avLst/>
                    </a:prstGeom>
                  </pic:spPr>
                </pic:pic>
              </a:graphicData>
            </a:graphic>
          </wp:inline>
        </w:drawing>
      </w:r>
      <w:r w:rsidRPr="00804E1E">
        <w:drawing>
          <wp:inline distT="0" distB="0" distL="0" distR="0" wp14:anchorId="67ADCA4E" wp14:editId="652F803A">
            <wp:extent cx="2891642" cy="2282350"/>
            <wp:effectExtent l="0" t="0" r="4445" b="3810"/>
            <wp:docPr id="326870295"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70295" name="Picture 1" descr="A graph of a line&#10;&#10;Description automatically generated"/>
                    <pic:cNvPicPr/>
                  </pic:nvPicPr>
                  <pic:blipFill>
                    <a:blip r:embed="rId10"/>
                    <a:stretch>
                      <a:fillRect/>
                    </a:stretch>
                  </pic:blipFill>
                  <pic:spPr>
                    <a:xfrm>
                      <a:off x="0" y="0"/>
                      <a:ext cx="2924874" cy="2308579"/>
                    </a:xfrm>
                    <a:prstGeom prst="rect">
                      <a:avLst/>
                    </a:prstGeom>
                  </pic:spPr>
                </pic:pic>
              </a:graphicData>
            </a:graphic>
          </wp:inline>
        </w:drawing>
      </w:r>
      <w:r w:rsidRPr="00804E1E">
        <w:drawing>
          <wp:inline distT="0" distB="0" distL="0" distR="0" wp14:anchorId="6397753C" wp14:editId="6C0D01A4">
            <wp:extent cx="2892674" cy="2283164"/>
            <wp:effectExtent l="0" t="0" r="3175" b="3175"/>
            <wp:docPr id="86269792"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9792" name="Picture 1" descr="A graph of a line&#10;&#10;Description automatically generated"/>
                    <pic:cNvPicPr/>
                  </pic:nvPicPr>
                  <pic:blipFill>
                    <a:blip r:embed="rId11"/>
                    <a:stretch>
                      <a:fillRect/>
                    </a:stretch>
                  </pic:blipFill>
                  <pic:spPr>
                    <a:xfrm>
                      <a:off x="0" y="0"/>
                      <a:ext cx="2922901" cy="2307022"/>
                    </a:xfrm>
                    <a:prstGeom prst="rect">
                      <a:avLst/>
                    </a:prstGeom>
                  </pic:spPr>
                </pic:pic>
              </a:graphicData>
            </a:graphic>
          </wp:inline>
        </w:drawing>
      </w:r>
    </w:p>
    <w:p w14:paraId="47334C0B" w14:textId="0C770BA7" w:rsidR="00804E1E" w:rsidRDefault="00804E1E" w:rsidP="00804E1E">
      <w:pPr>
        <w:pStyle w:val="Caption"/>
        <w:jc w:val="center"/>
      </w:pPr>
      <w:r>
        <w:t xml:space="preserve">Figure </w:t>
      </w:r>
      <w:fldSimple w:instr=" SEQ Figure \* ARABIC ">
        <w:r w:rsidR="00916F7D">
          <w:rPr>
            <w:noProof/>
          </w:rPr>
          <w:t>4</w:t>
        </w:r>
      </w:fldSimple>
      <w:r>
        <w:t>. Convergence Plot for Initial Derivatives.</w:t>
      </w:r>
    </w:p>
    <w:p w14:paraId="294D12AE" w14:textId="77777777" w:rsidR="00804E1E" w:rsidRDefault="00804E1E" w:rsidP="00804E1E">
      <w:pPr>
        <w:jc w:val="center"/>
      </w:pPr>
    </w:p>
    <w:p w14:paraId="37CA024B" w14:textId="0B473E72" w:rsidR="00736942" w:rsidRPr="00736942" w:rsidRDefault="00736942" w:rsidP="00736942">
      <w:pPr>
        <w:pStyle w:val="Heading3"/>
      </w:pPr>
      <w:r>
        <w:lastRenderedPageBreak/>
        <w:t xml:space="preserve">Quasi-Exact Solution </w:t>
      </w:r>
    </w:p>
    <w:p w14:paraId="1C8FCBB4" w14:textId="6CB1D93B" w:rsidR="00B80496" w:rsidRDefault="00F24B5B" w:rsidP="00B80496">
      <w:pPr>
        <w:keepNext/>
        <w:jc w:val="center"/>
      </w:pPr>
      <w:r w:rsidRPr="00F24B5B">
        <w:rPr>
          <w:noProof/>
        </w:rPr>
        <w:drawing>
          <wp:inline distT="0" distB="0" distL="0" distR="0" wp14:anchorId="7DE7AE95" wp14:editId="1CA54F69">
            <wp:extent cx="4868883" cy="3771424"/>
            <wp:effectExtent l="0" t="0" r="8255" b="635"/>
            <wp:docPr id="1616387138"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87138" name="Picture 1" descr="A graph of a graph&#10;&#10;Description automatically generated"/>
                    <pic:cNvPicPr/>
                  </pic:nvPicPr>
                  <pic:blipFill>
                    <a:blip r:embed="rId12"/>
                    <a:stretch>
                      <a:fillRect/>
                    </a:stretch>
                  </pic:blipFill>
                  <pic:spPr>
                    <a:xfrm>
                      <a:off x="0" y="0"/>
                      <a:ext cx="4879214" cy="3779426"/>
                    </a:xfrm>
                    <a:prstGeom prst="rect">
                      <a:avLst/>
                    </a:prstGeom>
                  </pic:spPr>
                </pic:pic>
              </a:graphicData>
            </a:graphic>
          </wp:inline>
        </w:drawing>
      </w:r>
    </w:p>
    <w:p w14:paraId="74FF9319" w14:textId="23C03BDA" w:rsidR="00851D99" w:rsidRDefault="00B80496" w:rsidP="00B80496">
      <w:pPr>
        <w:pStyle w:val="Caption"/>
        <w:jc w:val="center"/>
      </w:pPr>
      <w:bookmarkStart w:id="8" w:name="_Ref184733435"/>
      <w:bookmarkStart w:id="9" w:name="_Ref184733444"/>
      <w:r>
        <w:t xml:space="preserve">Figure </w:t>
      </w:r>
      <w:fldSimple w:instr=" SEQ Figure \* ARABIC ">
        <w:r w:rsidR="00916F7D">
          <w:rPr>
            <w:noProof/>
          </w:rPr>
          <w:t>5</w:t>
        </w:r>
      </w:fldSimple>
      <w:bookmarkEnd w:id="9"/>
      <w:r>
        <w:t>.</w:t>
      </w:r>
      <w:bookmarkEnd w:id="8"/>
    </w:p>
    <w:p w14:paraId="6570CFD8" w14:textId="24DA28FF" w:rsidR="00B80496" w:rsidRDefault="00B80496" w:rsidP="00B80496">
      <w:r>
        <w:t xml:space="preserve">Shown in </w:t>
      </w:r>
      <w:r>
        <w:fldChar w:fldCharType="begin"/>
      </w:r>
      <w:r>
        <w:instrText xml:space="preserve"> REF _Ref184733444 \h </w:instrText>
      </w:r>
      <w:r>
        <w:fldChar w:fldCharType="separate"/>
      </w:r>
      <w:r>
        <w:t xml:space="preserve">Figure </w:t>
      </w:r>
      <w:r>
        <w:rPr>
          <w:noProof/>
        </w:rPr>
        <w:t>4</w:t>
      </w:r>
      <w:r>
        <w:fldChar w:fldCharType="end"/>
      </w:r>
      <w:r>
        <w:t>, there is a clear differ</w:t>
      </w:r>
      <w:r w:rsidR="00F24B5B">
        <w:t xml:space="preserve">ence between the numerical solutions. Taking the RMS error yields </w:t>
      </w:r>
      <w:r w:rsidR="00F24B5B">
        <w:fldChar w:fldCharType="begin"/>
      </w:r>
      <w:r w:rsidR="00F24B5B">
        <w:instrText xml:space="preserve"> REF _Ref184733631 \h </w:instrText>
      </w:r>
      <w:r w:rsidR="00F24B5B">
        <w:fldChar w:fldCharType="separate"/>
      </w:r>
      <w:r w:rsidR="00F24B5B">
        <w:t xml:space="preserve">Figure </w:t>
      </w:r>
      <w:r w:rsidR="00F24B5B">
        <w:rPr>
          <w:noProof/>
        </w:rPr>
        <w:t>5</w:t>
      </w:r>
      <w:r w:rsidR="00F24B5B">
        <w:fldChar w:fldCharType="end"/>
      </w:r>
      <w:r w:rsidR="00F24B5B">
        <w:t>. There is clearly a serious improvement after the medium case as the error difference between medium-fine is much less than coarse-medium. This results in a convergence value 4.25, which is acceptable, although not perfect, for this study. At some point, the author will likely have to iterate</w:t>
      </w:r>
      <w:r w:rsidR="003555F3">
        <w:t xml:space="preserve"> on the solver code to improve this</w:t>
      </w:r>
      <w:r w:rsidR="00F24B5B">
        <w:t>.</w:t>
      </w:r>
    </w:p>
    <w:p w14:paraId="2494EB2C" w14:textId="77777777" w:rsidR="00F24B5B" w:rsidRDefault="00F24B5B" w:rsidP="00F24B5B">
      <w:pPr>
        <w:keepNext/>
        <w:jc w:val="center"/>
      </w:pPr>
      <w:r w:rsidRPr="00F24B5B">
        <w:rPr>
          <w:noProof/>
        </w:rPr>
        <w:lastRenderedPageBreak/>
        <w:drawing>
          <wp:inline distT="0" distB="0" distL="0" distR="0" wp14:anchorId="2D135D25" wp14:editId="41601743">
            <wp:extent cx="4560125" cy="3605497"/>
            <wp:effectExtent l="0" t="0" r="0" b="0"/>
            <wp:docPr id="1184612915"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12915" name="Picture 1" descr="A graph with a blue line&#10;&#10;Description automatically generated"/>
                    <pic:cNvPicPr/>
                  </pic:nvPicPr>
                  <pic:blipFill>
                    <a:blip r:embed="rId13"/>
                    <a:stretch>
                      <a:fillRect/>
                    </a:stretch>
                  </pic:blipFill>
                  <pic:spPr>
                    <a:xfrm>
                      <a:off x="0" y="0"/>
                      <a:ext cx="4582940" cy="3623536"/>
                    </a:xfrm>
                    <a:prstGeom prst="rect">
                      <a:avLst/>
                    </a:prstGeom>
                  </pic:spPr>
                </pic:pic>
              </a:graphicData>
            </a:graphic>
          </wp:inline>
        </w:drawing>
      </w:r>
    </w:p>
    <w:p w14:paraId="24627F95" w14:textId="2B79F450" w:rsidR="00851D99" w:rsidRDefault="00F24B5B" w:rsidP="00C33342">
      <w:pPr>
        <w:pStyle w:val="Caption"/>
        <w:jc w:val="center"/>
      </w:pPr>
      <w:bookmarkStart w:id="10" w:name="_Ref184733631"/>
      <w:r>
        <w:t xml:space="preserve">Figure </w:t>
      </w:r>
      <w:fldSimple w:instr=" SEQ Figure \* ARABIC ">
        <w:r w:rsidR="00916F7D">
          <w:rPr>
            <w:noProof/>
          </w:rPr>
          <w:t>6</w:t>
        </w:r>
      </w:fldSimple>
      <w:bookmarkEnd w:id="10"/>
      <w:r>
        <w:t>.</w:t>
      </w:r>
    </w:p>
    <w:p w14:paraId="386FBAE6" w14:textId="0BD9BA99" w:rsidR="00851D99" w:rsidRPr="00851D99" w:rsidRDefault="00851D99" w:rsidP="00851D99">
      <w:pPr>
        <w:pStyle w:val="Heading1"/>
      </w:pPr>
      <w:r>
        <w:t>Results</w:t>
      </w:r>
    </w:p>
    <w:p w14:paraId="4ED1AE04" w14:textId="2F926528" w:rsidR="00851D99" w:rsidRDefault="00501E48" w:rsidP="00501E48">
      <w:pPr>
        <w:pStyle w:val="Heading2"/>
      </w:pPr>
      <w:r>
        <w:t>Regime Definition</w:t>
      </w:r>
    </w:p>
    <w:p w14:paraId="01D4486D" w14:textId="045A8DF4" w:rsidR="002772B2" w:rsidRDefault="002772B2" w:rsidP="002772B2">
      <w:r>
        <w:t xml:space="preserve">It is </w:t>
      </w:r>
      <w:r w:rsidR="002278E9">
        <w:t xml:space="preserve">apparent when studying the KS equation that different values for the coefficients induce different behaviors from the solution. </w:t>
      </w:r>
      <w:r w:rsidR="000834FC">
        <w:t>Thus, defining the difference between various conditions is helpful to compare different cases between studies.</w:t>
      </w:r>
    </w:p>
    <w:p w14:paraId="6C698D6A" w14:textId="6EA75C86" w:rsidR="00573436" w:rsidRDefault="00573436" w:rsidP="00573436">
      <w:pPr>
        <w:pStyle w:val="Heading3"/>
      </w:pPr>
      <w:r>
        <w:t>Length Scale Definition</w:t>
      </w:r>
    </w:p>
    <w:p w14:paraId="72789B8A" w14:textId="4DBF6FE3" w:rsidR="00573436" w:rsidRDefault="00573436" w:rsidP="00573436">
      <w:r>
        <w:t xml:space="preserve">There is not an inherent length scale if the behavior in the domain is periodic. A periodic behavior implies </w:t>
      </w:r>
      <w:r w:rsidR="00916F7D">
        <w:t>potential</w:t>
      </w:r>
      <w:r>
        <w:t xml:space="preserve"> across an infinite domain. Additionally, the period or wavenumber of the most prominent, or say coherent, motion in the domain will inevitably change with diffusion and stiffness effects. Thus, for a length scale, this study suggests two options. The first is a cell size, which is the size of the steps in the spatial domain. The second is a quantity called </w:t>
      </w:r>
      <w:r w:rsidR="00456629">
        <w:t xml:space="preserve">an integral length scale, described in </w:t>
      </w:r>
      <w:r w:rsidR="00456629">
        <w:fldChar w:fldCharType="begin"/>
      </w:r>
      <w:r w:rsidR="00456629">
        <w:instrText xml:space="preserve"> REF _Ref184731520 \h </w:instrText>
      </w:r>
      <w:r w:rsidR="00456629">
        <w:fldChar w:fldCharType="separate"/>
      </w:r>
      <w:r w:rsidR="00456629">
        <w:t xml:space="preserve">Equation </w:t>
      </w:r>
      <w:r w:rsidR="00456629">
        <w:rPr>
          <w:noProof/>
        </w:rPr>
        <w:t>24</w:t>
      </w:r>
      <w:r w:rsidR="00456629">
        <w:fldChar w:fldCharType="end"/>
      </w:r>
      <w:r w:rsidR="00456629">
        <w:t>, which measures the statistical length that a motion will remain coherent. The coherency is measured by two-point correlation, which is the normalized convolution of a flow parameter.</w:t>
      </w:r>
    </w:p>
    <w:p w14:paraId="32CEA1AD" w14:textId="0A4914C3" w:rsidR="00456629" w:rsidRDefault="00456629" w:rsidP="00456629">
      <w:pPr>
        <w:pStyle w:val="Caption"/>
        <w:keepNext/>
        <w:jc w:val="center"/>
      </w:pPr>
      <w:bookmarkStart w:id="11" w:name="_Ref184731520"/>
      <w:r>
        <w:t xml:space="preserve">Equation </w:t>
      </w:r>
      <w:fldSimple w:instr=" SEQ Equation \* ARABIC ">
        <w:r w:rsidR="002E3A6B">
          <w:rPr>
            <w:noProof/>
          </w:rPr>
          <w:t>25</w:t>
        </w:r>
      </w:fldSimple>
      <w:bookmarkEnd w:id="11"/>
      <w:r>
        <w:t>. Integral Length Scale.</w:t>
      </w:r>
    </w:p>
    <w:p w14:paraId="5A68F726" w14:textId="26363084" w:rsidR="00456629" w:rsidRPr="00456629" w:rsidRDefault="00000000" w:rsidP="00573436">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uu</m:t>
                  </m:r>
                </m:sub>
              </m:sSub>
              <m:r>
                <w:rPr>
                  <w:rFonts w:ascii="Cambria Math" w:hAnsi="Cambria Math"/>
                </w:rPr>
                <m:t>(0,x,t)</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uu</m:t>
                  </m:r>
                </m:sub>
              </m:sSub>
              <m:d>
                <m:dPr>
                  <m:ctrlPr>
                    <w:rPr>
                      <w:rFonts w:ascii="Cambria Math" w:hAnsi="Cambria Math"/>
                      <w:i/>
                    </w:rPr>
                  </m:ctrlPr>
                </m:dPr>
                <m:e>
                  <m:r>
                    <w:rPr>
                      <w:rFonts w:ascii="Cambria Math" w:hAnsi="Cambria Math"/>
                    </w:rPr>
                    <m:t>r,x,t</m:t>
                  </m:r>
                </m:e>
              </m:d>
            </m:e>
          </m:nary>
          <m:r>
            <w:rPr>
              <w:rFonts w:ascii="Cambria Math" w:hAnsi="Cambria Math"/>
            </w:rPr>
            <m:t>dr</m:t>
          </m:r>
        </m:oMath>
      </m:oMathPara>
    </w:p>
    <w:p w14:paraId="3EAEEB96" w14:textId="45A9F91F" w:rsidR="00456629" w:rsidRDefault="00456629" w:rsidP="00456629">
      <w:pPr>
        <w:pStyle w:val="Caption"/>
        <w:keepNext/>
        <w:jc w:val="center"/>
      </w:pPr>
      <w:r>
        <w:lastRenderedPageBreak/>
        <w:t xml:space="preserve">Equation </w:t>
      </w:r>
      <w:fldSimple w:instr=" SEQ Equation \* ARABIC ">
        <w:r w:rsidR="002E3A6B">
          <w:rPr>
            <w:noProof/>
          </w:rPr>
          <w:t>26</w:t>
        </w:r>
      </w:fldSimple>
      <w:r>
        <w:t>. Two-Point Correlation.</w:t>
      </w:r>
    </w:p>
    <w:p w14:paraId="362A42A2" w14:textId="09D6EFC2" w:rsidR="00456629" w:rsidRPr="00573436" w:rsidRDefault="00000000" w:rsidP="00573436">
      <m:oMathPara>
        <m:oMath>
          <m:sSub>
            <m:sSubPr>
              <m:ctrlPr>
                <w:rPr>
                  <w:rFonts w:ascii="Cambria Math" w:hAnsi="Cambria Math"/>
                  <w:i/>
                </w:rPr>
              </m:ctrlPr>
            </m:sSubPr>
            <m:e>
              <m:r>
                <w:rPr>
                  <w:rFonts w:ascii="Cambria Math" w:hAnsi="Cambria Math"/>
                </w:rPr>
                <m:t>R</m:t>
              </m:r>
            </m:e>
            <m:sub>
              <m:r>
                <w:rPr>
                  <w:rFonts w:ascii="Cambria Math" w:hAnsi="Cambria Math"/>
                </w:rPr>
                <m:t>uu</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x+r,t</m:t>
                      </m:r>
                    </m:e>
                  </m:d>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u(x,t)</m:t>
                      </m:r>
                    </m:e>
                    <m:sup>
                      <m:r>
                        <w:rPr>
                          <w:rFonts w:ascii="Cambria Math" w:hAnsi="Cambria Math"/>
                        </w:rPr>
                        <m:t>2</m:t>
                      </m:r>
                    </m:sup>
                  </m:sSup>
                </m:e>
              </m:d>
            </m:den>
          </m:f>
        </m:oMath>
      </m:oMathPara>
    </w:p>
    <w:p w14:paraId="50964479" w14:textId="5934BDCF" w:rsidR="00941858" w:rsidRDefault="002772B2" w:rsidP="002772B2">
      <w:pPr>
        <w:pStyle w:val="Heading3"/>
      </w:pPr>
      <w:r>
        <w:t>Non-Dimensionalized Diffusion</w:t>
      </w:r>
    </w:p>
    <w:p w14:paraId="7E709D9C" w14:textId="239BD4C2" w:rsidR="002772B2" w:rsidRDefault="002772B2" w:rsidP="002772B2">
      <w:r>
        <w:t xml:space="preserve">The first way that </w:t>
      </w:r>
      <w:r w:rsidR="002278E9">
        <w:t xml:space="preserve">the solution can vary is by the diffusion behavior present. </w:t>
      </w:r>
      <w:r w:rsidR="00B80496">
        <w:t xml:space="preserve">For this, we use the </w:t>
      </w:r>
      <w:r w:rsidR="00916F7D">
        <w:t>classic Reynolds</w:t>
      </w:r>
      <w:r w:rsidR="00B80496">
        <w:t xml:space="preserve"> number with some modifications since this non-dimensional number is still considering the diffusion of momentum.</w:t>
      </w:r>
    </w:p>
    <w:p w14:paraId="51EA2B19" w14:textId="36581A63" w:rsidR="00B80496" w:rsidRDefault="00B80496" w:rsidP="002772B2">
      <w:r>
        <w:t xml:space="preserve">For the first Reynolds number is the cell Reynolds number, which essentially determines </w:t>
      </w:r>
      <w:proofErr w:type="gramStart"/>
      <w:r>
        <w:t>the how</w:t>
      </w:r>
      <w:proofErr w:type="gramEnd"/>
      <w:r>
        <w:t xml:space="preserve"> much the momentum behavior determines the solution versus the </w:t>
      </w:r>
      <w:r w:rsidR="001F50F7">
        <w:t>diffusion at a specific cell, thus in the localized mathematics.</w:t>
      </w:r>
    </w:p>
    <w:p w14:paraId="5855EB54" w14:textId="5F24B09B" w:rsidR="001F50F7" w:rsidRDefault="001F50F7" w:rsidP="001F50F7">
      <w:pPr>
        <w:pStyle w:val="Caption"/>
        <w:keepNext/>
        <w:jc w:val="center"/>
      </w:pPr>
      <w:r>
        <w:t xml:space="preserve">Equation </w:t>
      </w:r>
      <w:fldSimple w:instr=" SEQ Equation \* ARABIC ">
        <w:r w:rsidR="002E3A6B">
          <w:rPr>
            <w:noProof/>
          </w:rPr>
          <w:t>27</w:t>
        </w:r>
      </w:fldSimple>
      <w:r>
        <w:t>. Cell Reynolds Number.</w:t>
      </w:r>
    </w:p>
    <w:p w14:paraId="2C08B3B8" w14:textId="38E08671" w:rsidR="001F50F7" w:rsidRPr="001F50F7" w:rsidRDefault="00000000" w:rsidP="002772B2">
      <w:pPr>
        <w:rPr>
          <w:rFonts w:eastAsiaTheme="minorEastAsia"/>
        </w:rPr>
      </w:pPr>
      <m:oMathPara>
        <m:oMath>
          <m:sSub>
            <m:sSubPr>
              <m:ctrlPr>
                <w:rPr>
                  <w:rFonts w:ascii="Cambria Math" w:hAnsi="Cambria Math"/>
                  <w:i/>
                </w:rPr>
              </m:ctrlPr>
            </m:sSubPr>
            <m:e>
              <m:r>
                <w:rPr>
                  <w:rFonts w:ascii="Cambria Math" w:hAnsi="Cambria Math"/>
                </w:rPr>
                <m:t>Re</m:t>
              </m:r>
            </m:e>
            <m:sub>
              <m:r>
                <w:rPr>
                  <w:rFonts w:ascii="Cambria Math" w:hAnsi="Cambria Math"/>
                </w:rPr>
                <m:t>cell</m:t>
              </m:r>
            </m:sub>
          </m:sSub>
          <m:r>
            <w:rPr>
              <w:rFonts w:ascii="Cambria Math" w:hAnsi="Cambria Math"/>
            </w:rPr>
            <m:t>=</m:t>
          </m:r>
          <m:f>
            <m:fPr>
              <m:ctrlPr>
                <w:rPr>
                  <w:rFonts w:ascii="Cambria Math" w:hAnsi="Cambria Math"/>
                  <w:i/>
                </w:rPr>
              </m:ctrlPr>
            </m:fPr>
            <m:num>
              <m:r>
                <w:rPr>
                  <w:rFonts w:ascii="Cambria Math" w:hAnsi="Cambria Math"/>
                </w:rPr>
                <m:t>u dx</m:t>
              </m:r>
            </m:num>
            <m:den>
              <m:r>
                <w:rPr>
                  <w:rFonts w:ascii="Cambria Math" w:hAnsi="Cambria Math"/>
                </w:rPr>
                <m:t>υ</m:t>
              </m:r>
            </m:den>
          </m:f>
        </m:oMath>
      </m:oMathPara>
    </w:p>
    <w:p w14:paraId="779C1DCC" w14:textId="09733648" w:rsidR="001F50F7" w:rsidRDefault="001F50F7" w:rsidP="002772B2">
      <w:pPr>
        <w:rPr>
          <w:rFonts w:eastAsiaTheme="minorEastAsia"/>
        </w:rPr>
      </w:pPr>
      <w:r>
        <w:rPr>
          <w:rFonts w:eastAsiaTheme="minorEastAsia"/>
        </w:rPr>
        <w:t xml:space="preserve">The second Reynolds number is the coherency Reynolds number, which simply measures the </w:t>
      </w:r>
      <w:r w:rsidR="008C1824">
        <w:rPr>
          <w:rFonts w:eastAsiaTheme="minorEastAsia"/>
        </w:rPr>
        <w:t>strength of momentum against its diffusion for a given motion.</w:t>
      </w:r>
    </w:p>
    <w:p w14:paraId="003C6C39" w14:textId="23C07BA1" w:rsidR="008C1824" w:rsidRDefault="008C1824" w:rsidP="008C1824">
      <w:pPr>
        <w:pStyle w:val="Caption"/>
        <w:keepNext/>
        <w:jc w:val="center"/>
      </w:pPr>
      <w:r>
        <w:t xml:space="preserve">Equation </w:t>
      </w:r>
      <w:fldSimple w:instr=" SEQ Equation \* ARABIC ">
        <w:r w:rsidR="002E3A6B">
          <w:rPr>
            <w:noProof/>
          </w:rPr>
          <w:t>28</w:t>
        </w:r>
      </w:fldSimple>
      <w:r>
        <w:t>. Coherency Reynolds Number.</w:t>
      </w:r>
    </w:p>
    <w:p w14:paraId="350496B6" w14:textId="46F43E59" w:rsidR="008C1824" w:rsidRPr="004B0CC2" w:rsidRDefault="00000000" w:rsidP="002772B2">
      <w:pPr>
        <w:rPr>
          <w:rFonts w:eastAsiaTheme="minorEastAsia"/>
        </w:rPr>
      </w:pPr>
      <m:oMathPara>
        <m:oMath>
          <m:sSub>
            <m:sSubPr>
              <m:ctrlPr>
                <w:rPr>
                  <w:rFonts w:ascii="Cambria Math" w:hAnsi="Cambria Math"/>
                  <w:i/>
                </w:rPr>
              </m:ctrlPr>
            </m:sSubPr>
            <m:e>
              <m:r>
                <w:rPr>
                  <w:rFonts w:ascii="Cambria Math" w:hAnsi="Cambria Math"/>
                </w:rPr>
                <m:t>Re</m:t>
              </m:r>
            </m:e>
            <m:sub>
              <m:sSub>
                <m:sSubPr>
                  <m:ctrlPr>
                    <w:rPr>
                      <w:rFonts w:ascii="Cambria Math" w:hAnsi="Cambria Math"/>
                      <w:i/>
                    </w:rPr>
                  </m:ctrlPr>
                </m:sSubPr>
                <m:e>
                  <m:r>
                    <w:rPr>
                      <w:rFonts w:ascii="Cambria Math" w:hAnsi="Cambria Math"/>
                    </w:rPr>
                    <m:t>L</m:t>
                  </m:r>
                </m:e>
                <m:sub>
                  <m:r>
                    <w:rPr>
                      <w:rFonts w:ascii="Cambria Math" w:hAnsi="Cambria Math"/>
                    </w:rPr>
                    <m:t>u</m:t>
                  </m:r>
                </m:sub>
              </m:sSub>
            </m:sub>
          </m:sSub>
          <m:r>
            <w:rPr>
              <w:rFonts w:ascii="Cambria Math" w:hAnsi="Cambria Math"/>
            </w:rPr>
            <m:t>=</m:t>
          </m:r>
          <m:f>
            <m:fPr>
              <m:ctrlPr>
                <w:rPr>
                  <w:rFonts w:ascii="Cambria Math" w:hAnsi="Cambria Math"/>
                  <w:i/>
                </w:rPr>
              </m:ctrlPr>
            </m:fPr>
            <m:num>
              <m:r>
                <w:rPr>
                  <w:rFonts w:ascii="Cambria Math" w:hAnsi="Cambria Math"/>
                </w:rPr>
                <m:t>u</m:t>
              </m:r>
              <m:sSub>
                <m:sSubPr>
                  <m:ctrlPr>
                    <w:rPr>
                      <w:rFonts w:ascii="Cambria Math" w:hAnsi="Cambria Math"/>
                      <w:i/>
                    </w:rPr>
                  </m:ctrlPr>
                </m:sSubPr>
                <m:e>
                  <m:r>
                    <w:rPr>
                      <w:rFonts w:ascii="Cambria Math" w:hAnsi="Cambria Math"/>
                    </w:rPr>
                    <m:t>L</m:t>
                  </m:r>
                </m:e>
                <m:sub>
                  <m:r>
                    <w:rPr>
                      <w:rFonts w:ascii="Cambria Math" w:hAnsi="Cambria Math"/>
                    </w:rPr>
                    <m:t>u</m:t>
                  </m:r>
                </m:sub>
              </m:sSub>
            </m:num>
            <m:den>
              <m:r>
                <w:rPr>
                  <w:rFonts w:ascii="Cambria Math" w:hAnsi="Cambria Math"/>
                </w:rPr>
                <m:t>υ</m:t>
              </m:r>
            </m:den>
          </m:f>
        </m:oMath>
      </m:oMathPara>
    </w:p>
    <w:p w14:paraId="4CD306AF" w14:textId="352F44C6" w:rsidR="004B0CC2" w:rsidRDefault="004B0CC2" w:rsidP="002772B2">
      <w:pPr>
        <w:rPr>
          <w:rFonts w:eastAsiaTheme="minorEastAsia"/>
        </w:rPr>
      </w:pPr>
      <w:r>
        <w:rPr>
          <w:rFonts w:eastAsiaTheme="minorEastAsia"/>
        </w:rPr>
        <w:t>These Reynolds numbers can be used for maximum values or some other measure. For example, a convective velocity can define the speed of travel of a certain waveform.</w:t>
      </w:r>
      <w:r w:rsidR="00916F7D">
        <w:rPr>
          <w:rFonts w:eastAsiaTheme="minorEastAsia"/>
        </w:rPr>
        <w:t xml:space="preserve"> However, the use of these in this context is not clear, and thus not discussed in the study.</w:t>
      </w:r>
    </w:p>
    <w:p w14:paraId="1F6C707F" w14:textId="5EEE968D" w:rsidR="004B0CC2" w:rsidRDefault="004B0CC2" w:rsidP="004B0CC2">
      <w:pPr>
        <w:pStyle w:val="Heading3"/>
      </w:pPr>
      <w:r>
        <w:t>Non-Dimensionalized Stiffness</w:t>
      </w:r>
    </w:p>
    <w:p w14:paraId="1EDFB141" w14:textId="54B5E6BC" w:rsidR="004B0CC2" w:rsidRDefault="004B0CC2" w:rsidP="004B0CC2">
      <w:r>
        <w:t xml:space="preserve">Non-dimensionalizing stiffness is unusual for fluid mechanics outside of the classic Mach number, which measures the velocity of some behavior against </w:t>
      </w:r>
      <w:r w:rsidR="0078075A">
        <w:t xml:space="preserve">the velocity that pressure waves can propagate. Thus, for this application an alternative non-dimensional number will be used, formulated in </w:t>
      </w:r>
      <w:r w:rsidR="0078075A">
        <w:fldChar w:fldCharType="begin"/>
      </w:r>
      <w:r w:rsidR="0078075A">
        <w:instrText xml:space="preserve"> REF _Ref184737370 \h </w:instrText>
      </w:r>
      <w:r w:rsidR="0078075A">
        <w:fldChar w:fldCharType="separate"/>
      </w:r>
      <w:r w:rsidR="0078075A">
        <w:t xml:space="preserve">Equation </w:t>
      </w:r>
      <w:r w:rsidR="0078075A">
        <w:rPr>
          <w:noProof/>
        </w:rPr>
        <w:t>28</w:t>
      </w:r>
      <w:r w:rsidR="0078075A">
        <w:fldChar w:fldCharType="end"/>
      </w:r>
      <w:r w:rsidR="0078075A">
        <w:t xml:space="preserve">. </w:t>
      </w:r>
    </w:p>
    <w:p w14:paraId="2DCFFD3B" w14:textId="017EA3A5" w:rsidR="0078075A" w:rsidRDefault="0078075A" w:rsidP="0078075A">
      <w:pPr>
        <w:pStyle w:val="Caption"/>
        <w:keepNext/>
        <w:jc w:val="center"/>
      </w:pPr>
      <w:bookmarkStart w:id="12" w:name="_Ref184737370"/>
      <w:r>
        <w:t xml:space="preserve">Equation </w:t>
      </w:r>
      <w:fldSimple w:instr=" SEQ Equation \* ARABIC ">
        <w:r w:rsidR="002E3A6B">
          <w:rPr>
            <w:noProof/>
          </w:rPr>
          <w:t>29</w:t>
        </w:r>
      </w:fldSimple>
      <w:bookmarkEnd w:id="12"/>
      <w:r>
        <w:t>. Non-Dimensional Stiffness.</w:t>
      </w:r>
    </w:p>
    <w:p w14:paraId="3E1A783E" w14:textId="549E73EB" w:rsidR="0078075A" w:rsidRPr="0078075A" w:rsidRDefault="0078075A" w:rsidP="004B0CC2">
      <w:pPr>
        <w:rPr>
          <w:rFonts w:eastAsiaTheme="minorEastAsia"/>
        </w:rPr>
      </w:pPr>
      <m:oMathPara>
        <m:oMath>
          <m:r>
            <w:rPr>
              <w:rFonts w:ascii="Cambria Math" w:hAnsi="Cambria Math"/>
            </w:rPr>
            <m:t>NS=</m:t>
          </m:r>
          <m:f>
            <m:fPr>
              <m:ctrlPr>
                <w:rPr>
                  <w:rFonts w:ascii="Cambria Math" w:hAnsi="Cambria Math"/>
                  <w:i/>
                </w:rPr>
              </m:ctrlPr>
            </m:fPr>
            <m:num>
              <m:r>
                <w:rPr>
                  <w:rFonts w:ascii="Cambria Math" w:hAnsi="Cambria Math"/>
                </w:rPr>
                <m:t>γ</m:t>
              </m:r>
            </m:num>
            <m:den>
              <m:sSubSup>
                <m:sSubSupPr>
                  <m:ctrlPr>
                    <w:rPr>
                      <w:rFonts w:ascii="Cambria Math" w:hAnsi="Cambria Math"/>
                      <w:i/>
                    </w:rPr>
                  </m:ctrlPr>
                </m:sSubSupPr>
                <m:e>
                  <m:r>
                    <w:rPr>
                      <w:rFonts w:ascii="Cambria Math" w:hAnsi="Cambria Math"/>
                    </w:rPr>
                    <m:t>L</m:t>
                  </m:r>
                </m:e>
                <m:sub>
                  <m:r>
                    <w:rPr>
                      <w:rFonts w:ascii="Cambria Math" w:hAnsi="Cambria Math"/>
                    </w:rPr>
                    <m:t>u</m:t>
                  </m:r>
                </m:sub>
                <m:sup>
                  <m:r>
                    <w:rPr>
                      <w:rFonts w:ascii="Cambria Math" w:hAnsi="Cambria Math"/>
                    </w:rPr>
                    <m:t>2</m:t>
                  </m:r>
                </m:sup>
              </m:sSubSup>
            </m:den>
          </m:f>
          <m:d>
            <m:dPr>
              <m:ctrlPr>
                <w:rPr>
                  <w:rFonts w:ascii="Cambria Math" w:hAnsi="Cambria Math"/>
                  <w:i/>
                </w:rPr>
              </m:ctrlPr>
            </m:dPr>
            <m:e>
              <m:r>
                <w:rPr>
                  <w:rFonts w:ascii="Cambria Math" w:hAnsi="Cambria Math"/>
                </w:rPr>
                <m:t>2</m:t>
              </m:r>
              <m:r>
                <m:rPr>
                  <m:sty m:val="b"/>
                </m:rPr>
                <w:rPr>
                  <w:rFonts w:ascii="Cambria Math" w:hAnsi="Cambria Math"/>
                </w:rPr>
                <m:t>∇</m:t>
              </m:r>
              <m:r>
                <m:rPr>
                  <m:sty m:val="bi"/>
                </m:rPr>
                <w:rPr>
                  <w:rFonts w:ascii="Cambria Math" w:hAnsi="Cambria Math"/>
                </w:rPr>
                <m:t>∙u</m:t>
              </m:r>
            </m:e>
          </m:d>
        </m:oMath>
      </m:oMathPara>
    </w:p>
    <w:p w14:paraId="77FB4EB1" w14:textId="46468616" w:rsidR="0078075A" w:rsidRDefault="0078075A" w:rsidP="004B0CC2">
      <w:pPr>
        <w:rPr>
          <w:rFonts w:eastAsiaTheme="minorEastAsia"/>
        </w:rPr>
      </w:pPr>
      <m:oMath>
        <m:r>
          <m:rPr>
            <m:sty m:val="b"/>
          </m:rPr>
          <w:rPr>
            <w:rFonts w:ascii="Cambria Math" w:eastAsiaTheme="minorEastAsia" w:hAnsi="Cambria Math"/>
          </w:rPr>
          <m:t>∇</m:t>
        </m:r>
        <m:r>
          <m:rPr>
            <m:sty m:val="bi"/>
          </m:rPr>
          <w:rPr>
            <w:rFonts w:ascii="Cambria Math" w:eastAsiaTheme="minorEastAsia" w:hAnsi="Cambria Math"/>
          </w:rPr>
          <m:t>∙</m:t>
        </m:r>
        <m:r>
          <w:rPr>
            <w:rFonts w:ascii="Cambria Math" w:eastAsiaTheme="minorEastAsia" w:hAnsi="Cambria Math"/>
          </w:rPr>
          <m:t>u</m:t>
        </m:r>
      </m:oMath>
      <w:r>
        <w:rPr>
          <w:rFonts w:eastAsiaTheme="minorEastAsia"/>
        </w:rPr>
        <w:t xml:space="preserve"> is the dialation of the flow, which represents half the normal stress on a</w:t>
      </w:r>
      <w:r w:rsidR="00916F7D">
        <w:rPr>
          <w:rFonts w:eastAsiaTheme="minorEastAsia"/>
        </w:rPr>
        <w:t xml:space="preserve"> convecting</w:t>
      </w:r>
      <w:r>
        <w:rPr>
          <w:rFonts w:eastAsiaTheme="minorEastAsia"/>
        </w:rPr>
        <w:t xml:space="preserve"> fluid element. </w:t>
      </w:r>
      <m:oMath>
        <m:r>
          <w:rPr>
            <w:rFonts w:ascii="Cambria Math" w:eastAsiaTheme="minorEastAsia" w:hAnsi="Cambria Math"/>
          </w:rPr>
          <m:t>γ</m:t>
        </m:r>
      </m:oMath>
      <w:r w:rsidR="008C56DB">
        <w:rPr>
          <w:rFonts w:eastAsiaTheme="minorEastAsia"/>
        </w:rPr>
        <w:t xml:space="preserve"> is the stiffness coefficient for the KS equation.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u</m:t>
            </m:r>
          </m:sub>
        </m:sSub>
      </m:oMath>
      <w:r w:rsidR="008C56DB">
        <w:rPr>
          <w:rFonts w:eastAsiaTheme="minorEastAsia"/>
        </w:rPr>
        <w:t xml:space="preserve"> is the integral length as described previously and is squared to give an effective area of coherency. </w:t>
      </w:r>
      <w:r w:rsidRPr="0078075A">
        <w:rPr>
          <w:rFonts w:eastAsiaTheme="minorEastAsia"/>
        </w:rPr>
        <w:t>Other</w:t>
      </w:r>
      <w:r>
        <w:rPr>
          <w:rFonts w:eastAsiaTheme="minorEastAsia"/>
        </w:rPr>
        <w:t xml:space="preserve"> lengths can be used, but the integral length seems the best one to use since the stiffness drives the response to a motion and the integral length describes the length the motion will be coherent over. Since the study is 1D in space, the formulation is:</w:t>
      </w:r>
    </w:p>
    <w:p w14:paraId="579C7B2A" w14:textId="66CCDE4A" w:rsidR="0078075A" w:rsidRDefault="0078075A" w:rsidP="0078075A">
      <w:pPr>
        <w:pStyle w:val="Caption"/>
        <w:keepNext/>
        <w:jc w:val="center"/>
      </w:pPr>
      <w:r>
        <w:t xml:space="preserve">Equation </w:t>
      </w:r>
      <w:fldSimple w:instr=" SEQ Equation \* ARABIC ">
        <w:r w:rsidR="002E3A6B">
          <w:rPr>
            <w:noProof/>
          </w:rPr>
          <w:t>30</w:t>
        </w:r>
      </w:fldSimple>
      <w:r>
        <w:t>. Non-Dimensional Stiffness for 1D.</w:t>
      </w:r>
    </w:p>
    <w:p w14:paraId="6EFD64EA" w14:textId="65E58465" w:rsidR="0078075A" w:rsidRPr="008C56DB" w:rsidRDefault="0078075A" w:rsidP="004B0CC2">
      <w:pPr>
        <w:rPr>
          <w:rFonts w:eastAsiaTheme="minorEastAsia"/>
        </w:rPr>
      </w:pPr>
      <m:oMathPara>
        <m:oMath>
          <m:r>
            <w:rPr>
              <w:rFonts w:ascii="Cambria Math" w:eastAsiaTheme="minorEastAsia" w:hAnsi="Cambria Math"/>
            </w:rPr>
            <m:t>NS=2</m:t>
          </m:r>
          <m:f>
            <m:fPr>
              <m:ctrlPr>
                <w:rPr>
                  <w:rFonts w:ascii="Cambria Math" w:eastAsiaTheme="minorEastAsia" w:hAnsi="Cambria Math"/>
                  <w:i/>
                </w:rPr>
              </m:ctrlPr>
            </m:fPr>
            <m:num>
              <m:r>
                <w:rPr>
                  <w:rFonts w:ascii="Cambria Math" w:eastAsiaTheme="minorEastAsia" w:hAnsi="Cambria Math"/>
                </w:rPr>
                <m:t>γ</m:t>
              </m:r>
            </m:num>
            <m:den>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u</m:t>
                  </m:r>
                </m:sub>
                <m:sup>
                  <m:r>
                    <w:rPr>
                      <w:rFonts w:ascii="Cambria Math" w:eastAsiaTheme="minorEastAsia" w:hAnsi="Cambria Math"/>
                    </w:rPr>
                    <m:t>2</m:t>
                  </m:r>
                </m:sup>
              </m:sSubSup>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m:oMathPara>
    </w:p>
    <w:p w14:paraId="6F3CD40D" w14:textId="341E88F7" w:rsidR="008C56DB" w:rsidRDefault="008C56DB" w:rsidP="008C56DB">
      <w:pPr>
        <w:pStyle w:val="Heading2"/>
        <w:rPr>
          <w:rFonts w:eastAsiaTheme="minorEastAsia"/>
        </w:rPr>
      </w:pPr>
      <w:r>
        <w:rPr>
          <w:rFonts w:eastAsiaTheme="minorEastAsia"/>
        </w:rPr>
        <w:lastRenderedPageBreak/>
        <w:t>First Case</w:t>
      </w:r>
    </w:p>
    <w:p w14:paraId="51942207" w14:textId="2F0F6BA0" w:rsidR="008C56DB" w:rsidRDefault="008C56DB" w:rsidP="008C56DB">
      <w:r>
        <w:t xml:space="preserve">To look at the KS equation solution, the first case is set up as </w:t>
      </w:r>
      <w:r w:rsidR="00D84F5A">
        <w:t xml:space="preserve">Case 1 in </w:t>
      </w:r>
      <w:r w:rsidR="00D84F5A">
        <w:fldChar w:fldCharType="begin"/>
      </w:r>
      <w:r w:rsidR="00D84F5A">
        <w:instrText xml:space="preserve"> REF _Ref184630405 \h </w:instrText>
      </w:r>
      <w:r w:rsidR="00D84F5A">
        <w:fldChar w:fldCharType="separate"/>
      </w:r>
      <w:r w:rsidR="00D84F5A">
        <w:t xml:space="preserve">Table </w:t>
      </w:r>
      <w:r w:rsidR="00D84F5A">
        <w:rPr>
          <w:noProof/>
        </w:rPr>
        <w:t>1</w:t>
      </w:r>
      <w:r w:rsidR="00D84F5A">
        <w:fldChar w:fldCharType="end"/>
      </w:r>
      <w:r w:rsidR="00D84F5A">
        <w:t xml:space="preserve">. The initialized function is plotted in </w:t>
      </w:r>
      <w:r w:rsidR="00D84F5A">
        <w:fldChar w:fldCharType="begin"/>
      </w:r>
      <w:r w:rsidR="00D84F5A">
        <w:instrText xml:space="preserve"> REF _Ref184751611 \h </w:instrText>
      </w:r>
      <w:r w:rsidR="00D84F5A">
        <w:fldChar w:fldCharType="separate"/>
      </w:r>
      <w:r w:rsidR="00D84F5A">
        <w:t xml:space="preserve">Figure </w:t>
      </w:r>
      <w:r w:rsidR="00D84F5A">
        <w:rPr>
          <w:noProof/>
        </w:rPr>
        <w:t>6</w:t>
      </w:r>
      <w:r w:rsidR="00D84F5A">
        <w:fldChar w:fldCharType="end"/>
      </w:r>
      <w:r w:rsidR="00D84F5A">
        <w:t>.</w:t>
      </w:r>
    </w:p>
    <w:p w14:paraId="1A7D590A" w14:textId="60B0D05D" w:rsidR="00D84F5A" w:rsidRDefault="00D84F5A" w:rsidP="00D84F5A">
      <w:pPr>
        <w:pStyle w:val="Caption"/>
        <w:keepNext/>
        <w:jc w:val="center"/>
      </w:pPr>
      <w:r>
        <w:t xml:space="preserve">Table </w:t>
      </w:r>
      <w:fldSimple w:instr=" SEQ Table \* ARABIC ">
        <w:r w:rsidR="00242971">
          <w:rPr>
            <w:noProof/>
          </w:rPr>
          <w:t>3</w:t>
        </w:r>
      </w:fldSimple>
      <w:r>
        <w:t>. Data to Define Case 1.</w:t>
      </w:r>
    </w:p>
    <w:tbl>
      <w:tblPr>
        <w:tblStyle w:val="PlainTable5"/>
        <w:tblW w:w="0" w:type="auto"/>
        <w:jc w:val="center"/>
        <w:tblLook w:val="04A0" w:firstRow="1" w:lastRow="0" w:firstColumn="1" w:lastColumn="0" w:noHBand="0" w:noVBand="1"/>
      </w:tblPr>
      <w:tblGrid>
        <w:gridCol w:w="2520"/>
        <w:gridCol w:w="3420"/>
      </w:tblGrid>
      <w:tr w:rsidR="008C56DB" w14:paraId="681D8052" w14:textId="77777777" w:rsidTr="008C56D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20" w:type="dxa"/>
          </w:tcPr>
          <w:p w14:paraId="5A330CB7" w14:textId="0A886B0A" w:rsidR="008C56DB" w:rsidRDefault="008C56DB" w:rsidP="008C56DB">
            <w:r>
              <w:t>Parameter</w:t>
            </w:r>
          </w:p>
        </w:tc>
        <w:tc>
          <w:tcPr>
            <w:tcW w:w="3420" w:type="dxa"/>
          </w:tcPr>
          <w:p w14:paraId="737B9C06" w14:textId="63F3B947" w:rsidR="008C56DB" w:rsidRDefault="008C56DB" w:rsidP="008C56DB">
            <w:pPr>
              <w:cnfStyle w:val="100000000000" w:firstRow="1" w:lastRow="0" w:firstColumn="0" w:lastColumn="0" w:oddVBand="0" w:evenVBand="0" w:oddHBand="0" w:evenHBand="0" w:firstRowFirstColumn="0" w:firstRowLastColumn="0" w:lastRowFirstColumn="0" w:lastRowLastColumn="0"/>
            </w:pPr>
            <w:r>
              <w:t>Value</w:t>
            </w:r>
          </w:p>
        </w:tc>
      </w:tr>
      <w:tr w:rsidR="008C56DB" w14:paraId="7998FA6D" w14:textId="77777777" w:rsidTr="008C5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14:paraId="4ED0CA97" w14:textId="43BBD8E7" w:rsidR="008C56DB" w:rsidRDefault="008C56DB" w:rsidP="008C56DB">
            <w:r>
              <w:t>x-Domain</w:t>
            </w:r>
          </w:p>
        </w:tc>
        <w:tc>
          <w:tcPr>
            <w:tcW w:w="3420" w:type="dxa"/>
          </w:tcPr>
          <w:p w14:paraId="3AF8E5E9" w14:textId="77399A15" w:rsidR="008C56DB" w:rsidRPr="00060DF9" w:rsidRDefault="008C56DB" w:rsidP="008C56DB">
            <w:pPr>
              <w:cnfStyle w:val="000000100000" w:firstRow="0" w:lastRow="0" w:firstColumn="0" w:lastColumn="0" w:oddVBand="0" w:evenVBand="0" w:oddHBand="1" w:evenHBand="0" w:firstRowFirstColumn="0" w:firstRowLastColumn="0" w:lastRowFirstColumn="0" w:lastRowLastColumn="0"/>
            </w:pPr>
            <m:oMathPara>
              <m:oMathParaPr>
                <m:jc m:val="right"/>
              </m:oMathParaPr>
              <m:oMath>
                <m:r>
                  <w:rPr>
                    <w:rFonts w:ascii="Cambria Math" w:hAnsi="Cambria Math"/>
                  </w:rPr>
                  <m:t>x∈</m:t>
                </m:r>
                <m:d>
                  <m:dPr>
                    <m:begChr m:val="["/>
                    <m:endChr m:val="]"/>
                    <m:ctrlPr>
                      <w:rPr>
                        <w:rFonts w:ascii="Cambria Math" w:hAnsi="Cambria Math"/>
                        <w:i/>
                      </w:rPr>
                    </m:ctrlPr>
                  </m:dPr>
                  <m:e>
                    <m:r>
                      <w:rPr>
                        <w:rFonts w:ascii="Cambria Math" w:hAnsi="Cambria Math"/>
                      </w:rPr>
                      <m:t>-2π,2π</m:t>
                    </m:r>
                  </m:e>
                </m:d>
              </m:oMath>
            </m:oMathPara>
          </w:p>
        </w:tc>
      </w:tr>
      <w:tr w:rsidR="008C56DB" w14:paraId="34D3947B" w14:textId="77777777" w:rsidTr="008C56DB">
        <w:trPr>
          <w:jc w:val="center"/>
        </w:trPr>
        <w:tc>
          <w:tcPr>
            <w:cnfStyle w:val="001000000000" w:firstRow="0" w:lastRow="0" w:firstColumn="1" w:lastColumn="0" w:oddVBand="0" w:evenVBand="0" w:oddHBand="0" w:evenHBand="0" w:firstRowFirstColumn="0" w:firstRowLastColumn="0" w:lastRowFirstColumn="0" w:lastRowLastColumn="0"/>
            <w:tcW w:w="2520" w:type="dxa"/>
          </w:tcPr>
          <w:p w14:paraId="7CCC1F2E" w14:textId="6E218D4F" w:rsidR="008C56DB" w:rsidRDefault="008C56DB" w:rsidP="008C56DB">
            <w:r>
              <w:t>Time Domain</w:t>
            </w:r>
          </w:p>
        </w:tc>
        <w:tc>
          <w:tcPr>
            <w:tcW w:w="3420" w:type="dxa"/>
          </w:tcPr>
          <w:p w14:paraId="3DD52404" w14:textId="3ED74B3B" w:rsidR="008C56DB" w:rsidRPr="00060DF9" w:rsidRDefault="008C56DB" w:rsidP="008C56DB">
            <w:pPr>
              <w:cnfStyle w:val="000000000000" w:firstRow="0" w:lastRow="0" w:firstColumn="0" w:lastColumn="0" w:oddVBand="0" w:evenVBand="0" w:oddHBand="0" w:evenHBand="0" w:firstRowFirstColumn="0" w:firstRowLastColumn="0" w:lastRowFirstColumn="0" w:lastRowLastColumn="0"/>
            </w:pPr>
            <m:oMathPara>
              <m:oMathParaPr>
                <m:jc m:val="right"/>
              </m:oMathParaPr>
              <m:oMath>
                <m:r>
                  <w:rPr>
                    <w:rFonts w:ascii="Cambria Math" w:hAnsi="Cambria Math"/>
                  </w:rPr>
                  <m:t>t∈</m:t>
                </m:r>
                <m:d>
                  <m:dPr>
                    <m:begChr m:val="["/>
                    <m:endChr m:val="]"/>
                    <m:ctrlPr>
                      <w:rPr>
                        <w:rFonts w:ascii="Cambria Math" w:hAnsi="Cambria Math"/>
                        <w:i/>
                      </w:rPr>
                    </m:ctrlPr>
                  </m:dPr>
                  <m:e>
                    <m:r>
                      <w:rPr>
                        <w:rFonts w:ascii="Cambria Math" w:hAnsi="Cambria Math"/>
                      </w:rPr>
                      <m:t>0,</m:t>
                    </m:r>
                    <m:r>
                      <w:rPr>
                        <w:rFonts w:ascii="Cambria Math" w:hAnsi="Cambria Math"/>
                      </w:rPr>
                      <m:t>6</m:t>
                    </m:r>
                  </m:e>
                </m:d>
              </m:oMath>
            </m:oMathPara>
          </w:p>
        </w:tc>
      </w:tr>
      <w:tr w:rsidR="008C56DB" w14:paraId="3F11352C" w14:textId="77777777" w:rsidTr="008C5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14:paraId="3D25AEA7" w14:textId="1D75526E" w:rsidR="008C56DB" w:rsidRDefault="008C56DB" w:rsidP="008C56DB">
            <w:r>
              <w:t>CFL</w:t>
            </w:r>
          </w:p>
        </w:tc>
        <w:tc>
          <w:tcPr>
            <w:tcW w:w="3420" w:type="dxa"/>
          </w:tcPr>
          <w:p w14:paraId="69AA2318" w14:textId="6030FE81" w:rsidR="008C56DB" w:rsidRDefault="008C56DB" w:rsidP="008C56D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i/>
              </w:rPr>
            </w:pPr>
            <w:r>
              <w:rPr>
                <w:rFonts w:eastAsia="Times New Roman" w:cs="Times New Roman"/>
                <w:i/>
              </w:rPr>
              <w:t>0.1</w:t>
            </w:r>
          </w:p>
        </w:tc>
      </w:tr>
      <w:tr w:rsidR="008C56DB" w14:paraId="3EE0F50A" w14:textId="77777777" w:rsidTr="008C56DB">
        <w:trPr>
          <w:jc w:val="center"/>
        </w:trPr>
        <w:tc>
          <w:tcPr>
            <w:cnfStyle w:val="001000000000" w:firstRow="0" w:lastRow="0" w:firstColumn="1" w:lastColumn="0" w:oddVBand="0" w:evenVBand="0" w:oddHBand="0" w:evenHBand="0" w:firstRowFirstColumn="0" w:firstRowLastColumn="0" w:lastRowFirstColumn="0" w:lastRowLastColumn="0"/>
            <w:tcW w:w="2520" w:type="dxa"/>
          </w:tcPr>
          <w:p w14:paraId="6E0C52D2" w14:textId="7B37A4CF" w:rsidR="008C56DB" w:rsidRDefault="008C56DB" w:rsidP="008C56DB">
            <w:r>
              <w:t>Initialized function</w:t>
            </w:r>
          </w:p>
        </w:tc>
        <w:tc>
          <w:tcPr>
            <w:tcW w:w="3420" w:type="dxa"/>
          </w:tcPr>
          <w:p w14:paraId="69D22BA3" w14:textId="47712510" w:rsidR="008C56DB" w:rsidRPr="00060DF9" w:rsidRDefault="008C56DB" w:rsidP="008C56D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i/>
              </w:rPr>
            </w:pPr>
            <m:oMathPara>
              <m:oMathParaPr>
                <m:jc m:val="right"/>
              </m:oMathParaPr>
              <m:oMath>
                <m:r>
                  <w:rPr>
                    <w:rFonts w:ascii="Cambria Math" w:eastAsia="Times New Roman" w:hAnsi="Cambria Math" w:cs="Times New Roman"/>
                  </w:rPr>
                  <m:t>u</m:t>
                </m:r>
                <m:d>
                  <m:dPr>
                    <m:ctrlPr>
                      <w:rPr>
                        <w:rFonts w:ascii="Cambria Math" w:eastAsia="Times New Roman" w:hAnsi="Cambria Math" w:cs="Times New Roman"/>
                        <w:i/>
                      </w:rPr>
                    </m:ctrlPr>
                  </m:dPr>
                  <m:e>
                    <m:r>
                      <w:rPr>
                        <w:rFonts w:ascii="Cambria Math" w:eastAsia="Times New Roman" w:hAnsi="Cambria Math" w:cs="Times New Roman"/>
                      </w:rPr>
                      <m:t>0,x</m:t>
                    </m:r>
                  </m:e>
                </m:d>
                <m:r>
                  <w:rPr>
                    <w:rFonts w:ascii="Cambria Math" w:eastAsia="Times New Roman" w:hAnsi="Cambria Math" w:cs="Times New Roman"/>
                  </w:rPr>
                  <m:t>=-sin</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+noise</m:t>
                </m:r>
              </m:oMath>
            </m:oMathPara>
          </w:p>
        </w:tc>
      </w:tr>
      <w:tr w:rsidR="008C56DB" w14:paraId="2AC38939" w14:textId="77777777" w:rsidTr="008C5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14:paraId="104B6ABF" w14:textId="7F1335ED" w:rsidR="008C56DB" w:rsidRDefault="008D0F40" w:rsidP="008C56DB">
            <w:r>
              <w:t>Signal to Noise Ratio</w:t>
            </w:r>
          </w:p>
        </w:tc>
        <w:tc>
          <w:tcPr>
            <w:tcW w:w="3420" w:type="dxa"/>
          </w:tcPr>
          <w:p w14:paraId="384ADB15" w14:textId="40DCE282" w:rsidR="008C56DB" w:rsidRDefault="008D0F40" w:rsidP="008C56D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i/>
              </w:rPr>
            </w:pPr>
            <w:r>
              <w:rPr>
                <w:rFonts w:eastAsia="Times New Roman" w:cs="Times New Roman"/>
                <w:i/>
              </w:rPr>
              <w:t>0.05</w:t>
            </w:r>
          </w:p>
        </w:tc>
      </w:tr>
      <w:tr w:rsidR="008D0F40" w14:paraId="3C0E3D35" w14:textId="77777777" w:rsidTr="008C56DB">
        <w:trPr>
          <w:jc w:val="center"/>
        </w:trPr>
        <w:tc>
          <w:tcPr>
            <w:cnfStyle w:val="001000000000" w:firstRow="0" w:lastRow="0" w:firstColumn="1" w:lastColumn="0" w:oddVBand="0" w:evenVBand="0" w:oddHBand="0" w:evenHBand="0" w:firstRowFirstColumn="0" w:firstRowLastColumn="0" w:lastRowFirstColumn="0" w:lastRowLastColumn="0"/>
            <w:tcW w:w="2520" w:type="dxa"/>
          </w:tcPr>
          <w:p w14:paraId="52907BA2" w14:textId="06C8C571" w:rsidR="008D0F40" w:rsidRDefault="008D0F40" w:rsidP="008C56DB">
            <m:oMathPara>
              <m:oMath>
                <m:r>
                  <w:rPr>
                    <w:rFonts w:ascii="Cambria Math" w:hAnsi="Cambria Math"/>
                  </w:rPr>
                  <m:t>Γ</m:t>
                </m:r>
              </m:oMath>
            </m:oMathPara>
          </w:p>
        </w:tc>
        <w:tc>
          <w:tcPr>
            <w:tcW w:w="3420" w:type="dxa"/>
          </w:tcPr>
          <w:p w14:paraId="0BE3C521" w14:textId="41D7C092" w:rsidR="008D0F40" w:rsidRDefault="000E67F1" w:rsidP="008C56D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i/>
              </w:rPr>
            </w:pPr>
            <w:r>
              <w:rPr>
                <w:rFonts w:eastAsia="Times New Roman" w:cs="Times New Roman"/>
                <w:i/>
              </w:rPr>
              <w:t>-1</w:t>
            </w:r>
            <w:r w:rsidR="001B2CAA">
              <w:rPr>
                <w:rFonts w:eastAsia="Times New Roman" w:cs="Times New Roman"/>
                <w:i/>
              </w:rPr>
              <w:t>00</w:t>
            </w:r>
            <w:r>
              <w:rPr>
                <w:rFonts w:eastAsia="Times New Roman" w:cs="Times New Roman"/>
                <w:i/>
              </w:rPr>
              <w:t>e-</w:t>
            </w:r>
            <w:r w:rsidR="001B2CAA">
              <w:rPr>
                <w:rFonts w:eastAsia="Times New Roman" w:cs="Times New Roman"/>
                <w:i/>
              </w:rPr>
              <w:t>6</w:t>
            </w:r>
          </w:p>
        </w:tc>
      </w:tr>
      <w:tr w:rsidR="008D0F40" w14:paraId="16594AC1" w14:textId="77777777" w:rsidTr="008C5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14:paraId="3DEA762C" w14:textId="0B4F4A32" w:rsidR="008D0F40" w:rsidRDefault="008D0F40" w:rsidP="008C56DB">
            <m:oMathPara>
              <m:oMath>
                <m:r>
                  <w:rPr>
                    <w:rFonts w:ascii="Cambria Math" w:hAnsi="Cambria Math"/>
                  </w:rPr>
                  <m:t>γ</m:t>
                </m:r>
              </m:oMath>
            </m:oMathPara>
          </w:p>
        </w:tc>
        <w:tc>
          <w:tcPr>
            <w:tcW w:w="3420" w:type="dxa"/>
          </w:tcPr>
          <w:p w14:paraId="66C45E0F" w14:textId="1E3FE6F1" w:rsidR="008D0F40" w:rsidRDefault="000E67F1" w:rsidP="008C56D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i/>
              </w:rPr>
            </w:pPr>
            <w:proofErr w:type="gramStart"/>
            <w:r>
              <w:rPr>
                <w:rFonts w:eastAsia="Times New Roman" w:cs="Times New Roman"/>
                <w:i/>
              </w:rPr>
              <w:t>1e</w:t>
            </w:r>
            <w:proofErr w:type="gramEnd"/>
            <w:r>
              <w:rPr>
                <w:rFonts w:eastAsia="Times New Roman" w:cs="Times New Roman"/>
                <w:i/>
              </w:rPr>
              <w:t>-</w:t>
            </w:r>
            <w:r w:rsidR="001B2CAA">
              <w:rPr>
                <w:rFonts w:eastAsia="Times New Roman" w:cs="Times New Roman"/>
                <w:i/>
              </w:rPr>
              <w:t>6</w:t>
            </w:r>
          </w:p>
        </w:tc>
      </w:tr>
      <w:tr w:rsidR="00804E1E" w14:paraId="1F57312D" w14:textId="77777777" w:rsidTr="008C56DB">
        <w:trPr>
          <w:jc w:val="center"/>
        </w:trPr>
        <w:tc>
          <w:tcPr>
            <w:cnfStyle w:val="001000000000" w:firstRow="0" w:lastRow="0" w:firstColumn="1" w:lastColumn="0" w:oddVBand="0" w:evenVBand="0" w:oddHBand="0" w:evenHBand="0" w:firstRowFirstColumn="0" w:firstRowLastColumn="0" w:lastRowFirstColumn="0" w:lastRowLastColumn="0"/>
            <w:tcW w:w="2520" w:type="dxa"/>
          </w:tcPr>
          <w:p w14:paraId="5F30B3B3" w14:textId="4E862935" w:rsidR="00804E1E" w:rsidRDefault="00804E1E" w:rsidP="008C56DB">
            <w:pPr>
              <w:rPr>
                <w:rFonts w:eastAsia="Aptos" w:cs="Times New Roman"/>
              </w:rPr>
            </w:pPr>
            <w:r>
              <w:rPr>
                <w:rFonts w:eastAsia="Aptos" w:cs="Times New Roman"/>
              </w:rPr>
              <w:t xml:space="preserve">BC, </w:t>
            </w:r>
            <m:oMath>
              <m:f>
                <m:fPr>
                  <m:ctrlPr>
                    <w:rPr>
                      <w:rFonts w:ascii="Cambria Math" w:eastAsia="Aptos" w:hAnsi="Cambria Math" w:cs="Times New Roman"/>
                    </w:rPr>
                  </m:ctrlPr>
                </m:fPr>
                <m:num>
                  <m:r>
                    <w:rPr>
                      <w:rFonts w:ascii="Cambria Math" w:eastAsia="Aptos" w:hAnsi="Cambria Math" w:cs="Times New Roman"/>
                    </w:rPr>
                    <m:t>du</m:t>
                  </m:r>
                </m:num>
                <m:den>
                  <m:r>
                    <w:rPr>
                      <w:rFonts w:ascii="Cambria Math" w:eastAsia="Aptos" w:hAnsi="Cambria Math" w:cs="Times New Roman"/>
                    </w:rPr>
                    <m:t>dx</m:t>
                  </m:r>
                </m:den>
              </m:f>
            </m:oMath>
          </w:p>
        </w:tc>
        <w:tc>
          <w:tcPr>
            <w:tcW w:w="3420" w:type="dxa"/>
          </w:tcPr>
          <w:p w14:paraId="6A6AD416" w14:textId="030AB89D" w:rsidR="00804E1E" w:rsidRDefault="00804E1E" w:rsidP="008C56D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i/>
              </w:rPr>
            </w:pPr>
            <w:proofErr w:type="gramStart"/>
            <w:r>
              <w:rPr>
                <w:rFonts w:eastAsia="Times New Roman" w:cs="Times New Roman"/>
                <w:i/>
              </w:rPr>
              <w:t>1,-</w:t>
            </w:r>
            <w:proofErr w:type="gramEnd"/>
            <w:r>
              <w:rPr>
                <w:rFonts w:eastAsia="Times New Roman" w:cs="Times New Roman"/>
                <w:i/>
              </w:rPr>
              <w:t>1</w:t>
            </w:r>
          </w:p>
        </w:tc>
      </w:tr>
    </w:tbl>
    <w:p w14:paraId="64110126" w14:textId="77777777" w:rsidR="008C56DB" w:rsidRPr="008C56DB" w:rsidRDefault="008C56DB" w:rsidP="008C56DB"/>
    <w:p w14:paraId="3B06806A" w14:textId="45ABC772" w:rsidR="00D84F5A" w:rsidRDefault="00804E1E" w:rsidP="00D84F5A">
      <w:pPr>
        <w:keepNext/>
        <w:jc w:val="center"/>
      </w:pPr>
      <w:r w:rsidRPr="00804E1E">
        <w:drawing>
          <wp:inline distT="0" distB="0" distL="0" distR="0" wp14:anchorId="6A0F31B6" wp14:editId="64331CD9">
            <wp:extent cx="5591175" cy="4314825"/>
            <wp:effectExtent l="0" t="0" r="9525" b="9525"/>
            <wp:docPr id="867499868"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99868" name="Picture 1" descr="A graph of a function&#10;&#10;Description automatically generated"/>
                    <pic:cNvPicPr/>
                  </pic:nvPicPr>
                  <pic:blipFill>
                    <a:blip r:embed="rId14"/>
                    <a:stretch>
                      <a:fillRect/>
                    </a:stretch>
                  </pic:blipFill>
                  <pic:spPr>
                    <a:xfrm>
                      <a:off x="0" y="0"/>
                      <a:ext cx="5591175" cy="4314825"/>
                    </a:xfrm>
                    <a:prstGeom prst="rect">
                      <a:avLst/>
                    </a:prstGeom>
                  </pic:spPr>
                </pic:pic>
              </a:graphicData>
            </a:graphic>
          </wp:inline>
        </w:drawing>
      </w:r>
    </w:p>
    <w:p w14:paraId="75F2DFAF" w14:textId="21062BFE" w:rsidR="00EE1442" w:rsidRDefault="00D84F5A" w:rsidP="00D84F5A">
      <w:pPr>
        <w:pStyle w:val="Caption"/>
        <w:jc w:val="center"/>
      </w:pPr>
      <w:bookmarkStart w:id="13" w:name="_Ref184751611"/>
      <w:r>
        <w:t xml:space="preserve">Figure </w:t>
      </w:r>
      <w:fldSimple w:instr=" SEQ Figure \* ARABIC ">
        <w:r w:rsidR="00916F7D">
          <w:rPr>
            <w:noProof/>
          </w:rPr>
          <w:t>7</w:t>
        </w:r>
      </w:fldSimple>
      <w:bookmarkEnd w:id="13"/>
      <w:r>
        <w:t>. Initializated Function for Case 1.</w:t>
      </w:r>
    </w:p>
    <w:p w14:paraId="48B9D6B8" w14:textId="77777777" w:rsidR="00804E1E" w:rsidRDefault="00804E1E" w:rsidP="00804E1E">
      <w:pPr>
        <w:keepNext/>
        <w:jc w:val="center"/>
      </w:pPr>
      <w:r w:rsidRPr="00804E1E">
        <w:lastRenderedPageBreak/>
        <w:drawing>
          <wp:inline distT="0" distB="0" distL="0" distR="0" wp14:anchorId="6EEDAB8E" wp14:editId="40628DA7">
            <wp:extent cx="5783283" cy="4374313"/>
            <wp:effectExtent l="0" t="0" r="8255" b="7620"/>
            <wp:docPr id="1634081437" name="Picture 1" descr="A chart of a contou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81437" name="Picture 1" descr="A chart of a contour plot&#10;&#10;Description automatically generated"/>
                    <pic:cNvPicPr/>
                  </pic:nvPicPr>
                  <pic:blipFill rotWithShape="1">
                    <a:blip r:embed="rId15"/>
                    <a:srcRect t="6330"/>
                    <a:stretch/>
                  </pic:blipFill>
                  <pic:spPr bwMode="auto">
                    <a:xfrm>
                      <a:off x="0" y="0"/>
                      <a:ext cx="5791792" cy="4380749"/>
                    </a:xfrm>
                    <a:prstGeom prst="rect">
                      <a:avLst/>
                    </a:prstGeom>
                    <a:ln>
                      <a:noFill/>
                    </a:ln>
                    <a:extLst>
                      <a:ext uri="{53640926-AAD7-44D8-BBD7-CCE9431645EC}">
                        <a14:shadowObscured xmlns:a14="http://schemas.microsoft.com/office/drawing/2010/main"/>
                      </a:ext>
                    </a:extLst>
                  </pic:spPr>
                </pic:pic>
              </a:graphicData>
            </a:graphic>
          </wp:inline>
        </w:drawing>
      </w:r>
    </w:p>
    <w:p w14:paraId="1785F059" w14:textId="721A6CA6" w:rsidR="00D84F5A" w:rsidRDefault="00804E1E" w:rsidP="00804E1E">
      <w:pPr>
        <w:pStyle w:val="Caption"/>
        <w:jc w:val="center"/>
      </w:pPr>
      <w:bookmarkStart w:id="14" w:name="_Ref184802928"/>
      <w:r>
        <w:t xml:space="preserve">Figure </w:t>
      </w:r>
      <w:fldSimple w:instr=" SEQ Figure \* ARABIC ">
        <w:r w:rsidR="00916F7D">
          <w:rPr>
            <w:noProof/>
          </w:rPr>
          <w:t>8</w:t>
        </w:r>
      </w:fldSimple>
      <w:bookmarkEnd w:id="14"/>
      <w:r>
        <w:t>. Contour Plot Case 1.</w:t>
      </w:r>
    </w:p>
    <w:p w14:paraId="6025A52D" w14:textId="5C7840D5" w:rsidR="00804E1E" w:rsidRDefault="00804E1E" w:rsidP="00804E1E">
      <w:r>
        <w:t xml:space="preserve">The KS solution is in </w:t>
      </w:r>
      <w:r>
        <w:fldChar w:fldCharType="begin"/>
      </w:r>
      <w:r>
        <w:instrText xml:space="preserve"> REF _Ref184802928 \h </w:instrText>
      </w:r>
      <w:r>
        <w:fldChar w:fldCharType="separate"/>
      </w:r>
      <w:r w:rsidR="008B7B8E">
        <w:t xml:space="preserve">Figure </w:t>
      </w:r>
      <w:r w:rsidR="008B7B8E">
        <w:rPr>
          <w:noProof/>
        </w:rPr>
        <w:t>8</w:t>
      </w:r>
      <w:r>
        <w:fldChar w:fldCharType="end"/>
      </w:r>
      <w:r>
        <w:t xml:space="preserve">. The solution inherently makes sense since the Burger’s equation behavior should dominate given the relatively low coefficients. After some experimentation, there is clearly a band for the different coefficients where the solution is stable, more on that in a bit. </w:t>
      </w:r>
      <w:r w:rsidR="002A2530">
        <w:t xml:space="preserve"> There is clearly some issue with the boundaries, but it seems not </w:t>
      </w:r>
      <w:proofErr w:type="gramStart"/>
      <w:r w:rsidR="002A2530">
        <w:t>affect</w:t>
      </w:r>
      <w:proofErr w:type="gramEnd"/>
      <w:r w:rsidR="002A2530">
        <w:t xml:space="preserve"> the main spatial domain.</w:t>
      </w:r>
    </w:p>
    <w:p w14:paraId="33E59F36" w14:textId="72E63E2D" w:rsidR="00804E1E" w:rsidRDefault="00804E1E" w:rsidP="00804E1E">
      <w:r>
        <w:t xml:space="preserve">Another way to look at the data is to understand the energy spectra, </w:t>
      </w:r>
      <w:r w:rsidR="008B7B8E">
        <w:t xml:space="preserve">as in </w:t>
      </w:r>
      <w:r w:rsidR="008B7B8E">
        <w:fldChar w:fldCharType="begin"/>
      </w:r>
      <w:r w:rsidR="008B7B8E">
        <w:instrText xml:space="preserve"> REF _Ref184803548 \h </w:instrText>
      </w:r>
      <w:r w:rsidR="008B7B8E">
        <w:fldChar w:fldCharType="separate"/>
      </w:r>
      <w:r w:rsidR="008B7B8E">
        <w:t xml:space="preserve">Figure </w:t>
      </w:r>
      <w:r w:rsidR="008B7B8E">
        <w:rPr>
          <w:noProof/>
        </w:rPr>
        <w:t>9</w:t>
      </w:r>
      <w:r w:rsidR="008B7B8E">
        <w:fldChar w:fldCharType="end"/>
      </w:r>
      <w:r w:rsidR="008B7B8E">
        <w:t xml:space="preserve">, </w:t>
      </w:r>
      <w:r>
        <w:t xml:space="preserve">which breaks down the response relative to the size of its motion. This is, quite frankly, a more informative approach to this data. </w:t>
      </w:r>
      <w:r w:rsidR="008B7B8E">
        <w:t>The sawtooth-wave behavior is apparent with the jagged descending ramp in the spectral space. There does appear to be some high frequency square wave shape, as illustrated by the sinc-function-like behavior at the tail end of the spectra. It is unclear if this is the noise added to the initialized signal, or an error the solution is building. After some experimentation, the magnitude of this shape is unaffected by the SNR. Overall, the decreasing energy content indicates that the diffusion is working properly as smaller motions become more dissipated.</w:t>
      </w:r>
    </w:p>
    <w:p w14:paraId="24225E4F" w14:textId="2D3DD4F2" w:rsidR="00961AD9" w:rsidRDefault="00961AD9" w:rsidP="00804E1E">
      <w:r>
        <w:t xml:space="preserve">Finally, we can look at the integral length scale, as illustrated in </w:t>
      </w:r>
      <w:r>
        <w:fldChar w:fldCharType="begin"/>
      </w:r>
      <w:r>
        <w:instrText xml:space="preserve"> REF _Ref184803794 \h </w:instrText>
      </w:r>
      <w:r>
        <w:fldChar w:fldCharType="separate"/>
      </w:r>
      <w:r>
        <w:t xml:space="preserve">Figure </w:t>
      </w:r>
      <w:r>
        <w:rPr>
          <w:noProof/>
        </w:rPr>
        <w:t>10</w:t>
      </w:r>
      <w:r>
        <w:fldChar w:fldCharType="end"/>
      </w:r>
      <w:r>
        <w:t>. The integral length will increase with time, which makes sense that as the motions become larger with time as the behavior tends towards a steady state. This is more helpful as the Case is defined by the regime it measures.</w:t>
      </w:r>
    </w:p>
    <w:p w14:paraId="451A0029" w14:textId="77777777" w:rsidR="00804E1E" w:rsidRDefault="00804E1E" w:rsidP="00804E1E">
      <w:pPr>
        <w:keepNext/>
        <w:jc w:val="center"/>
      </w:pPr>
      <w:r w:rsidRPr="00804E1E">
        <w:lastRenderedPageBreak/>
        <w:drawing>
          <wp:inline distT="0" distB="0" distL="0" distR="0" wp14:anchorId="64288F8A" wp14:editId="3D7EC3E7">
            <wp:extent cx="5505450" cy="4115419"/>
            <wp:effectExtent l="0" t="0" r="0" b="0"/>
            <wp:docPr id="1812926469" name="Picture 1" descr="A graph of energy spectr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26469" name="Picture 1" descr="A graph of energy spectrum&#10;&#10;Description automatically generated"/>
                    <pic:cNvPicPr/>
                  </pic:nvPicPr>
                  <pic:blipFill rotWithShape="1">
                    <a:blip r:embed="rId16"/>
                    <a:srcRect t="5457"/>
                    <a:stretch/>
                  </pic:blipFill>
                  <pic:spPr bwMode="auto">
                    <a:xfrm>
                      <a:off x="0" y="0"/>
                      <a:ext cx="5505450" cy="4115419"/>
                    </a:xfrm>
                    <a:prstGeom prst="rect">
                      <a:avLst/>
                    </a:prstGeom>
                    <a:ln>
                      <a:noFill/>
                    </a:ln>
                    <a:extLst>
                      <a:ext uri="{53640926-AAD7-44D8-BBD7-CCE9431645EC}">
                        <a14:shadowObscured xmlns:a14="http://schemas.microsoft.com/office/drawing/2010/main"/>
                      </a:ext>
                    </a:extLst>
                  </pic:spPr>
                </pic:pic>
              </a:graphicData>
            </a:graphic>
          </wp:inline>
        </w:drawing>
      </w:r>
    </w:p>
    <w:p w14:paraId="5806755C" w14:textId="7A2C4C92" w:rsidR="00804E1E" w:rsidRPr="00804E1E" w:rsidRDefault="00804E1E" w:rsidP="00804E1E">
      <w:pPr>
        <w:pStyle w:val="Caption"/>
        <w:jc w:val="center"/>
      </w:pPr>
      <w:bookmarkStart w:id="15" w:name="_Ref184803548"/>
      <w:r>
        <w:t xml:space="preserve">Figure </w:t>
      </w:r>
      <w:fldSimple w:instr=" SEQ Figure \* ARABIC ">
        <w:r w:rsidR="00916F7D">
          <w:rPr>
            <w:noProof/>
          </w:rPr>
          <w:t>9</w:t>
        </w:r>
      </w:fldSimple>
      <w:bookmarkEnd w:id="15"/>
      <w:r>
        <w:t>. Energy Spectra for Case 1.</w:t>
      </w:r>
      <w:r w:rsidR="00AF481A">
        <w:t xml:space="preserve"> Spectra averaged by indicated time interval.</w:t>
      </w:r>
    </w:p>
    <w:p w14:paraId="2D50883D" w14:textId="77777777" w:rsidR="00CC4C35" w:rsidRDefault="00CC4C35" w:rsidP="00CC4C35">
      <w:pPr>
        <w:keepNext/>
        <w:jc w:val="center"/>
      </w:pPr>
      <w:r w:rsidRPr="00CC4C35">
        <w:drawing>
          <wp:inline distT="0" distB="0" distL="0" distR="0" wp14:anchorId="6A6ED8E4" wp14:editId="21985E61">
            <wp:extent cx="4649637" cy="3494976"/>
            <wp:effectExtent l="0" t="0" r="0" b="0"/>
            <wp:docPr id="545565711"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65711" name="Picture 1" descr="A graph of a line&#10;&#10;Description automatically generated"/>
                    <pic:cNvPicPr/>
                  </pic:nvPicPr>
                  <pic:blipFill rotWithShape="1">
                    <a:blip r:embed="rId17"/>
                    <a:srcRect t="5917"/>
                    <a:stretch/>
                  </pic:blipFill>
                  <pic:spPr bwMode="auto">
                    <a:xfrm>
                      <a:off x="0" y="0"/>
                      <a:ext cx="4666971" cy="3508005"/>
                    </a:xfrm>
                    <a:prstGeom prst="rect">
                      <a:avLst/>
                    </a:prstGeom>
                    <a:ln>
                      <a:noFill/>
                    </a:ln>
                    <a:extLst>
                      <a:ext uri="{53640926-AAD7-44D8-BBD7-CCE9431645EC}">
                        <a14:shadowObscured xmlns:a14="http://schemas.microsoft.com/office/drawing/2010/main"/>
                      </a:ext>
                    </a:extLst>
                  </pic:spPr>
                </pic:pic>
              </a:graphicData>
            </a:graphic>
          </wp:inline>
        </w:drawing>
      </w:r>
    </w:p>
    <w:p w14:paraId="14FDFE03" w14:textId="5030A32B" w:rsidR="00EE1442" w:rsidRDefault="00CC4C35" w:rsidP="00CC4C35">
      <w:pPr>
        <w:pStyle w:val="Caption"/>
        <w:jc w:val="center"/>
      </w:pPr>
      <w:bookmarkStart w:id="16" w:name="_Ref184803794"/>
      <w:r>
        <w:t xml:space="preserve">Figure </w:t>
      </w:r>
      <w:fldSimple w:instr=" SEQ Figure \* ARABIC ">
        <w:r w:rsidR="00916F7D">
          <w:rPr>
            <w:noProof/>
          </w:rPr>
          <w:t>10</w:t>
        </w:r>
      </w:fldSimple>
      <w:bookmarkEnd w:id="16"/>
      <w:r>
        <w:t>. Integral Length Scale Along Time.</w:t>
      </w:r>
    </w:p>
    <w:p w14:paraId="1DD1B59D" w14:textId="76848CED" w:rsidR="00961AD9" w:rsidRDefault="00961AD9" w:rsidP="00961AD9">
      <w:r>
        <w:lastRenderedPageBreak/>
        <w:t xml:space="preserve">The first parameter that defines the regime is the coherent Reynolds number, the bounds shown in </w:t>
      </w:r>
      <w:r>
        <w:fldChar w:fldCharType="begin"/>
      </w:r>
      <w:r>
        <w:instrText xml:space="preserve"> REF _Ref184804365 \h </w:instrText>
      </w:r>
      <w:r>
        <w:fldChar w:fldCharType="separate"/>
      </w:r>
      <w:r>
        <w:t xml:space="preserve">Figure </w:t>
      </w:r>
      <w:r>
        <w:rPr>
          <w:noProof/>
        </w:rPr>
        <w:t>11</w:t>
      </w:r>
      <w:r>
        <w:fldChar w:fldCharType="end"/>
      </w:r>
      <w:r>
        <w:t>. This value varies over about one order of magnitude throughout time</w:t>
      </w:r>
      <w:r w:rsidR="002A2530">
        <w:t>. As with integral length, this appears to reach a steady state with the maximum at about 2e4 and minimum at about 3.</w:t>
      </w:r>
      <w:r>
        <w:t xml:space="preserve"> </w:t>
      </w:r>
    </w:p>
    <w:p w14:paraId="483295D9" w14:textId="77777777" w:rsidR="00961AD9" w:rsidRDefault="00961AD9" w:rsidP="00961AD9">
      <w:pPr>
        <w:keepNext/>
        <w:jc w:val="center"/>
      </w:pPr>
      <w:r w:rsidRPr="00961AD9">
        <w:drawing>
          <wp:inline distT="0" distB="0" distL="0" distR="0" wp14:anchorId="4EBA4852" wp14:editId="2376C0A6">
            <wp:extent cx="5429250" cy="4127831"/>
            <wp:effectExtent l="0" t="0" r="0" b="6350"/>
            <wp:docPr id="33180035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00354" name="Picture 1" descr="A graph with numbers and lines&#10;&#10;Description automatically generated"/>
                    <pic:cNvPicPr/>
                  </pic:nvPicPr>
                  <pic:blipFill rotWithShape="1">
                    <a:blip r:embed="rId18"/>
                    <a:srcRect t="7990"/>
                    <a:stretch/>
                  </pic:blipFill>
                  <pic:spPr bwMode="auto">
                    <a:xfrm>
                      <a:off x="0" y="0"/>
                      <a:ext cx="5429250" cy="4127831"/>
                    </a:xfrm>
                    <a:prstGeom prst="rect">
                      <a:avLst/>
                    </a:prstGeom>
                    <a:ln>
                      <a:noFill/>
                    </a:ln>
                    <a:extLst>
                      <a:ext uri="{53640926-AAD7-44D8-BBD7-CCE9431645EC}">
                        <a14:shadowObscured xmlns:a14="http://schemas.microsoft.com/office/drawing/2010/main"/>
                      </a:ext>
                    </a:extLst>
                  </pic:spPr>
                </pic:pic>
              </a:graphicData>
            </a:graphic>
          </wp:inline>
        </w:drawing>
      </w:r>
    </w:p>
    <w:p w14:paraId="3946E2B6" w14:textId="66AFE582" w:rsidR="00961AD9" w:rsidRDefault="00961AD9" w:rsidP="00961AD9">
      <w:pPr>
        <w:pStyle w:val="Caption"/>
        <w:jc w:val="center"/>
      </w:pPr>
      <w:bookmarkStart w:id="17" w:name="_Ref184804365"/>
      <w:r>
        <w:t xml:space="preserve">Figure </w:t>
      </w:r>
      <w:fldSimple w:instr=" SEQ Figure \* ARABIC ">
        <w:r w:rsidR="00916F7D">
          <w:rPr>
            <w:noProof/>
          </w:rPr>
          <w:t>11</w:t>
        </w:r>
      </w:fldSimple>
      <w:bookmarkEnd w:id="17"/>
      <w:r>
        <w:t>. Comparison of Re</w:t>
      </w:r>
      <w:r w:rsidRPr="00961AD9">
        <w:rPr>
          <w:vertAlign w:val="subscript"/>
        </w:rPr>
        <w:t>Lu</w:t>
      </w:r>
      <w:r>
        <w:t xml:space="preserve"> Throughout Time.</w:t>
      </w:r>
    </w:p>
    <w:p w14:paraId="359DF91C" w14:textId="1F132716" w:rsidR="009B7C21" w:rsidRDefault="009B7C21" w:rsidP="009B7C21">
      <w:r>
        <w:t>To understand the stiffness</w:t>
      </w:r>
      <w:r w:rsidR="00916F7D">
        <w:t xml:space="preserve"> in</w:t>
      </w:r>
      <w:r>
        <w:t xml:space="preserve"> the KS equation, the nondimensional stiffness </w:t>
      </w:r>
      <w:r w:rsidR="00C33342">
        <w:t xml:space="preserve">helps describe the resistance to stress against the stress applied to the fluid being simulated. Seen in </w:t>
      </w:r>
      <w:r w:rsidR="00C33342">
        <w:fldChar w:fldCharType="begin"/>
      </w:r>
      <w:r w:rsidR="00C33342">
        <w:instrText xml:space="preserve"> REF _Ref184805264 \h </w:instrText>
      </w:r>
      <w:r w:rsidR="00C33342">
        <w:fldChar w:fldCharType="separate"/>
      </w:r>
      <w:r w:rsidR="00C33342">
        <w:t xml:space="preserve">Figure </w:t>
      </w:r>
      <w:r w:rsidR="00C33342">
        <w:rPr>
          <w:noProof/>
        </w:rPr>
        <w:t>12</w:t>
      </w:r>
      <w:r w:rsidR="00C33342">
        <w:fldChar w:fldCharType="end"/>
      </w:r>
      <w:r w:rsidR="00C33342">
        <w:t>, there is clearly a decreasing resistance relative to the actual stress on the fluid.</w:t>
      </w:r>
    </w:p>
    <w:p w14:paraId="74940BAE" w14:textId="3C283CDB" w:rsidR="00C33342" w:rsidRPr="009B7C21" w:rsidRDefault="00C33342" w:rsidP="009B7C21">
      <w:r>
        <w:t>Finally, to look at changing the conditions</w:t>
      </w:r>
      <w:r w:rsidR="00D44F02">
        <w:t>, the stability of the solve needs to be characterized by the ability to represent physics in the discretized domain. Since stiffness can simply transport through the cells, the diffusion is the most interesting aspect of stability. The Reynolds number of a cell</w:t>
      </w:r>
      <w:r w:rsidR="00AF481A">
        <w:t xml:space="preserve">, shown in </w:t>
      </w:r>
      <w:r w:rsidR="00AF481A">
        <w:fldChar w:fldCharType="begin"/>
      </w:r>
      <w:r w:rsidR="00AF481A">
        <w:instrText xml:space="preserve"> REF _Ref184806312 \h </w:instrText>
      </w:r>
      <w:r w:rsidR="00AF481A">
        <w:fldChar w:fldCharType="separate"/>
      </w:r>
      <w:r w:rsidR="00AF481A">
        <w:t xml:space="preserve">Figure </w:t>
      </w:r>
      <w:r w:rsidR="00AF481A">
        <w:rPr>
          <w:noProof/>
        </w:rPr>
        <w:t>13</w:t>
      </w:r>
      <w:r w:rsidR="00AF481A">
        <w:fldChar w:fldCharType="end"/>
      </w:r>
      <w:r w:rsidR="00AF481A">
        <w:t xml:space="preserve">, shows that for the fastest motions, the </w:t>
      </w:r>
      <w:r w:rsidR="00B46531">
        <w:t>momentum dominates the behavior in the cell. Alternatively, the slowest motions</w:t>
      </w:r>
      <w:r w:rsidR="00507660">
        <w:t xml:space="preserve"> have dissipation dominate the </w:t>
      </w:r>
      <w:r w:rsidR="004F4DEC">
        <w:t>physics</w:t>
      </w:r>
      <w:r w:rsidR="00507660">
        <w:t xml:space="preserve"> of the cell. It appears that there is a good balance between the two physics</w:t>
      </w:r>
      <w:r w:rsidR="00BE09B0">
        <w:t>.</w:t>
      </w:r>
    </w:p>
    <w:p w14:paraId="67F04036" w14:textId="77777777" w:rsidR="002A2530" w:rsidRDefault="002A2530" w:rsidP="002A2530">
      <w:pPr>
        <w:keepNext/>
        <w:jc w:val="center"/>
      </w:pPr>
      <w:r w:rsidRPr="002A2530">
        <w:lastRenderedPageBreak/>
        <w:drawing>
          <wp:inline distT="0" distB="0" distL="0" distR="0" wp14:anchorId="6DD8C0CE" wp14:editId="79E8F10F">
            <wp:extent cx="4963886" cy="3543425"/>
            <wp:effectExtent l="0" t="0" r="8255" b="0"/>
            <wp:docPr id="121869860" name="Picture 1" descr="A graph of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9860" name="Picture 1" descr="A graph of a blue line&#10;&#10;Description automatically generated"/>
                    <pic:cNvPicPr/>
                  </pic:nvPicPr>
                  <pic:blipFill rotWithShape="1">
                    <a:blip r:embed="rId19"/>
                    <a:srcRect t="6897"/>
                    <a:stretch/>
                  </pic:blipFill>
                  <pic:spPr bwMode="auto">
                    <a:xfrm>
                      <a:off x="0" y="0"/>
                      <a:ext cx="4988535" cy="3561021"/>
                    </a:xfrm>
                    <a:prstGeom prst="rect">
                      <a:avLst/>
                    </a:prstGeom>
                    <a:ln>
                      <a:noFill/>
                    </a:ln>
                    <a:extLst>
                      <a:ext uri="{53640926-AAD7-44D8-BBD7-CCE9431645EC}">
                        <a14:shadowObscured xmlns:a14="http://schemas.microsoft.com/office/drawing/2010/main"/>
                      </a:ext>
                    </a:extLst>
                  </pic:spPr>
                </pic:pic>
              </a:graphicData>
            </a:graphic>
          </wp:inline>
        </w:drawing>
      </w:r>
    </w:p>
    <w:p w14:paraId="632F82FA" w14:textId="05FA65FE" w:rsidR="00EE1442" w:rsidRDefault="002A2530" w:rsidP="002A2530">
      <w:pPr>
        <w:pStyle w:val="Caption"/>
        <w:jc w:val="center"/>
      </w:pPr>
      <w:bookmarkStart w:id="18" w:name="_Ref184805264"/>
      <w:r>
        <w:t xml:space="preserve">Figure </w:t>
      </w:r>
      <w:fldSimple w:instr=" SEQ Figure \* ARABIC ">
        <w:r w:rsidR="00916F7D">
          <w:rPr>
            <w:noProof/>
          </w:rPr>
          <w:t>12</w:t>
        </w:r>
      </w:fldSimple>
      <w:bookmarkEnd w:id="18"/>
      <w:r>
        <w:t>. Comparison of Nondimensional Stiffness Througout Time.</w:t>
      </w:r>
    </w:p>
    <w:p w14:paraId="0CB99A09" w14:textId="77777777" w:rsidR="00C33342" w:rsidRDefault="00C33342" w:rsidP="00C33342">
      <w:pPr>
        <w:keepNext/>
        <w:jc w:val="center"/>
      </w:pPr>
      <w:r w:rsidRPr="00C33342">
        <w:drawing>
          <wp:inline distT="0" distB="0" distL="0" distR="0" wp14:anchorId="144419BD" wp14:editId="4F4F8C3C">
            <wp:extent cx="5011387" cy="3781003"/>
            <wp:effectExtent l="0" t="0" r="0" b="0"/>
            <wp:docPr id="1106586108" name="Picture 1" descr="A graph of a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86108" name="Picture 1" descr="A graph of a cell&#10;&#10;Description automatically generated"/>
                    <pic:cNvPicPr/>
                  </pic:nvPicPr>
                  <pic:blipFill rotWithShape="1">
                    <a:blip r:embed="rId20"/>
                    <a:srcRect t="7412"/>
                    <a:stretch/>
                  </pic:blipFill>
                  <pic:spPr bwMode="auto">
                    <a:xfrm>
                      <a:off x="0" y="0"/>
                      <a:ext cx="5028944" cy="3794250"/>
                    </a:xfrm>
                    <a:prstGeom prst="rect">
                      <a:avLst/>
                    </a:prstGeom>
                    <a:ln>
                      <a:noFill/>
                    </a:ln>
                    <a:extLst>
                      <a:ext uri="{53640926-AAD7-44D8-BBD7-CCE9431645EC}">
                        <a14:shadowObscured xmlns:a14="http://schemas.microsoft.com/office/drawing/2010/main"/>
                      </a:ext>
                    </a:extLst>
                  </pic:spPr>
                </pic:pic>
              </a:graphicData>
            </a:graphic>
          </wp:inline>
        </w:drawing>
      </w:r>
    </w:p>
    <w:p w14:paraId="4F61F8C6" w14:textId="476DAE14" w:rsidR="00C33342" w:rsidRDefault="00C33342" w:rsidP="00C33342">
      <w:pPr>
        <w:pStyle w:val="Caption"/>
        <w:jc w:val="center"/>
      </w:pPr>
      <w:bookmarkStart w:id="19" w:name="_Ref184806312"/>
      <w:r>
        <w:t xml:space="preserve">Figure </w:t>
      </w:r>
      <w:fldSimple w:instr=" SEQ Figure \* ARABIC ">
        <w:r w:rsidR="00916F7D">
          <w:rPr>
            <w:noProof/>
          </w:rPr>
          <w:t>13</w:t>
        </w:r>
      </w:fldSimple>
      <w:bookmarkEnd w:id="19"/>
      <w:r>
        <w:t>. Comparison of Cell Reynolds Number Throughout Time.</w:t>
      </w:r>
    </w:p>
    <w:p w14:paraId="1457A630" w14:textId="77777777" w:rsidR="000544DF" w:rsidRPr="000544DF" w:rsidRDefault="000544DF" w:rsidP="000544DF"/>
    <w:p w14:paraId="2CBEBD7A" w14:textId="04829ECB" w:rsidR="00404F3F" w:rsidRDefault="000544DF" w:rsidP="000544DF">
      <w:pPr>
        <w:pStyle w:val="Heading2"/>
      </w:pPr>
      <w:r>
        <w:t>Second Case</w:t>
      </w:r>
    </w:p>
    <w:p w14:paraId="3BEF68FB" w14:textId="5D0082E4" w:rsidR="000544DF" w:rsidRPr="000544DF" w:rsidRDefault="00242971" w:rsidP="000544DF">
      <w:r>
        <w:t xml:space="preserve">This project has a requested set of conditions to test the KS solver with, shown in </w:t>
      </w:r>
      <w:r>
        <w:fldChar w:fldCharType="begin"/>
      </w:r>
      <w:r>
        <w:instrText xml:space="preserve"> REF _Ref184818749 \h </w:instrText>
      </w:r>
      <w:r>
        <w:fldChar w:fldCharType="separate"/>
      </w:r>
      <w:r>
        <w:t xml:space="preserve">Table </w:t>
      </w:r>
      <w:r>
        <w:rPr>
          <w:noProof/>
        </w:rPr>
        <w:t>4</w:t>
      </w:r>
      <w:r>
        <w:fldChar w:fldCharType="end"/>
      </w:r>
      <w:r>
        <w:t xml:space="preserve">. The coefficients had to be normalized with the cell size, otherwise the time integration would be so dominated by the diffusion and stiffness that the solve becomes quickly unstable. It is potentially possible to simulate flow dominated by these behaviors, but a different time integration method should be used. The explicit Eulerian time stepping seems unable to initialize the solution at a reasonable point. In either case, the CFL is ½, which should push the stability of the time integration. Finally, the boundary conditions are changed to be more representative of the </w:t>
      </w:r>
      <w:r w:rsidR="00916F7D">
        <w:t>expected</w:t>
      </w:r>
      <w:r>
        <w:t xml:space="preserve"> simulation. The boundary has floating velocity with a first derivative set to zero, which will force a reflection of waves that approach the wall. Finally, the fourth derivative is set to a very high value, which will help enforce this simulated condition. Case 2 is initialized as in </w:t>
      </w:r>
      <w:r>
        <w:fldChar w:fldCharType="begin"/>
      </w:r>
      <w:r>
        <w:instrText xml:space="preserve"> REF _Ref184818732 \h </w:instrText>
      </w:r>
      <w:r>
        <w:fldChar w:fldCharType="separate"/>
      </w:r>
      <w:r>
        <w:t xml:space="preserve">Figure </w:t>
      </w:r>
      <w:r>
        <w:rPr>
          <w:noProof/>
        </w:rPr>
        <w:t>14</w:t>
      </w:r>
      <w:r>
        <w:fldChar w:fldCharType="end"/>
      </w:r>
      <w:r>
        <w:t>, which is set up to simulate two opposing waves traveling towards each other.</w:t>
      </w:r>
    </w:p>
    <w:p w14:paraId="53D73E6F" w14:textId="6F8FF923" w:rsidR="00242971" w:rsidRDefault="00242971" w:rsidP="00242971">
      <w:pPr>
        <w:pStyle w:val="Caption"/>
        <w:keepNext/>
        <w:jc w:val="center"/>
      </w:pPr>
      <w:bookmarkStart w:id="20" w:name="_Ref184818749"/>
      <w:r>
        <w:t xml:space="preserve">Table </w:t>
      </w:r>
      <w:fldSimple w:instr=" SEQ Table \* ARABIC ">
        <w:r>
          <w:rPr>
            <w:noProof/>
          </w:rPr>
          <w:t>4</w:t>
        </w:r>
      </w:fldSimple>
      <w:bookmarkEnd w:id="20"/>
      <w:r>
        <w:t>. Data to Define Case 2.</w:t>
      </w:r>
    </w:p>
    <w:tbl>
      <w:tblPr>
        <w:tblStyle w:val="PlainTable5"/>
        <w:tblW w:w="0" w:type="auto"/>
        <w:jc w:val="center"/>
        <w:tblLook w:val="04A0" w:firstRow="1" w:lastRow="0" w:firstColumn="1" w:lastColumn="0" w:noHBand="0" w:noVBand="1"/>
      </w:tblPr>
      <w:tblGrid>
        <w:gridCol w:w="2520"/>
        <w:gridCol w:w="4230"/>
      </w:tblGrid>
      <w:tr w:rsidR="00242971" w14:paraId="2EC01A42" w14:textId="77777777" w:rsidTr="0024297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20" w:type="dxa"/>
          </w:tcPr>
          <w:p w14:paraId="6283A440" w14:textId="77777777" w:rsidR="00242971" w:rsidRDefault="00242971" w:rsidP="002946ED">
            <w:r>
              <w:t>Parameter</w:t>
            </w:r>
          </w:p>
        </w:tc>
        <w:tc>
          <w:tcPr>
            <w:tcW w:w="4230" w:type="dxa"/>
          </w:tcPr>
          <w:p w14:paraId="6F411499" w14:textId="77777777" w:rsidR="00242971" w:rsidRDefault="00242971" w:rsidP="002946ED">
            <w:pPr>
              <w:cnfStyle w:val="100000000000" w:firstRow="1" w:lastRow="0" w:firstColumn="0" w:lastColumn="0" w:oddVBand="0" w:evenVBand="0" w:oddHBand="0" w:evenHBand="0" w:firstRowFirstColumn="0" w:firstRowLastColumn="0" w:lastRowFirstColumn="0" w:lastRowLastColumn="0"/>
            </w:pPr>
            <w:r>
              <w:t>Value</w:t>
            </w:r>
          </w:p>
        </w:tc>
      </w:tr>
      <w:tr w:rsidR="00242971" w14:paraId="3E2A46C0" w14:textId="77777777" w:rsidTr="002429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14:paraId="1ABC2661" w14:textId="77777777" w:rsidR="00242971" w:rsidRDefault="00242971" w:rsidP="002946ED">
            <w:r>
              <w:t>x-Domain</w:t>
            </w:r>
          </w:p>
        </w:tc>
        <w:tc>
          <w:tcPr>
            <w:tcW w:w="4230" w:type="dxa"/>
          </w:tcPr>
          <w:p w14:paraId="3F1906E5" w14:textId="77777777" w:rsidR="00242971" w:rsidRPr="00242971" w:rsidRDefault="00242971" w:rsidP="002946ED">
            <w:pPr>
              <w:cnfStyle w:val="000000100000" w:firstRow="0" w:lastRow="0" w:firstColumn="0" w:lastColumn="0" w:oddVBand="0" w:evenVBand="0" w:oddHBand="1" w:evenHBand="0" w:firstRowFirstColumn="0" w:firstRowLastColumn="0" w:lastRowFirstColumn="0" w:lastRowLastColumn="0"/>
            </w:pPr>
            <m:oMathPara>
              <m:oMathParaPr>
                <m:jc m:val="right"/>
              </m:oMathParaPr>
              <m:oMath>
                <m:r>
                  <w:rPr>
                    <w:rFonts w:ascii="Cambria Math" w:hAnsi="Cambria Math"/>
                  </w:rPr>
                  <m:t>x∈</m:t>
                </m:r>
                <m:d>
                  <m:dPr>
                    <m:begChr m:val="["/>
                    <m:endChr m:val="]"/>
                    <m:ctrlPr>
                      <w:rPr>
                        <w:rFonts w:ascii="Cambria Math" w:hAnsi="Cambria Math"/>
                        <w:i/>
                      </w:rPr>
                    </m:ctrlPr>
                  </m:dPr>
                  <m:e>
                    <m:r>
                      <w:rPr>
                        <w:rFonts w:ascii="Cambria Math" w:hAnsi="Cambria Math"/>
                      </w:rPr>
                      <m:t>-2π,2π</m:t>
                    </m:r>
                  </m:e>
                </m:d>
              </m:oMath>
            </m:oMathPara>
          </w:p>
        </w:tc>
      </w:tr>
      <w:tr w:rsidR="00242971" w14:paraId="3F6AC75B" w14:textId="77777777" w:rsidTr="00242971">
        <w:trPr>
          <w:jc w:val="center"/>
        </w:trPr>
        <w:tc>
          <w:tcPr>
            <w:cnfStyle w:val="001000000000" w:firstRow="0" w:lastRow="0" w:firstColumn="1" w:lastColumn="0" w:oddVBand="0" w:evenVBand="0" w:oddHBand="0" w:evenHBand="0" w:firstRowFirstColumn="0" w:firstRowLastColumn="0" w:lastRowFirstColumn="0" w:lastRowLastColumn="0"/>
            <w:tcW w:w="2520" w:type="dxa"/>
          </w:tcPr>
          <w:p w14:paraId="76E8F921" w14:textId="77777777" w:rsidR="00242971" w:rsidRDefault="00242971" w:rsidP="002946ED">
            <w:r>
              <w:t>Time Domain</w:t>
            </w:r>
          </w:p>
        </w:tc>
        <w:tc>
          <w:tcPr>
            <w:tcW w:w="4230" w:type="dxa"/>
          </w:tcPr>
          <w:p w14:paraId="62AA6ED5" w14:textId="2377B4DA" w:rsidR="00242971" w:rsidRPr="00242971" w:rsidRDefault="00242971" w:rsidP="002946ED">
            <w:pPr>
              <w:cnfStyle w:val="000000000000" w:firstRow="0" w:lastRow="0" w:firstColumn="0" w:lastColumn="0" w:oddVBand="0" w:evenVBand="0" w:oddHBand="0" w:evenHBand="0" w:firstRowFirstColumn="0" w:firstRowLastColumn="0" w:lastRowFirstColumn="0" w:lastRowLastColumn="0"/>
            </w:pPr>
            <m:oMathPara>
              <m:oMathParaPr>
                <m:jc m:val="right"/>
              </m:oMathParaPr>
              <m:oMath>
                <m:r>
                  <w:rPr>
                    <w:rFonts w:ascii="Cambria Math" w:hAnsi="Cambria Math"/>
                  </w:rPr>
                  <m:t>t∈</m:t>
                </m:r>
                <m:d>
                  <m:dPr>
                    <m:begChr m:val="["/>
                    <m:endChr m:val="]"/>
                    <m:ctrlPr>
                      <w:rPr>
                        <w:rFonts w:ascii="Cambria Math" w:hAnsi="Cambria Math"/>
                        <w:i/>
                      </w:rPr>
                    </m:ctrlPr>
                  </m:dPr>
                  <m:e>
                    <m:r>
                      <w:rPr>
                        <w:rFonts w:ascii="Cambria Math" w:hAnsi="Cambria Math"/>
                      </w:rPr>
                      <m:t>0,</m:t>
                    </m:r>
                    <m:r>
                      <w:rPr>
                        <w:rFonts w:ascii="Cambria Math" w:hAnsi="Cambria Math"/>
                      </w:rPr>
                      <m:t>6</m:t>
                    </m:r>
                  </m:e>
                </m:d>
              </m:oMath>
            </m:oMathPara>
          </w:p>
        </w:tc>
      </w:tr>
      <w:tr w:rsidR="00242971" w14:paraId="7AF9649D" w14:textId="77777777" w:rsidTr="002429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14:paraId="7E6ED010" w14:textId="77777777" w:rsidR="00242971" w:rsidRDefault="00242971" w:rsidP="002946ED">
            <w:r>
              <w:t>CFL</w:t>
            </w:r>
          </w:p>
        </w:tc>
        <w:tc>
          <w:tcPr>
            <w:tcW w:w="4230" w:type="dxa"/>
          </w:tcPr>
          <w:p w14:paraId="7C30E620" w14:textId="66AAB5FD" w:rsidR="00242971" w:rsidRDefault="00242971" w:rsidP="002946ED">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i/>
              </w:rPr>
            </w:pPr>
            <w:r>
              <w:rPr>
                <w:rFonts w:eastAsia="Times New Roman" w:cs="Times New Roman"/>
                <w:i/>
              </w:rPr>
              <w:t>0.</w:t>
            </w:r>
            <w:r>
              <w:rPr>
                <w:rFonts w:eastAsia="Times New Roman" w:cs="Times New Roman"/>
                <w:i/>
              </w:rPr>
              <w:t>5</w:t>
            </w:r>
          </w:p>
        </w:tc>
      </w:tr>
      <w:tr w:rsidR="00242971" w14:paraId="4E2C03B3" w14:textId="77777777" w:rsidTr="00242971">
        <w:trPr>
          <w:jc w:val="center"/>
        </w:trPr>
        <w:tc>
          <w:tcPr>
            <w:cnfStyle w:val="001000000000" w:firstRow="0" w:lastRow="0" w:firstColumn="1" w:lastColumn="0" w:oddVBand="0" w:evenVBand="0" w:oddHBand="0" w:evenHBand="0" w:firstRowFirstColumn="0" w:firstRowLastColumn="0" w:lastRowFirstColumn="0" w:lastRowLastColumn="0"/>
            <w:tcW w:w="2520" w:type="dxa"/>
          </w:tcPr>
          <w:p w14:paraId="4C95D924" w14:textId="77777777" w:rsidR="00242971" w:rsidRDefault="00242971" w:rsidP="002946ED">
            <w:r>
              <w:t>Initialized function</w:t>
            </w:r>
          </w:p>
        </w:tc>
        <w:tc>
          <w:tcPr>
            <w:tcW w:w="4230" w:type="dxa"/>
          </w:tcPr>
          <w:p w14:paraId="2BB80888" w14:textId="221C782E" w:rsidR="00242971" w:rsidRPr="00242971" w:rsidRDefault="00242971" w:rsidP="002946E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i/>
              </w:rPr>
            </w:pPr>
            <m:oMathPara>
              <m:oMathParaPr>
                <m:jc m:val="right"/>
              </m:oMathParaPr>
              <m:oMath>
                <m:r>
                  <w:rPr>
                    <w:rFonts w:ascii="Cambria Math" w:eastAsia="Times New Roman" w:hAnsi="Cambria Math" w:cs="Times New Roman"/>
                  </w:rPr>
                  <m:t>u</m:t>
                </m:r>
                <m:d>
                  <m:dPr>
                    <m:ctrlPr>
                      <w:rPr>
                        <w:rFonts w:ascii="Cambria Math" w:eastAsia="Times New Roman" w:hAnsi="Cambria Math" w:cs="Times New Roman"/>
                        <w:i/>
                      </w:rPr>
                    </m:ctrlPr>
                  </m:dPr>
                  <m:e>
                    <m:r>
                      <w:rPr>
                        <w:rFonts w:ascii="Cambria Math" w:eastAsia="Times New Roman" w:hAnsi="Cambria Math" w:cs="Times New Roman"/>
                      </w:rPr>
                      <m:t>0,x</m:t>
                    </m:r>
                  </m:e>
                </m:d>
                <m:r>
                  <w:rPr>
                    <w:rFonts w:ascii="Cambria Math" w:eastAsia="Times New Roman" w:hAnsi="Cambria Math" w:cs="Times New Roman"/>
                  </w:rPr>
                  <m:t>=sin</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 xml:space="preserve">-2 </m:t>
                </m:r>
                <m:r>
                  <m:rPr>
                    <m:sty m:val="p"/>
                  </m:rPr>
                  <w:rPr>
                    <w:rFonts w:ascii="Cambria Math" w:eastAsia="Times New Roman" w:hAnsi="Cambria Math" w:cs="Times New Roman"/>
                  </w:rPr>
                  <m:t>sin⁡</m:t>
                </m:r>
                <m:r>
                  <w:rPr>
                    <w:rFonts w:ascii="Cambria Math" w:eastAsia="Times New Roman" w:hAnsi="Cambria Math" w:cs="Times New Roman"/>
                  </w:rPr>
                  <m:t>(2x)</m:t>
                </m:r>
                <m:r>
                  <w:rPr>
                    <w:rFonts w:ascii="Cambria Math" w:eastAsia="Times New Roman" w:hAnsi="Cambria Math" w:cs="Times New Roman"/>
                  </w:rPr>
                  <m:t>+noise</m:t>
                </m:r>
              </m:oMath>
            </m:oMathPara>
          </w:p>
        </w:tc>
      </w:tr>
      <w:tr w:rsidR="00242971" w14:paraId="6D003E77" w14:textId="77777777" w:rsidTr="002429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14:paraId="0996D002" w14:textId="77777777" w:rsidR="00242971" w:rsidRDefault="00242971" w:rsidP="002946ED">
            <w:r>
              <w:t>Signal to Noise Ratio</w:t>
            </w:r>
          </w:p>
        </w:tc>
        <w:tc>
          <w:tcPr>
            <w:tcW w:w="4230" w:type="dxa"/>
          </w:tcPr>
          <w:p w14:paraId="79B6985E" w14:textId="77777777" w:rsidR="00242971" w:rsidRDefault="00242971" w:rsidP="002946ED">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i/>
              </w:rPr>
            </w:pPr>
            <w:r>
              <w:rPr>
                <w:rFonts w:eastAsia="Times New Roman" w:cs="Times New Roman"/>
                <w:i/>
              </w:rPr>
              <w:t>0.05</w:t>
            </w:r>
          </w:p>
        </w:tc>
      </w:tr>
      <w:tr w:rsidR="00242971" w14:paraId="33A9F222" w14:textId="77777777" w:rsidTr="00242971">
        <w:trPr>
          <w:jc w:val="center"/>
        </w:trPr>
        <w:tc>
          <w:tcPr>
            <w:cnfStyle w:val="001000000000" w:firstRow="0" w:lastRow="0" w:firstColumn="1" w:lastColumn="0" w:oddVBand="0" w:evenVBand="0" w:oddHBand="0" w:evenHBand="0" w:firstRowFirstColumn="0" w:firstRowLastColumn="0" w:lastRowFirstColumn="0" w:lastRowLastColumn="0"/>
            <w:tcW w:w="2520" w:type="dxa"/>
          </w:tcPr>
          <w:p w14:paraId="3D693FDC" w14:textId="77777777" w:rsidR="00242971" w:rsidRDefault="00242971" w:rsidP="002946ED">
            <m:oMathPara>
              <m:oMath>
                <m:r>
                  <w:rPr>
                    <w:rFonts w:ascii="Cambria Math" w:hAnsi="Cambria Math"/>
                  </w:rPr>
                  <m:t>Γ</m:t>
                </m:r>
              </m:oMath>
            </m:oMathPara>
          </w:p>
        </w:tc>
        <w:tc>
          <w:tcPr>
            <w:tcW w:w="4230" w:type="dxa"/>
          </w:tcPr>
          <w:p w14:paraId="09C3B2AB" w14:textId="5C6B2D73" w:rsidR="00242971" w:rsidRPr="00242971" w:rsidRDefault="00242971" w:rsidP="002946E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i/>
              </w:rPr>
            </w:pPr>
            <m:oMathPara>
              <m:oMathParaPr>
                <m:jc m:val="right"/>
              </m:oMathParaPr>
              <m:oMath>
                <m:r>
                  <w:rPr>
                    <w:rFonts w:ascii="Cambria Math" w:eastAsia="Times New Roman" w:hAnsi="Cambria Math" w:cs="Times New Roman"/>
                  </w:rPr>
                  <m:t xml:space="preserve">1 </m:t>
                </m:r>
                <m:sSup>
                  <m:sSupPr>
                    <m:ctrlPr>
                      <w:rPr>
                        <w:rFonts w:ascii="Cambria Math" w:eastAsia="Times New Roman" w:hAnsi="Cambria Math" w:cs="Times New Roman"/>
                        <w:i/>
                      </w:rPr>
                    </m:ctrlPr>
                  </m:sSupPr>
                  <m:e>
                    <m:r>
                      <w:rPr>
                        <w:rFonts w:ascii="Cambria Math" w:eastAsia="Times New Roman" w:hAnsi="Cambria Math" w:cs="Times New Roman"/>
                      </w:rPr>
                      <m:t>dx</m:t>
                    </m:r>
                  </m:e>
                  <m:sup>
                    <m:r>
                      <w:rPr>
                        <w:rFonts w:ascii="Cambria Math" w:eastAsia="Times New Roman" w:hAnsi="Cambria Math" w:cs="Times New Roman"/>
                      </w:rPr>
                      <m:t>2</m:t>
                    </m:r>
                  </m:sup>
                </m:sSup>
              </m:oMath>
            </m:oMathPara>
          </w:p>
        </w:tc>
      </w:tr>
      <w:tr w:rsidR="00242971" w14:paraId="5F1DC890" w14:textId="77777777" w:rsidTr="002429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14:paraId="19BADC0B" w14:textId="77777777" w:rsidR="00242971" w:rsidRDefault="00242971" w:rsidP="002946ED">
            <m:oMathPara>
              <m:oMath>
                <m:r>
                  <w:rPr>
                    <w:rFonts w:ascii="Cambria Math" w:hAnsi="Cambria Math"/>
                  </w:rPr>
                  <m:t>γ</m:t>
                </m:r>
              </m:oMath>
            </m:oMathPara>
          </w:p>
        </w:tc>
        <w:tc>
          <w:tcPr>
            <w:tcW w:w="4230" w:type="dxa"/>
          </w:tcPr>
          <w:p w14:paraId="309855BC" w14:textId="5131D425" w:rsidR="00242971" w:rsidRPr="00242971" w:rsidRDefault="00242971" w:rsidP="002946ED">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i/>
              </w:rPr>
            </w:pPr>
            <m:oMathPara>
              <m:oMathParaPr>
                <m:jc m:val="right"/>
              </m:oMathParaPr>
              <m:oMath>
                <m:r>
                  <w:rPr>
                    <w:rFonts w:ascii="Cambria Math" w:eastAsia="Times New Roman" w:hAnsi="Cambria Math" w:cs="Times New Roman"/>
                  </w:rPr>
                  <m:t xml:space="preserve">1 </m:t>
                </m:r>
                <m:sSup>
                  <m:sSupPr>
                    <m:ctrlPr>
                      <w:rPr>
                        <w:rFonts w:ascii="Cambria Math" w:eastAsia="Times New Roman" w:hAnsi="Cambria Math" w:cs="Times New Roman"/>
                        <w:i/>
                      </w:rPr>
                    </m:ctrlPr>
                  </m:sSupPr>
                  <m:e>
                    <m:r>
                      <w:rPr>
                        <w:rFonts w:ascii="Cambria Math" w:eastAsia="Times New Roman" w:hAnsi="Cambria Math" w:cs="Times New Roman"/>
                      </w:rPr>
                      <m:t>dx</m:t>
                    </m:r>
                  </m:e>
                  <m:sup>
                    <m:r>
                      <w:rPr>
                        <w:rFonts w:ascii="Cambria Math" w:eastAsia="Times New Roman" w:hAnsi="Cambria Math" w:cs="Times New Roman"/>
                      </w:rPr>
                      <m:t>4</m:t>
                    </m:r>
                  </m:sup>
                </m:sSup>
              </m:oMath>
            </m:oMathPara>
          </w:p>
        </w:tc>
      </w:tr>
      <w:tr w:rsidR="00242971" w14:paraId="728F448D" w14:textId="77777777" w:rsidTr="00242971">
        <w:trPr>
          <w:jc w:val="center"/>
        </w:trPr>
        <w:tc>
          <w:tcPr>
            <w:cnfStyle w:val="001000000000" w:firstRow="0" w:lastRow="0" w:firstColumn="1" w:lastColumn="0" w:oddVBand="0" w:evenVBand="0" w:oddHBand="0" w:evenHBand="0" w:firstRowFirstColumn="0" w:firstRowLastColumn="0" w:lastRowFirstColumn="0" w:lastRowLastColumn="0"/>
            <w:tcW w:w="2520" w:type="dxa"/>
          </w:tcPr>
          <w:p w14:paraId="14A43028" w14:textId="77777777" w:rsidR="00242971" w:rsidRDefault="00242971" w:rsidP="002946ED">
            <w:pPr>
              <w:rPr>
                <w:rFonts w:eastAsia="Aptos" w:cs="Times New Roman"/>
              </w:rPr>
            </w:pPr>
            <w:r>
              <w:rPr>
                <w:rFonts w:eastAsia="Aptos" w:cs="Times New Roman"/>
              </w:rPr>
              <w:t xml:space="preserve">BC, </w:t>
            </w:r>
            <m:oMath>
              <m:f>
                <m:fPr>
                  <m:ctrlPr>
                    <w:rPr>
                      <w:rFonts w:ascii="Cambria Math" w:eastAsia="Aptos" w:hAnsi="Cambria Math" w:cs="Times New Roman"/>
                    </w:rPr>
                  </m:ctrlPr>
                </m:fPr>
                <m:num>
                  <m:r>
                    <w:rPr>
                      <w:rFonts w:ascii="Cambria Math" w:eastAsia="Aptos" w:hAnsi="Cambria Math" w:cs="Times New Roman"/>
                    </w:rPr>
                    <m:t>du</m:t>
                  </m:r>
                </m:num>
                <m:den>
                  <m:r>
                    <w:rPr>
                      <w:rFonts w:ascii="Cambria Math" w:eastAsia="Aptos" w:hAnsi="Cambria Math" w:cs="Times New Roman"/>
                    </w:rPr>
                    <m:t>dx</m:t>
                  </m:r>
                </m:den>
              </m:f>
            </m:oMath>
          </w:p>
        </w:tc>
        <w:tc>
          <w:tcPr>
            <w:tcW w:w="4230" w:type="dxa"/>
          </w:tcPr>
          <w:p w14:paraId="79D81AF6" w14:textId="34A6C6F6" w:rsidR="00242971" w:rsidRDefault="00242971" w:rsidP="002946E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i/>
              </w:rPr>
            </w:pPr>
            <w:r>
              <w:rPr>
                <w:rFonts w:eastAsia="Times New Roman" w:cs="Times New Roman"/>
                <w:i/>
              </w:rPr>
              <w:t>0,0</w:t>
            </w:r>
          </w:p>
        </w:tc>
      </w:tr>
      <w:tr w:rsidR="00242971" w14:paraId="1FE4600F" w14:textId="77777777" w:rsidTr="002429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14:paraId="66E2D131" w14:textId="41DA121F" w:rsidR="00242971" w:rsidRDefault="00242971" w:rsidP="002946ED">
            <w:pPr>
              <w:rPr>
                <w:rFonts w:eastAsia="Aptos" w:cs="Times New Roman"/>
              </w:rPr>
            </w:pPr>
            <w:r>
              <w:rPr>
                <w:rFonts w:eastAsia="Aptos" w:cs="Times New Roman"/>
              </w:rPr>
              <w:t xml:space="preserve">BC, </w:t>
            </w:r>
            <m:oMath>
              <m:f>
                <m:fPr>
                  <m:ctrlPr>
                    <w:rPr>
                      <w:rFonts w:ascii="Cambria Math" w:eastAsia="Aptos" w:hAnsi="Cambria Math" w:cs="Times New Roman"/>
                    </w:rPr>
                  </m:ctrlPr>
                </m:fPr>
                <m:num>
                  <m:sSup>
                    <m:sSupPr>
                      <m:ctrlPr>
                        <w:rPr>
                          <w:rFonts w:ascii="Cambria Math" w:eastAsia="Aptos" w:hAnsi="Cambria Math" w:cs="Times New Roman"/>
                        </w:rPr>
                      </m:ctrlPr>
                    </m:sSupPr>
                    <m:e>
                      <m:r>
                        <w:rPr>
                          <w:rFonts w:ascii="Cambria Math" w:eastAsia="Aptos" w:hAnsi="Cambria Math" w:cs="Times New Roman"/>
                        </w:rPr>
                        <m:t>d</m:t>
                      </m:r>
                    </m:e>
                    <m:sup>
                      <m:r>
                        <w:rPr>
                          <w:rFonts w:ascii="Cambria Math" w:eastAsia="Aptos" w:hAnsi="Cambria Math" w:cs="Times New Roman"/>
                        </w:rPr>
                        <m:t>4</m:t>
                      </m:r>
                    </m:sup>
                  </m:sSup>
                  <m:r>
                    <w:rPr>
                      <w:rFonts w:ascii="Cambria Math" w:eastAsia="Aptos" w:hAnsi="Cambria Math" w:cs="Times New Roman"/>
                    </w:rPr>
                    <m:t>u</m:t>
                  </m:r>
                </m:num>
                <m:den>
                  <m:sSup>
                    <m:sSupPr>
                      <m:ctrlPr>
                        <w:rPr>
                          <w:rFonts w:ascii="Cambria Math" w:eastAsia="Aptos" w:hAnsi="Cambria Math" w:cs="Times New Roman"/>
                        </w:rPr>
                      </m:ctrlPr>
                    </m:sSupPr>
                    <m:e>
                      <m:r>
                        <w:rPr>
                          <w:rFonts w:ascii="Cambria Math" w:eastAsia="Aptos" w:hAnsi="Cambria Math" w:cs="Times New Roman"/>
                        </w:rPr>
                        <m:t>dx</m:t>
                      </m:r>
                    </m:e>
                    <m:sup>
                      <m:r>
                        <w:rPr>
                          <w:rFonts w:ascii="Cambria Math" w:eastAsia="Aptos" w:hAnsi="Cambria Math" w:cs="Times New Roman"/>
                        </w:rPr>
                        <m:t>4</m:t>
                      </m:r>
                    </m:sup>
                  </m:sSup>
                </m:den>
              </m:f>
            </m:oMath>
          </w:p>
        </w:tc>
        <w:tc>
          <w:tcPr>
            <w:tcW w:w="4230" w:type="dxa"/>
          </w:tcPr>
          <w:p w14:paraId="268037AB" w14:textId="0A8E774B" w:rsidR="00242971" w:rsidRDefault="00242971" w:rsidP="002946ED">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i/>
              </w:rPr>
            </w:pPr>
            <w:proofErr w:type="gramStart"/>
            <w:r>
              <w:rPr>
                <w:rFonts w:eastAsia="Times New Roman" w:cs="Times New Roman"/>
                <w:i/>
              </w:rPr>
              <w:t>1,-</w:t>
            </w:r>
            <w:proofErr w:type="gramEnd"/>
            <w:r>
              <w:rPr>
                <w:rFonts w:eastAsia="Times New Roman" w:cs="Times New Roman"/>
                <w:i/>
              </w:rPr>
              <w:t>1</w:t>
            </w:r>
          </w:p>
        </w:tc>
      </w:tr>
    </w:tbl>
    <w:p w14:paraId="548ACF21" w14:textId="645122FB" w:rsidR="00242971" w:rsidRDefault="00242971" w:rsidP="00D6767D">
      <w:pPr>
        <w:keepNext/>
        <w:jc w:val="center"/>
      </w:pPr>
      <w:r w:rsidRPr="00242971">
        <w:lastRenderedPageBreak/>
        <w:drawing>
          <wp:inline distT="0" distB="0" distL="0" distR="0" wp14:anchorId="22DE48A4" wp14:editId="09EBD2C3">
            <wp:extent cx="5237018" cy="4198882"/>
            <wp:effectExtent l="0" t="0" r="1905" b="0"/>
            <wp:docPr id="1755737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37788" name=""/>
                    <pic:cNvPicPr/>
                  </pic:nvPicPr>
                  <pic:blipFill>
                    <a:blip r:embed="rId21"/>
                    <a:stretch>
                      <a:fillRect/>
                    </a:stretch>
                  </pic:blipFill>
                  <pic:spPr>
                    <a:xfrm>
                      <a:off x="0" y="0"/>
                      <a:ext cx="5261616" cy="4218604"/>
                    </a:xfrm>
                    <a:prstGeom prst="rect">
                      <a:avLst/>
                    </a:prstGeom>
                  </pic:spPr>
                </pic:pic>
              </a:graphicData>
            </a:graphic>
          </wp:inline>
        </w:drawing>
      </w:r>
    </w:p>
    <w:p w14:paraId="767ABFD5" w14:textId="1D431E56" w:rsidR="00242971" w:rsidRDefault="00242971" w:rsidP="00242971">
      <w:pPr>
        <w:pStyle w:val="Caption"/>
        <w:jc w:val="center"/>
      </w:pPr>
      <w:bookmarkStart w:id="21" w:name="_Ref184818732"/>
      <w:r>
        <w:t xml:space="preserve">Figure </w:t>
      </w:r>
      <w:fldSimple w:instr=" SEQ Figure \* ARABIC ">
        <w:r w:rsidR="00916F7D">
          <w:rPr>
            <w:noProof/>
          </w:rPr>
          <w:t>14</w:t>
        </w:r>
      </w:fldSimple>
      <w:bookmarkEnd w:id="21"/>
      <w:r>
        <w:t>. Initialized Function for Case 2.</w:t>
      </w:r>
    </w:p>
    <w:p w14:paraId="4650DECB" w14:textId="6A2A85A9" w:rsidR="00D6767D" w:rsidRDefault="00D6767D" w:rsidP="00D6767D">
      <w:pPr>
        <w:rPr>
          <w:rFonts w:eastAsiaTheme="minorEastAsia"/>
        </w:rPr>
      </w:pPr>
      <w:r>
        <w:t xml:space="preserve">The results of this case are in </w:t>
      </w:r>
      <w:r>
        <w:fldChar w:fldCharType="begin"/>
      </w:r>
      <w:r>
        <w:instrText xml:space="preserve"> REF _Ref184818958 \h </w:instrText>
      </w:r>
      <w:r>
        <w:fldChar w:fldCharType="separate"/>
      </w:r>
      <w:r>
        <w:t xml:space="preserve">Figure </w:t>
      </w:r>
      <w:r>
        <w:rPr>
          <w:noProof/>
        </w:rPr>
        <w:t>15</w:t>
      </w:r>
      <w:r>
        <w:fldChar w:fldCharType="end"/>
      </w:r>
      <w:r>
        <w:t xml:space="preserve"> and are interesting as there are multiple regimes. Early on is the traveling wave phase, as the waves are coalescing. Shortly before </w:t>
      </w:r>
      <m:oMath>
        <m:r>
          <w:rPr>
            <w:rFonts w:ascii="Cambria Math" w:hAnsi="Cambria Math"/>
          </w:rPr>
          <m:t>t=1</m:t>
        </m:r>
      </m:oMath>
      <w:r>
        <w:rPr>
          <w:rFonts w:eastAsiaTheme="minorEastAsia"/>
        </w:rPr>
        <w:t xml:space="preserve">, the waves form a shock discontinuity on both ends. Around the shocks are Gibbs phenomenon waves that are amplified by the negative dissipation. At some point, the shocks meet in the middle and keep traveling slightly towards the positive x-direction. </w:t>
      </w:r>
    </w:p>
    <w:p w14:paraId="6B444A3D" w14:textId="5BAB5B57" w:rsidR="00785DB4" w:rsidRDefault="00785DB4" w:rsidP="00D6767D">
      <w:pPr>
        <w:rPr>
          <w:rFonts w:eastAsiaTheme="minorEastAsia"/>
        </w:rPr>
      </w:pPr>
      <w:r>
        <w:rPr>
          <w:rFonts w:eastAsiaTheme="minorEastAsia"/>
        </w:rPr>
        <w:t xml:space="preserve">Looking at the data in the spectral data in </w:t>
      </w:r>
      <w:r>
        <w:rPr>
          <w:rFonts w:eastAsiaTheme="minorEastAsia"/>
        </w:rPr>
        <w:fldChar w:fldCharType="begin"/>
      </w:r>
      <w:r>
        <w:rPr>
          <w:rFonts w:eastAsiaTheme="minorEastAsia"/>
        </w:rPr>
        <w:instrText xml:space="preserve"> REF _Ref184819525 \h </w:instrText>
      </w:r>
      <w:r>
        <w:rPr>
          <w:rFonts w:eastAsiaTheme="minorEastAsia"/>
        </w:rPr>
      </w:r>
      <w:r>
        <w:rPr>
          <w:rFonts w:eastAsiaTheme="minorEastAsia"/>
        </w:rPr>
        <w:fldChar w:fldCharType="separate"/>
      </w:r>
      <w:r>
        <w:t xml:space="preserve">Figure </w:t>
      </w:r>
      <w:r>
        <w:rPr>
          <w:noProof/>
        </w:rPr>
        <w:t>16</w:t>
      </w:r>
      <w:r>
        <w:rPr>
          <w:rFonts w:eastAsiaTheme="minorEastAsia"/>
        </w:rPr>
        <w:fldChar w:fldCharType="end"/>
      </w:r>
      <w:r>
        <w:rPr>
          <w:rFonts w:eastAsiaTheme="minorEastAsia"/>
        </w:rPr>
        <w:t xml:space="preserve"> reveals much about what is occurring in the simulation. The initial wave dominates the early spectra until the shocks coalesce. Once the shocks are formed, there is a dissipation slope that corresponds to a 1D dissipation. When the shocks reach </w:t>
      </w:r>
      <w:r w:rsidR="00916F7D">
        <w:rPr>
          <w:rFonts w:eastAsiaTheme="minorEastAsia"/>
        </w:rPr>
        <w:t>steady state</w:t>
      </w:r>
      <w:r>
        <w:rPr>
          <w:rFonts w:eastAsiaTheme="minorEastAsia"/>
        </w:rPr>
        <w:t xml:space="preserve">, then a steep drop-off forms at the end of the </w:t>
      </w:r>
      <w:proofErr w:type="gramStart"/>
      <w:r>
        <w:rPr>
          <w:rFonts w:eastAsiaTheme="minorEastAsia"/>
        </w:rPr>
        <w:t>spectra</w:t>
      </w:r>
      <w:proofErr w:type="gramEnd"/>
      <w:r>
        <w:rPr>
          <w:rFonts w:eastAsiaTheme="minorEastAsia"/>
        </w:rPr>
        <w:t xml:space="preserve">. </w:t>
      </w:r>
    </w:p>
    <w:p w14:paraId="660C77F2" w14:textId="3A23BDF8" w:rsidR="00785DB4" w:rsidRDefault="00785DB4" w:rsidP="00D6767D">
      <w:r>
        <w:rPr>
          <w:rFonts w:eastAsiaTheme="minorEastAsia"/>
        </w:rPr>
        <w:t xml:space="preserve">The integral length scale throughout time, shown in </w:t>
      </w:r>
      <w:r>
        <w:rPr>
          <w:rFonts w:eastAsiaTheme="minorEastAsia"/>
        </w:rPr>
        <w:fldChar w:fldCharType="begin"/>
      </w:r>
      <w:r>
        <w:rPr>
          <w:rFonts w:eastAsiaTheme="minorEastAsia"/>
        </w:rPr>
        <w:instrText xml:space="preserve"> REF _Ref184819841 \h </w:instrText>
      </w:r>
      <w:r>
        <w:rPr>
          <w:rFonts w:eastAsiaTheme="minorEastAsia"/>
        </w:rPr>
      </w:r>
      <w:r>
        <w:rPr>
          <w:rFonts w:eastAsiaTheme="minorEastAsia"/>
        </w:rPr>
        <w:fldChar w:fldCharType="separate"/>
      </w:r>
      <w:r>
        <w:t xml:space="preserve">Figure </w:t>
      </w:r>
      <w:r>
        <w:rPr>
          <w:noProof/>
        </w:rPr>
        <w:t>17</w:t>
      </w:r>
      <w:r>
        <w:rPr>
          <w:rFonts w:eastAsiaTheme="minorEastAsia"/>
        </w:rPr>
        <w:fldChar w:fldCharType="end"/>
      </w:r>
      <w:r>
        <w:rPr>
          <w:rFonts w:eastAsiaTheme="minorEastAsia"/>
        </w:rPr>
        <w:t xml:space="preserve">, also contains some interesting behavior. As the shocks are forming, the integral length goes to infinity and then comes back down asymptotically in what could be considered the supersonic regime. </w:t>
      </w:r>
      <w:r w:rsidR="002C74B5">
        <w:rPr>
          <w:rFonts w:eastAsiaTheme="minorEastAsia"/>
        </w:rPr>
        <w:t>This behavior is a departure from Case 1 where the integral length scale continued to increase with time.</w:t>
      </w:r>
    </w:p>
    <w:p w14:paraId="67C85B70" w14:textId="4016C737" w:rsidR="00D6767D" w:rsidRDefault="00D6767D" w:rsidP="00D6767D">
      <w:pPr>
        <w:keepNext/>
        <w:jc w:val="center"/>
      </w:pPr>
      <w:r w:rsidRPr="00D6767D">
        <w:lastRenderedPageBreak/>
        <w:drawing>
          <wp:inline distT="0" distB="0" distL="0" distR="0" wp14:anchorId="3D6D34BF" wp14:editId="44E54EE3">
            <wp:extent cx="5429250" cy="4314825"/>
            <wp:effectExtent l="0" t="0" r="0" b="9525"/>
            <wp:docPr id="184519636" name="Picture 1" descr="A chart of a contou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9636" name="Picture 1" descr="A chart of a contour plot&#10;&#10;Description automatically generated"/>
                    <pic:cNvPicPr/>
                  </pic:nvPicPr>
                  <pic:blipFill>
                    <a:blip r:embed="rId22"/>
                    <a:stretch>
                      <a:fillRect/>
                    </a:stretch>
                  </pic:blipFill>
                  <pic:spPr>
                    <a:xfrm>
                      <a:off x="0" y="0"/>
                      <a:ext cx="5429250" cy="4314825"/>
                    </a:xfrm>
                    <a:prstGeom prst="rect">
                      <a:avLst/>
                    </a:prstGeom>
                  </pic:spPr>
                </pic:pic>
              </a:graphicData>
            </a:graphic>
          </wp:inline>
        </w:drawing>
      </w:r>
    </w:p>
    <w:p w14:paraId="7232C304" w14:textId="491E68DA" w:rsidR="00D6767D" w:rsidRPr="00D6767D" w:rsidRDefault="00D6767D" w:rsidP="00D6767D">
      <w:pPr>
        <w:pStyle w:val="Caption"/>
        <w:jc w:val="center"/>
      </w:pPr>
      <w:bookmarkStart w:id="22" w:name="_Ref184818958"/>
      <w:r>
        <w:t xml:space="preserve">Figure </w:t>
      </w:r>
      <w:fldSimple w:instr=" SEQ Figure \* ARABIC ">
        <w:r w:rsidR="00916F7D">
          <w:rPr>
            <w:noProof/>
          </w:rPr>
          <w:t>15</w:t>
        </w:r>
      </w:fldSimple>
      <w:bookmarkEnd w:id="22"/>
      <w:r>
        <w:t>. Contour Plot of Case 2.</w:t>
      </w:r>
    </w:p>
    <w:p w14:paraId="547724D4" w14:textId="7D139500" w:rsidR="00D6767D" w:rsidRDefault="00785DB4" w:rsidP="00D6767D">
      <w:pPr>
        <w:keepNext/>
        <w:jc w:val="center"/>
      </w:pPr>
      <w:r w:rsidRPr="00785DB4">
        <w:lastRenderedPageBreak/>
        <w:drawing>
          <wp:inline distT="0" distB="0" distL="0" distR="0" wp14:anchorId="73481DE7" wp14:editId="6BE25A5F">
            <wp:extent cx="5505450" cy="4203741"/>
            <wp:effectExtent l="0" t="0" r="0" b="6350"/>
            <wp:docPr id="1753710781" name="Picture 1" descr="A graph of energy spectr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10781" name="Picture 1" descr="A graph of energy spectrum&#10;&#10;Description automatically generated"/>
                    <pic:cNvPicPr/>
                  </pic:nvPicPr>
                  <pic:blipFill rotWithShape="1">
                    <a:blip r:embed="rId23"/>
                    <a:srcRect t="7087"/>
                    <a:stretch/>
                  </pic:blipFill>
                  <pic:spPr bwMode="auto">
                    <a:xfrm>
                      <a:off x="0" y="0"/>
                      <a:ext cx="5505450" cy="4203741"/>
                    </a:xfrm>
                    <a:prstGeom prst="rect">
                      <a:avLst/>
                    </a:prstGeom>
                    <a:ln>
                      <a:noFill/>
                    </a:ln>
                    <a:extLst>
                      <a:ext uri="{53640926-AAD7-44D8-BBD7-CCE9431645EC}">
                        <a14:shadowObscured xmlns:a14="http://schemas.microsoft.com/office/drawing/2010/main"/>
                      </a:ext>
                    </a:extLst>
                  </pic:spPr>
                </pic:pic>
              </a:graphicData>
            </a:graphic>
          </wp:inline>
        </w:drawing>
      </w:r>
    </w:p>
    <w:p w14:paraId="2489A1D1" w14:textId="0F85E60D" w:rsidR="00C33342" w:rsidRDefault="00D6767D" w:rsidP="00D6767D">
      <w:pPr>
        <w:pStyle w:val="Caption"/>
        <w:jc w:val="center"/>
      </w:pPr>
      <w:bookmarkStart w:id="23" w:name="_Ref184819525"/>
      <w:r>
        <w:t xml:space="preserve">Figure </w:t>
      </w:r>
      <w:fldSimple w:instr=" SEQ Figure \* ARABIC ">
        <w:r w:rsidR="00916F7D">
          <w:rPr>
            <w:noProof/>
          </w:rPr>
          <w:t>16</w:t>
        </w:r>
      </w:fldSimple>
      <w:bookmarkEnd w:id="23"/>
      <w:r>
        <w:t>. Energy Spectra for Case 2.</w:t>
      </w:r>
    </w:p>
    <w:p w14:paraId="5ACB5A9E" w14:textId="77777777" w:rsidR="00785DB4" w:rsidRDefault="00785DB4" w:rsidP="00785DB4">
      <w:pPr>
        <w:keepNext/>
        <w:jc w:val="center"/>
      </w:pPr>
      <w:r w:rsidRPr="00785DB4">
        <w:drawing>
          <wp:inline distT="0" distB="0" distL="0" distR="0" wp14:anchorId="697558C3" wp14:editId="2D28B2BF">
            <wp:extent cx="4298867" cy="3228411"/>
            <wp:effectExtent l="0" t="0" r="6985" b="0"/>
            <wp:docPr id="833243910"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43910" name="Picture 1" descr="A graph of a function&#10;&#10;Description automatically generated"/>
                    <pic:cNvPicPr/>
                  </pic:nvPicPr>
                  <pic:blipFill rotWithShape="1">
                    <a:blip r:embed="rId24"/>
                    <a:srcRect t="5505"/>
                    <a:stretch/>
                  </pic:blipFill>
                  <pic:spPr bwMode="auto">
                    <a:xfrm>
                      <a:off x="0" y="0"/>
                      <a:ext cx="4307035" cy="3234545"/>
                    </a:xfrm>
                    <a:prstGeom prst="rect">
                      <a:avLst/>
                    </a:prstGeom>
                    <a:ln>
                      <a:noFill/>
                    </a:ln>
                    <a:extLst>
                      <a:ext uri="{53640926-AAD7-44D8-BBD7-CCE9431645EC}">
                        <a14:shadowObscured xmlns:a14="http://schemas.microsoft.com/office/drawing/2010/main"/>
                      </a:ext>
                    </a:extLst>
                  </pic:spPr>
                </pic:pic>
              </a:graphicData>
            </a:graphic>
          </wp:inline>
        </w:drawing>
      </w:r>
    </w:p>
    <w:p w14:paraId="32010C29" w14:textId="21FA6A76" w:rsidR="00785DB4" w:rsidRPr="00785DB4" w:rsidRDefault="00785DB4" w:rsidP="00785DB4">
      <w:pPr>
        <w:pStyle w:val="Caption"/>
        <w:jc w:val="center"/>
      </w:pPr>
      <w:bookmarkStart w:id="24" w:name="_Ref184819841"/>
      <w:r>
        <w:t xml:space="preserve">Figure </w:t>
      </w:r>
      <w:fldSimple w:instr=" SEQ Figure \* ARABIC ">
        <w:r w:rsidR="00916F7D">
          <w:rPr>
            <w:noProof/>
          </w:rPr>
          <w:t>17</w:t>
        </w:r>
      </w:fldSimple>
      <w:bookmarkEnd w:id="24"/>
      <w:r>
        <w:t>. Integral Length Scale Along Time for Case 2.</w:t>
      </w:r>
    </w:p>
    <w:p w14:paraId="3AEB222F" w14:textId="77777777" w:rsidR="002C74B5" w:rsidRDefault="002C74B5" w:rsidP="002C74B5">
      <w:pPr>
        <w:keepNext/>
        <w:jc w:val="center"/>
      </w:pPr>
      <w:r w:rsidRPr="002C74B5">
        <w:lastRenderedPageBreak/>
        <w:drawing>
          <wp:inline distT="0" distB="0" distL="0" distR="0" wp14:anchorId="58688FE1" wp14:editId="33F5A805">
            <wp:extent cx="4928260" cy="3654504"/>
            <wp:effectExtent l="0" t="0" r="5715" b="3175"/>
            <wp:docPr id="925103583" name="Picture 1" descr="A graph of a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03583" name="Picture 1" descr="A graph of a cell&#10;&#10;Description automatically generated"/>
                    <pic:cNvPicPr/>
                  </pic:nvPicPr>
                  <pic:blipFill rotWithShape="1">
                    <a:blip r:embed="rId25"/>
                    <a:srcRect t="9000"/>
                    <a:stretch/>
                  </pic:blipFill>
                  <pic:spPr bwMode="auto">
                    <a:xfrm>
                      <a:off x="0" y="0"/>
                      <a:ext cx="4936032" cy="3660267"/>
                    </a:xfrm>
                    <a:prstGeom prst="rect">
                      <a:avLst/>
                    </a:prstGeom>
                    <a:ln>
                      <a:noFill/>
                    </a:ln>
                    <a:extLst>
                      <a:ext uri="{53640926-AAD7-44D8-BBD7-CCE9431645EC}">
                        <a14:shadowObscured xmlns:a14="http://schemas.microsoft.com/office/drawing/2010/main"/>
                      </a:ext>
                    </a:extLst>
                  </pic:spPr>
                </pic:pic>
              </a:graphicData>
            </a:graphic>
          </wp:inline>
        </w:drawing>
      </w:r>
    </w:p>
    <w:p w14:paraId="21F58A3B" w14:textId="066D00C0" w:rsidR="00D6767D" w:rsidRDefault="002C74B5" w:rsidP="002C74B5">
      <w:pPr>
        <w:pStyle w:val="Caption"/>
        <w:jc w:val="center"/>
      </w:pPr>
      <w:bookmarkStart w:id="25" w:name="_Ref184820641"/>
      <w:r>
        <w:t xml:space="preserve">Figure </w:t>
      </w:r>
      <w:fldSimple w:instr=" SEQ Figure \* ARABIC ">
        <w:r w:rsidR="00916F7D">
          <w:rPr>
            <w:noProof/>
          </w:rPr>
          <w:t>18</w:t>
        </w:r>
      </w:fldSimple>
      <w:bookmarkEnd w:id="25"/>
      <w:r>
        <w:t xml:space="preserve">. Cell Reynolds Number </w:t>
      </w:r>
      <w:r w:rsidR="00BE60AE">
        <w:t>Throughout</w:t>
      </w:r>
      <w:r>
        <w:t xml:space="preserve"> Time for Case 2.</w:t>
      </w:r>
    </w:p>
    <w:p w14:paraId="681A49CC" w14:textId="77777777" w:rsidR="002C74B5" w:rsidRDefault="002C74B5" w:rsidP="002C74B5">
      <w:pPr>
        <w:keepNext/>
        <w:jc w:val="center"/>
      </w:pPr>
      <w:r w:rsidRPr="002C74B5">
        <w:drawing>
          <wp:inline distT="0" distB="0" distL="0" distR="0" wp14:anchorId="468DB92E" wp14:editId="2E28EEF4">
            <wp:extent cx="4946824" cy="3657600"/>
            <wp:effectExtent l="0" t="0" r="6350" b="0"/>
            <wp:docPr id="1479435788"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35788" name="Picture 1" descr="A graph of a graph&#10;&#10;Description automatically generated"/>
                    <pic:cNvPicPr/>
                  </pic:nvPicPr>
                  <pic:blipFill rotWithShape="1">
                    <a:blip r:embed="rId26"/>
                    <a:srcRect t="9264"/>
                    <a:stretch/>
                  </pic:blipFill>
                  <pic:spPr bwMode="auto">
                    <a:xfrm>
                      <a:off x="0" y="0"/>
                      <a:ext cx="4953039" cy="3662195"/>
                    </a:xfrm>
                    <a:prstGeom prst="rect">
                      <a:avLst/>
                    </a:prstGeom>
                    <a:ln>
                      <a:noFill/>
                    </a:ln>
                    <a:extLst>
                      <a:ext uri="{53640926-AAD7-44D8-BBD7-CCE9431645EC}">
                        <a14:shadowObscured xmlns:a14="http://schemas.microsoft.com/office/drawing/2010/main"/>
                      </a:ext>
                    </a:extLst>
                  </pic:spPr>
                </pic:pic>
              </a:graphicData>
            </a:graphic>
          </wp:inline>
        </w:drawing>
      </w:r>
    </w:p>
    <w:p w14:paraId="0D24218F" w14:textId="2C31C3B5" w:rsidR="00D6767D" w:rsidRDefault="002C74B5" w:rsidP="002C74B5">
      <w:pPr>
        <w:pStyle w:val="Caption"/>
        <w:jc w:val="center"/>
      </w:pPr>
      <w:bookmarkStart w:id="26" w:name="_Ref184820705"/>
      <w:r>
        <w:t xml:space="preserve">Figure </w:t>
      </w:r>
      <w:fldSimple w:instr=" SEQ Figure \* ARABIC ">
        <w:r w:rsidR="00916F7D">
          <w:rPr>
            <w:noProof/>
          </w:rPr>
          <w:t>19</w:t>
        </w:r>
      </w:fldSimple>
      <w:bookmarkEnd w:id="26"/>
      <w:r>
        <w:t>. Comparison of Re</w:t>
      </w:r>
      <w:r w:rsidRPr="002C74B5">
        <w:rPr>
          <w:vertAlign w:val="subscript"/>
        </w:rPr>
        <w:t>Lu</w:t>
      </w:r>
      <w:r>
        <w:t xml:space="preserve"> Throughout Time for Case 2.</w:t>
      </w:r>
    </w:p>
    <w:p w14:paraId="202856C7" w14:textId="77777777" w:rsidR="002C74B5" w:rsidRDefault="002C74B5" w:rsidP="002C74B5">
      <w:pPr>
        <w:keepNext/>
        <w:jc w:val="center"/>
      </w:pPr>
      <w:r w:rsidRPr="002C74B5">
        <w:lastRenderedPageBreak/>
        <w:drawing>
          <wp:inline distT="0" distB="0" distL="0" distR="0" wp14:anchorId="62F22455" wp14:editId="2BD1C44B">
            <wp:extent cx="5653539" cy="3978234"/>
            <wp:effectExtent l="0" t="0" r="4445" b="3810"/>
            <wp:docPr id="1014321984" name="Picture 1" descr="A graph of a graph showing a blue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21984" name="Picture 1" descr="A graph of a graph showing a blue and orange line&#10;&#10;Description automatically generated"/>
                    <pic:cNvPicPr/>
                  </pic:nvPicPr>
                  <pic:blipFill rotWithShape="1">
                    <a:blip r:embed="rId27"/>
                    <a:srcRect t="8223"/>
                    <a:stretch/>
                  </pic:blipFill>
                  <pic:spPr bwMode="auto">
                    <a:xfrm>
                      <a:off x="0" y="0"/>
                      <a:ext cx="5662343" cy="3984429"/>
                    </a:xfrm>
                    <a:prstGeom prst="rect">
                      <a:avLst/>
                    </a:prstGeom>
                    <a:ln>
                      <a:noFill/>
                    </a:ln>
                    <a:extLst>
                      <a:ext uri="{53640926-AAD7-44D8-BBD7-CCE9431645EC}">
                        <a14:shadowObscured xmlns:a14="http://schemas.microsoft.com/office/drawing/2010/main"/>
                      </a:ext>
                    </a:extLst>
                  </pic:spPr>
                </pic:pic>
              </a:graphicData>
            </a:graphic>
          </wp:inline>
        </w:drawing>
      </w:r>
    </w:p>
    <w:p w14:paraId="249CC7D7" w14:textId="7BF9D83E" w:rsidR="00D6767D" w:rsidRDefault="002C74B5" w:rsidP="002C74B5">
      <w:pPr>
        <w:pStyle w:val="Caption"/>
        <w:jc w:val="center"/>
      </w:pPr>
      <w:bookmarkStart w:id="27" w:name="_Ref184820812"/>
      <w:r>
        <w:t xml:space="preserve">Figure </w:t>
      </w:r>
      <w:fldSimple w:instr=" SEQ Figure \* ARABIC ">
        <w:r w:rsidR="00916F7D">
          <w:rPr>
            <w:noProof/>
          </w:rPr>
          <w:t>20</w:t>
        </w:r>
      </w:fldSimple>
      <w:bookmarkEnd w:id="27"/>
      <w:r>
        <w:t>. Comparison of Nondimensional Stiffness Throughout Time.</w:t>
      </w:r>
    </w:p>
    <w:p w14:paraId="5DE4EEB3" w14:textId="1116E51B" w:rsidR="00BE60AE" w:rsidRDefault="00BE60AE" w:rsidP="00BE60AE">
      <w:r>
        <w:t xml:space="preserve">Looking at cell Reynolds number in </w:t>
      </w:r>
      <w:r>
        <w:fldChar w:fldCharType="begin"/>
      </w:r>
      <w:r>
        <w:instrText xml:space="preserve"> REF _Ref184820641 \h </w:instrText>
      </w:r>
      <w:r>
        <w:fldChar w:fldCharType="separate"/>
      </w:r>
      <w:r>
        <w:t xml:space="preserve">Figure </w:t>
      </w:r>
      <w:r>
        <w:rPr>
          <w:noProof/>
        </w:rPr>
        <w:t>18</w:t>
      </w:r>
      <w:r>
        <w:fldChar w:fldCharType="end"/>
      </w:r>
      <w:r>
        <w:t xml:space="preserve">, there is an interesting behavior in that the early stages of the case have a mix of momentum and dissipation dominated behaviors, but then lose dissipation dominated behaviors once the shocks coalesce. This is also present in </w:t>
      </w:r>
      <w:r>
        <w:fldChar w:fldCharType="begin"/>
      </w:r>
      <w:r>
        <w:instrText xml:space="preserve"> REF _Ref184820705 \h </w:instrText>
      </w:r>
      <w:r>
        <w:fldChar w:fldCharType="separate"/>
      </w:r>
      <w:r>
        <w:t xml:space="preserve">Figure </w:t>
      </w:r>
      <w:r>
        <w:rPr>
          <w:noProof/>
        </w:rPr>
        <w:t>19</w:t>
      </w:r>
      <w:r>
        <w:fldChar w:fldCharType="end"/>
      </w:r>
      <w:r>
        <w:t>, showing the integral length Reynolds number, although this is interrupted by the discontinuity where the shocks are formed. It is interesting that the maximum integral length Reynolds number stays roughly the same.</w:t>
      </w:r>
    </w:p>
    <w:p w14:paraId="191C177F" w14:textId="689FED72" w:rsidR="00BE60AE" w:rsidRPr="00BE60AE" w:rsidRDefault="00BE60AE" w:rsidP="00BE60AE">
      <w:r>
        <w:t xml:space="preserve">Finally, the non-dimensional stiffness, shown in </w:t>
      </w:r>
      <w:r>
        <w:fldChar w:fldCharType="begin"/>
      </w:r>
      <w:r>
        <w:instrText xml:space="preserve"> REF _Ref184820812 \h </w:instrText>
      </w:r>
      <w:r>
        <w:fldChar w:fldCharType="separate"/>
      </w:r>
      <w:r>
        <w:t xml:space="preserve">Figure </w:t>
      </w:r>
      <w:r>
        <w:rPr>
          <w:noProof/>
        </w:rPr>
        <w:t>20</w:t>
      </w:r>
      <w:r>
        <w:fldChar w:fldCharType="end"/>
      </w:r>
      <w:r>
        <w:t xml:space="preserve">, reveals some interesting behaviors as the shocks form and then combine. It appears that the ratio of stiffness to stress ratio goes to zero when the shocks form and then </w:t>
      </w:r>
      <w:r w:rsidR="00916F7D">
        <w:t>rises</w:t>
      </w:r>
      <w:r>
        <w:t xml:space="preserve"> to settle at a value for when the shocks combine.</w:t>
      </w:r>
      <w:r w:rsidR="005A5160">
        <w:t xml:space="preserve"> This indicates that the modeling of </w:t>
      </w:r>
      <w:proofErr w:type="gramStart"/>
      <w:r w:rsidR="005A5160">
        <w:t>the stiffness</w:t>
      </w:r>
      <w:proofErr w:type="gramEnd"/>
      <w:r w:rsidR="005A5160">
        <w:t xml:space="preserve"> affects the other properties of the flow, including the diffusion.</w:t>
      </w:r>
    </w:p>
    <w:p w14:paraId="0767B3BB" w14:textId="1B171F64" w:rsidR="002C74B5" w:rsidRDefault="00916F7D" w:rsidP="00916F7D">
      <w:pPr>
        <w:pStyle w:val="Heading3"/>
      </w:pPr>
      <w:r>
        <w:t>Time Integration Comparison</w:t>
      </w:r>
    </w:p>
    <w:p w14:paraId="2638EB82" w14:textId="3971264A" w:rsidR="00916F7D" w:rsidRPr="00916F7D" w:rsidRDefault="00916F7D" w:rsidP="00916F7D">
      <w:r>
        <w:t xml:space="preserve">It is helpful to directly compare different time integration schemes. The two that are currently programmed in is the Euler explicit method, results in </w:t>
      </w:r>
      <w:r>
        <w:fldChar w:fldCharType="begin"/>
      </w:r>
      <w:r>
        <w:instrText xml:space="preserve"> REF _Ref184822420 \h </w:instrText>
      </w:r>
      <w:r>
        <w:fldChar w:fldCharType="separate"/>
      </w:r>
      <w:r>
        <w:t xml:space="preserve">Figure </w:t>
      </w:r>
      <w:r>
        <w:rPr>
          <w:noProof/>
        </w:rPr>
        <w:t>21</w:t>
      </w:r>
      <w:r>
        <w:fldChar w:fldCharType="end"/>
      </w:r>
      <w:r>
        <w:t>, and the RK-</w:t>
      </w:r>
      <w:proofErr w:type="gramStart"/>
      <w:r>
        <w:t>4 time</w:t>
      </w:r>
      <w:proofErr w:type="gramEnd"/>
      <w:r>
        <w:t xml:space="preserve"> integration, results in </w:t>
      </w:r>
      <w:r>
        <w:fldChar w:fldCharType="begin"/>
      </w:r>
      <w:r>
        <w:instrText xml:space="preserve"> REF _Ref184822438 \h </w:instrText>
      </w:r>
      <w:r>
        <w:fldChar w:fldCharType="separate"/>
      </w:r>
      <w:r>
        <w:t xml:space="preserve">Figure </w:t>
      </w:r>
      <w:r>
        <w:rPr>
          <w:noProof/>
        </w:rPr>
        <w:t>22</w:t>
      </w:r>
      <w:r>
        <w:fldChar w:fldCharType="end"/>
      </w:r>
      <w:r>
        <w:t xml:space="preserve">. For this case, the CFL was turned down to 0.1. </w:t>
      </w:r>
      <w:proofErr w:type="gramStart"/>
      <w:r>
        <w:t>It is clear that the</w:t>
      </w:r>
      <w:proofErr w:type="gramEnd"/>
      <w:r>
        <w:t xml:space="preserve"> Euler integration contains content of the noise that is note present in the RK-4 results. It is not clear which is correct, as the Euler integration fluctuations make more intuitive sense that there is not a dissipation mechanism for these fluctuations. Additionally, the additional terms in RK-4 may produce a dissipation numerically that is not present physically.</w:t>
      </w:r>
      <w:r w:rsidR="00060DF9">
        <w:t xml:space="preserve"> Alternatively, the Euler integration may not model wavenumbers that lead to dissipation.</w:t>
      </w:r>
      <w:r>
        <w:t xml:space="preserve"> To determine which is correct, a comparison to a lower order, say 1</w:t>
      </w:r>
      <w:r w:rsidRPr="00916F7D">
        <w:rPr>
          <w:vertAlign w:val="superscript"/>
        </w:rPr>
        <w:t>st</w:t>
      </w:r>
      <w:r>
        <w:t xml:space="preserve"> or 2</w:t>
      </w:r>
      <w:r w:rsidRPr="00916F7D">
        <w:rPr>
          <w:vertAlign w:val="superscript"/>
        </w:rPr>
        <w:t>nd</w:t>
      </w:r>
      <w:r>
        <w:t xml:space="preserve"> order, implicit scheme would show the contribution of implicit solutions against the order of the integration.</w:t>
      </w:r>
    </w:p>
    <w:p w14:paraId="65DCD57C" w14:textId="77777777" w:rsidR="00916F7D" w:rsidRDefault="00916F7D" w:rsidP="00916F7D">
      <w:pPr>
        <w:keepNext/>
        <w:jc w:val="center"/>
      </w:pPr>
      <w:r w:rsidRPr="00916F7D">
        <w:lastRenderedPageBreak/>
        <w:drawing>
          <wp:inline distT="0" distB="0" distL="0" distR="0" wp14:anchorId="60D6FEC8" wp14:editId="3E113295">
            <wp:extent cx="4995786" cy="3811979"/>
            <wp:effectExtent l="0" t="0" r="0" b="0"/>
            <wp:docPr id="1405078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78595" name=""/>
                    <pic:cNvPicPr/>
                  </pic:nvPicPr>
                  <pic:blipFill rotWithShape="1">
                    <a:blip r:embed="rId28"/>
                    <a:srcRect t="5505"/>
                    <a:stretch/>
                  </pic:blipFill>
                  <pic:spPr bwMode="auto">
                    <a:xfrm>
                      <a:off x="0" y="0"/>
                      <a:ext cx="5005346" cy="3819274"/>
                    </a:xfrm>
                    <a:prstGeom prst="rect">
                      <a:avLst/>
                    </a:prstGeom>
                    <a:ln>
                      <a:noFill/>
                    </a:ln>
                    <a:extLst>
                      <a:ext uri="{53640926-AAD7-44D8-BBD7-CCE9431645EC}">
                        <a14:shadowObscured xmlns:a14="http://schemas.microsoft.com/office/drawing/2010/main"/>
                      </a:ext>
                    </a:extLst>
                  </pic:spPr>
                </pic:pic>
              </a:graphicData>
            </a:graphic>
          </wp:inline>
        </w:drawing>
      </w:r>
    </w:p>
    <w:p w14:paraId="09836BE6" w14:textId="130B5B31" w:rsidR="00916F7D" w:rsidRDefault="00916F7D" w:rsidP="00916F7D">
      <w:pPr>
        <w:pStyle w:val="Caption"/>
        <w:jc w:val="center"/>
      </w:pPr>
      <w:bookmarkStart w:id="28" w:name="_Ref184822420"/>
      <w:r>
        <w:t xml:space="preserve">Figure </w:t>
      </w:r>
      <w:fldSimple w:instr=" SEQ Figure \* ARABIC ">
        <w:r>
          <w:rPr>
            <w:noProof/>
          </w:rPr>
          <w:t>21</w:t>
        </w:r>
      </w:fldSimple>
      <w:bookmarkEnd w:id="28"/>
      <w:r>
        <w:t>. Contour Plot of Case 2 with Euler Explicit Time Integration.</w:t>
      </w:r>
    </w:p>
    <w:p w14:paraId="2E4B4C88" w14:textId="77777777" w:rsidR="00916F7D" w:rsidRDefault="00916F7D" w:rsidP="00916F7D">
      <w:pPr>
        <w:keepNext/>
        <w:jc w:val="center"/>
      </w:pPr>
      <w:r w:rsidRPr="00916F7D">
        <w:drawing>
          <wp:inline distT="0" distB="0" distL="0" distR="0" wp14:anchorId="045954AE" wp14:editId="739A4A49">
            <wp:extent cx="4994973" cy="3740254"/>
            <wp:effectExtent l="0" t="0" r="0" b="0"/>
            <wp:docPr id="55624400" name="Picture 1" descr="A chart of a contou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4400" name="Picture 1" descr="A chart of a contour plot&#10;&#10;Description automatically generated"/>
                    <pic:cNvPicPr/>
                  </pic:nvPicPr>
                  <pic:blipFill rotWithShape="1">
                    <a:blip r:embed="rId29"/>
                    <a:srcRect t="5779"/>
                    <a:stretch/>
                  </pic:blipFill>
                  <pic:spPr bwMode="auto">
                    <a:xfrm>
                      <a:off x="0" y="0"/>
                      <a:ext cx="5002823" cy="3746132"/>
                    </a:xfrm>
                    <a:prstGeom prst="rect">
                      <a:avLst/>
                    </a:prstGeom>
                    <a:ln>
                      <a:noFill/>
                    </a:ln>
                    <a:extLst>
                      <a:ext uri="{53640926-AAD7-44D8-BBD7-CCE9431645EC}">
                        <a14:shadowObscured xmlns:a14="http://schemas.microsoft.com/office/drawing/2010/main"/>
                      </a:ext>
                    </a:extLst>
                  </pic:spPr>
                </pic:pic>
              </a:graphicData>
            </a:graphic>
          </wp:inline>
        </w:drawing>
      </w:r>
    </w:p>
    <w:p w14:paraId="020DC661" w14:textId="6580374D" w:rsidR="00F67173" w:rsidRPr="00F67173" w:rsidRDefault="00916F7D" w:rsidP="00F67173">
      <w:pPr>
        <w:pStyle w:val="Caption"/>
        <w:jc w:val="center"/>
      </w:pPr>
      <w:bookmarkStart w:id="29" w:name="_Ref184822438"/>
      <w:r>
        <w:t xml:space="preserve">Figure </w:t>
      </w:r>
      <w:fldSimple w:instr=" SEQ Figure \* ARABIC ">
        <w:r>
          <w:rPr>
            <w:noProof/>
          </w:rPr>
          <w:t>22</w:t>
        </w:r>
      </w:fldSimple>
      <w:bookmarkEnd w:id="29"/>
      <w:r>
        <w:t>. Contour Plot for Case 2 with RK-4 Time Integration.</w:t>
      </w:r>
    </w:p>
    <w:p w14:paraId="7A91E779" w14:textId="4A6A03CB" w:rsidR="003B7D1D" w:rsidRDefault="003B7D1D">
      <w:pPr>
        <w:jc w:val="left"/>
      </w:pPr>
      <w:r>
        <w:lastRenderedPageBreak/>
        <w:br w:type="page"/>
      </w:r>
    </w:p>
    <w:p w14:paraId="60205FE1" w14:textId="11F9C0FF" w:rsidR="003B7D1D" w:rsidRDefault="003B7D1D" w:rsidP="003B7D1D">
      <w:pPr>
        <w:pStyle w:val="Heading1"/>
      </w:pPr>
      <w:r>
        <w:lastRenderedPageBreak/>
        <w:t>Works Cited</w:t>
      </w:r>
    </w:p>
    <w:p w14:paraId="4CF59741" w14:textId="490832BE" w:rsidR="003B7D1D" w:rsidRDefault="00F01ACD" w:rsidP="003B7D1D">
      <w:pPr>
        <w:pStyle w:val="ListParagraph"/>
        <w:numPr>
          <w:ilvl w:val="0"/>
          <w:numId w:val="1"/>
        </w:numPr>
      </w:pPr>
      <w:bookmarkStart w:id="30" w:name="_Ref184627633"/>
      <w:r>
        <w:t>Sivashinsky, G. I. (1977</w:t>
      </w:r>
      <w:r w:rsidRPr="00F01ACD">
        <w:rPr>
          <w:i/>
          <w:iCs/>
        </w:rPr>
        <w:t>). Nonlinear analysis of hydrodynamic instability of laminar flames – I. Derivation of basic equations</w:t>
      </w:r>
      <w:r>
        <w:t>. Acta Astronautica, Vol 4, pg 1177-1206.</w:t>
      </w:r>
      <w:bookmarkEnd w:id="30"/>
    </w:p>
    <w:p w14:paraId="4FF7C1F6" w14:textId="7A4A9365" w:rsidR="00F01ACD" w:rsidRDefault="00F01ACD" w:rsidP="003B7D1D">
      <w:pPr>
        <w:pStyle w:val="ListParagraph"/>
        <w:numPr>
          <w:ilvl w:val="0"/>
          <w:numId w:val="1"/>
        </w:numPr>
      </w:pPr>
      <w:bookmarkStart w:id="31" w:name="_Ref184627641"/>
      <w:r>
        <w:t xml:space="preserve">Kuramoto, Y. (1978). </w:t>
      </w:r>
      <w:r>
        <w:rPr>
          <w:i/>
          <w:iCs/>
        </w:rPr>
        <w:t xml:space="preserve">Diffusion-Induced Chaos in Reaction Systems. </w:t>
      </w:r>
      <w:r>
        <w:t>Supplement of the Progress of Theoretical Physics, No 64.</w:t>
      </w:r>
      <w:bookmarkEnd w:id="31"/>
    </w:p>
    <w:p w14:paraId="2867DFB4" w14:textId="7C379AFC" w:rsidR="002F5622" w:rsidRDefault="002F5622" w:rsidP="003B7D1D">
      <w:pPr>
        <w:pStyle w:val="ListParagraph"/>
        <w:numPr>
          <w:ilvl w:val="0"/>
          <w:numId w:val="1"/>
        </w:numPr>
      </w:pPr>
      <w:bookmarkStart w:id="32" w:name="_Ref184628176"/>
      <w:r>
        <w:t xml:space="preserve">Kalogirou, A., Keaveny, E. E., and Papageorgiou, D. T. (2015). </w:t>
      </w:r>
      <w:r>
        <w:rPr>
          <w:i/>
          <w:iCs/>
        </w:rPr>
        <w:t>An in-depth numerical study of the two-dimensional Kuramoto-Shivashinsky equation.</w:t>
      </w:r>
      <w:r>
        <w:t xml:space="preserve"> The Royal Society Publishing.</w:t>
      </w:r>
      <w:bookmarkEnd w:id="32"/>
      <w:r>
        <w:t xml:space="preserve"> </w:t>
      </w:r>
    </w:p>
    <w:p w14:paraId="3FA5C7DD" w14:textId="1B7A43A9" w:rsidR="00976BA7" w:rsidRDefault="00976BA7" w:rsidP="003B7D1D">
      <w:pPr>
        <w:pStyle w:val="ListParagraph"/>
        <w:numPr>
          <w:ilvl w:val="0"/>
          <w:numId w:val="1"/>
        </w:numPr>
      </w:pPr>
      <w:bookmarkStart w:id="33" w:name="_Ref184716339"/>
      <w:proofErr w:type="gramStart"/>
      <w:r>
        <w:t>SciPY:Sparse</w:t>
      </w:r>
      <w:proofErr w:type="gramEnd"/>
      <w:r>
        <w:t xml:space="preserve">. (2024). API Reference: </w:t>
      </w:r>
      <w:proofErr w:type="gramStart"/>
      <w:r>
        <w:t>scipy.sparse</w:t>
      </w:r>
      <w:proofErr w:type="gramEnd"/>
      <w:r>
        <w:t xml:space="preserve">.linalg.spsolve. Available at: </w:t>
      </w:r>
      <w:hyperlink r:id="rId30" w:anchor="r1c4f91118c9e-1" w:history="1">
        <w:r w:rsidRPr="00206899">
          <w:rPr>
            <w:rStyle w:val="Hyperlink"/>
          </w:rPr>
          <w:t>https://docs.scipy.org/doc/scipy/reference/generated/scipy.sparse.linalg.spsolve.html#r1c4f91118c9e-1</w:t>
        </w:r>
      </w:hyperlink>
      <w:bookmarkEnd w:id="33"/>
    </w:p>
    <w:p w14:paraId="51D95C9F" w14:textId="157A23A0" w:rsidR="00976BA7" w:rsidRDefault="00976BA7" w:rsidP="003B7D1D">
      <w:pPr>
        <w:pStyle w:val="ListParagraph"/>
        <w:numPr>
          <w:ilvl w:val="0"/>
          <w:numId w:val="1"/>
        </w:numPr>
      </w:pPr>
      <w:bookmarkStart w:id="34" w:name="_Ref184716466"/>
      <w:r>
        <w:t xml:space="preserve">Davis, T. A., Gilbert, J. R., Larimore, S. I., and Ng, E. G. (2000). </w:t>
      </w:r>
      <w:r>
        <w:rPr>
          <w:i/>
          <w:iCs/>
        </w:rPr>
        <w:t>Algorithm 8xx: COLAMD, a column approximate minimum degree ordering algorithm.</w:t>
      </w:r>
      <w:r>
        <w:t xml:space="preserve"> University of Florida: Technical Report TR-00-006.</w:t>
      </w:r>
      <w:bookmarkEnd w:id="34"/>
    </w:p>
    <w:p w14:paraId="12E36B73" w14:textId="32D80476" w:rsidR="00976BA7" w:rsidRDefault="002E3A6B" w:rsidP="003B7D1D">
      <w:pPr>
        <w:pStyle w:val="ListParagraph"/>
        <w:numPr>
          <w:ilvl w:val="0"/>
          <w:numId w:val="1"/>
        </w:numPr>
      </w:pPr>
      <w:bookmarkStart w:id="35" w:name="_Ref184753621"/>
      <w:r>
        <w:t xml:space="preserve">Anderson, D. A., Tannehill, J. C., Pletcher, R. H., Munipalli, R., and Shankar, V. (2021). </w:t>
      </w:r>
      <w:r>
        <w:rPr>
          <w:u w:val="single"/>
        </w:rPr>
        <w:t>Computational Fluid Mechanics and Heat Transfer</w:t>
      </w:r>
      <w:r>
        <w:t>. CRC Press, 4</w:t>
      </w:r>
      <w:r w:rsidRPr="002E3A6B">
        <w:rPr>
          <w:vertAlign w:val="superscript"/>
        </w:rPr>
        <w:t>th</w:t>
      </w:r>
      <w:r>
        <w:t xml:space="preserve"> Edition</w:t>
      </w:r>
      <w:bookmarkEnd w:id="35"/>
    </w:p>
    <w:p w14:paraId="180A7175" w14:textId="4D42242D" w:rsidR="00356BC5" w:rsidRPr="003B7D1D" w:rsidRDefault="00356BC5" w:rsidP="003B7D1D">
      <w:pPr>
        <w:pStyle w:val="ListParagraph"/>
        <w:numPr>
          <w:ilvl w:val="0"/>
          <w:numId w:val="1"/>
        </w:numPr>
      </w:pPr>
      <w:bookmarkStart w:id="36" w:name="_Ref184754394"/>
      <w:r>
        <w:t xml:space="preserve">Frank, J. (2008). </w:t>
      </w:r>
      <w:r>
        <w:rPr>
          <w:i/>
          <w:iCs/>
        </w:rPr>
        <w:t>Chapter 10: Stability of Runge-Kutta Methods.</w:t>
      </w:r>
      <w:r>
        <w:t xml:space="preserve"> Lecture from Numerical Modelling of Dynamical Systems. Hosted by Utrecht University.</w:t>
      </w:r>
      <w:bookmarkEnd w:id="36"/>
    </w:p>
    <w:sectPr w:rsidR="00356BC5" w:rsidRPr="003B7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F246D8"/>
    <w:multiLevelType w:val="hybridMultilevel"/>
    <w:tmpl w:val="42D2D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9691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D1D"/>
    <w:rsid w:val="00003809"/>
    <w:rsid w:val="00051D77"/>
    <w:rsid w:val="000544DF"/>
    <w:rsid w:val="00060DF9"/>
    <w:rsid w:val="000834FC"/>
    <w:rsid w:val="00086DC9"/>
    <w:rsid w:val="000D604E"/>
    <w:rsid w:val="000E67F1"/>
    <w:rsid w:val="001001B1"/>
    <w:rsid w:val="001404B5"/>
    <w:rsid w:val="0014627F"/>
    <w:rsid w:val="001613B3"/>
    <w:rsid w:val="00162081"/>
    <w:rsid w:val="001B2CAA"/>
    <w:rsid w:val="001D5FDC"/>
    <w:rsid w:val="001F0BA3"/>
    <w:rsid w:val="001F50F7"/>
    <w:rsid w:val="002278E9"/>
    <w:rsid w:val="00242971"/>
    <w:rsid w:val="002772B2"/>
    <w:rsid w:val="002A2530"/>
    <w:rsid w:val="002C74B5"/>
    <w:rsid w:val="002E3A6B"/>
    <w:rsid w:val="002F5622"/>
    <w:rsid w:val="003555F3"/>
    <w:rsid w:val="00356BC5"/>
    <w:rsid w:val="003B7D1D"/>
    <w:rsid w:val="003C509D"/>
    <w:rsid w:val="00404F3F"/>
    <w:rsid w:val="00456629"/>
    <w:rsid w:val="004B0CC2"/>
    <w:rsid w:val="004B5A55"/>
    <w:rsid w:val="004F2526"/>
    <w:rsid w:val="004F4DEC"/>
    <w:rsid w:val="004F6D70"/>
    <w:rsid w:val="00501E48"/>
    <w:rsid w:val="00507660"/>
    <w:rsid w:val="00573436"/>
    <w:rsid w:val="00580335"/>
    <w:rsid w:val="005A5160"/>
    <w:rsid w:val="005B1DF5"/>
    <w:rsid w:val="006A0C1F"/>
    <w:rsid w:val="006F1CE6"/>
    <w:rsid w:val="00736942"/>
    <w:rsid w:val="0078075A"/>
    <w:rsid w:val="00785DB4"/>
    <w:rsid w:val="007909E3"/>
    <w:rsid w:val="007918E9"/>
    <w:rsid w:val="007A0B14"/>
    <w:rsid w:val="007E0C97"/>
    <w:rsid w:val="00804E1E"/>
    <w:rsid w:val="0081299E"/>
    <w:rsid w:val="00817825"/>
    <w:rsid w:val="00820BEB"/>
    <w:rsid w:val="008253FF"/>
    <w:rsid w:val="00851D99"/>
    <w:rsid w:val="00853663"/>
    <w:rsid w:val="00857960"/>
    <w:rsid w:val="008640FB"/>
    <w:rsid w:val="008B7B8E"/>
    <w:rsid w:val="008C1824"/>
    <w:rsid w:val="008C56DB"/>
    <w:rsid w:val="008D0F40"/>
    <w:rsid w:val="00916F7D"/>
    <w:rsid w:val="00941858"/>
    <w:rsid w:val="00943D82"/>
    <w:rsid w:val="00961AD9"/>
    <w:rsid w:val="0097656F"/>
    <w:rsid w:val="00976BA7"/>
    <w:rsid w:val="00985CA3"/>
    <w:rsid w:val="009B7C21"/>
    <w:rsid w:val="009F4F05"/>
    <w:rsid w:val="00A035D7"/>
    <w:rsid w:val="00AD4860"/>
    <w:rsid w:val="00AF481A"/>
    <w:rsid w:val="00B00851"/>
    <w:rsid w:val="00B46531"/>
    <w:rsid w:val="00B80496"/>
    <w:rsid w:val="00BE09B0"/>
    <w:rsid w:val="00BE60AE"/>
    <w:rsid w:val="00BF3B03"/>
    <w:rsid w:val="00C0583F"/>
    <w:rsid w:val="00C33342"/>
    <w:rsid w:val="00C4573D"/>
    <w:rsid w:val="00CA47FD"/>
    <w:rsid w:val="00CC4C35"/>
    <w:rsid w:val="00CC5D9D"/>
    <w:rsid w:val="00D148E3"/>
    <w:rsid w:val="00D2329A"/>
    <w:rsid w:val="00D44F02"/>
    <w:rsid w:val="00D51AA7"/>
    <w:rsid w:val="00D6767D"/>
    <w:rsid w:val="00D84F5A"/>
    <w:rsid w:val="00DA4B65"/>
    <w:rsid w:val="00DB3E63"/>
    <w:rsid w:val="00DE49E8"/>
    <w:rsid w:val="00E07395"/>
    <w:rsid w:val="00E6184C"/>
    <w:rsid w:val="00E65DB5"/>
    <w:rsid w:val="00EE1442"/>
    <w:rsid w:val="00EE4194"/>
    <w:rsid w:val="00F01ACD"/>
    <w:rsid w:val="00F236BD"/>
    <w:rsid w:val="00F24B5B"/>
    <w:rsid w:val="00F60720"/>
    <w:rsid w:val="00F67173"/>
    <w:rsid w:val="00FD0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65D32"/>
  <w15:chartTrackingRefBased/>
  <w15:docId w15:val="{262E0D1C-6116-4FAD-85E9-BC6CB19E3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D1D"/>
    <w:pPr>
      <w:jc w:val="both"/>
    </w:pPr>
    <w:rPr>
      <w:rFonts w:ascii="Times New Roman" w:hAnsi="Times New Roman"/>
    </w:rPr>
  </w:style>
  <w:style w:type="paragraph" w:styleId="Heading1">
    <w:name w:val="heading 1"/>
    <w:basedOn w:val="Normal"/>
    <w:next w:val="Normal"/>
    <w:link w:val="Heading1Char"/>
    <w:uiPriority w:val="9"/>
    <w:qFormat/>
    <w:rsid w:val="003B7D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7D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7D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D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D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D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D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D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D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D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7D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7D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D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D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D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D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D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D1D"/>
    <w:rPr>
      <w:rFonts w:eastAsiaTheme="majorEastAsia" w:cstheme="majorBidi"/>
      <w:color w:val="272727" w:themeColor="text1" w:themeTint="D8"/>
    </w:rPr>
  </w:style>
  <w:style w:type="paragraph" w:styleId="Title">
    <w:name w:val="Title"/>
    <w:basedOn w:val="Normal"/>
    <w:next w:val="Normal"/>
    <w:link w:val="TitleChar"/>
    <w:uiPriority w:val="10"/>
    <w:qFormat/>
    <w:rsid w:val="003B7D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D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D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D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D1D"/>
    <w:pPr>
      <w:spacing w:before="160"/>
      <w:jc w:val="center"/>
    </w:pPr>
    <w:rPr>
      <w:i/>
      <w:iCs/>
      <w:color w:val="404040" w:themeColor="text1" w:themeTint="BF"/>
    </w:rPr>
  </w:style>
  <w:style w:type="character" w:customStyle="1" w:styleId="QuoteChar">
    <w:name w:val="Quote Char"/>
    <w:basedOn w:val="DefaultParagraphFont"/>
    <w:link w:val="Quote"/>
    <w:uiPriority w:val="29"/>
    <w:rsid w:val="003B7D1D"/>
    <w:rPr>
      <w:i/>
      <w:iCs/>
      <w:color w:val="404040" w:themeColor="text1" w:themeTint="BF"/>
    </w:rPr>
  </w:style>
  <w:style w:type="paragraph" w:styleId="ListParagraph">
    <w:name w:val="List Paragraph"/>
    <w:basedOn w:val="Normal"/>
    <w:uiPriority w:val="34"/>
    <w:qFormat/>
    <w:rsid w:val="003B7D1D"/>
    <w:pPr>
      <w:ind w:left="720"/>
      <w:contextualSpacing/>
    </w:pPr>
  </w:style>
  <w:style w:type="character" w:styleId="IntenseEmphasis">
    <w:name w:val="Intense Emphasis"/>
    <w:basedOn w:val="DefaultParagraphFont"/>
    <w:uiPriority w:val="21"/>
    <w:qFormat/>
    <w:rsid w:val="003B7D1D"/>
    <w:rPr>
      <w:i/>
      <w:iCs/>
      <w:color w:val="0F4761" w:themeColor="accent1" w:themeShade="BF"/>
    </w:rPr>
  </w:style>
  <w:style w:type="paragraph" w:styleId="IntenseQuote">
    <w:name w:val="Intense Quote"/>
    <w:basedOn w:val="Normal"/>
    <w:next w:val="Normal"/>
    <w:link w:val="IntenseQuoteChar"/>
    <w:uiPriority w:val="30"/>
    <w:qFormat/>
    <w:rsid w:val="003B7D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D1D"/>
    <w:rPr>
      <w:i/>
      <w:iCs/>
      <w:color w:val="0F4761" w:themeColor="accent1" w:themeShade="BF"/>
    </w:rPr>
  </w:style>
  <w:style w:type="character" w:styleId="IntenseReference">
    <w:name w:val="Intense Reference"/>
    <w:basedOn w:val="DefaultParagraphFont"/>
    <w:uiPriority w:val="32"/>
    <w:qFormat/>
    <w:rsid w:val="003B7D1D"/>
    <w:rPr>
      <w:b/>
      <w:bCs/>
      <w:smallCaps/>
      <w:color w:val="0F4761" w:themeColor="accent1" w:themeShade="BF"/>
      <w:spacing w:val="5"/>
    </w:rPr>
  </w:style>
  <w:style w:type="character" w:styleId="PlaceholderText">
    <w:name w:val="Placeholder Text"/>
    <w:basedOn w:val="DefaultParagraphFont"/>
    <w:uiPriority w:val="99"/>
    <w:semiHidden/>
    <w:rsid w:val="002F5622"/>
    <w:rPr>
      <w:color w:val="666666"/>
    </w:rPr>
  </w:style>
  <w:style w:type="paragraph" w:styleId="Caption">
    <w:name w:val="caption"/>
    <w:basedOn w:val="Normal"/>
    <w:next w:val="Normal"/>
    <w:uiPriority w:val="35"/>
    <w:unhideWhenUsed/>
    <w:qFormat/>
    <w:rsid w:val="002F5622"/>
    <w:pPr>
      <w:spacing w:after="200" w:line="240" w:lineRule="auto"/>
    </w:pPr>
    <w:rPr>
      <w:i/>
      <w:iCs/>
      <w:color w:val="0E2841" w:themeColor="text2"/>
      <w:sz w:val="18"/>
      <w:szCs w:val="18"/>
    </w:rPr>
  </w:style>
  <w:style w:type="table" w:styleId="TableGrid">
    <w:name w:val="Table Grid"/>
    <w:basedOn w:val="TableNormal"/>
    <w:uiPriority w:val="39"/>
    <w:rsid w:val="00976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7656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976BA7"/>
    <w:rPr>
      <w:color w:val="467886" w:themeColor="hyperlink"/>
      <w:u w:val="single"/>
    </w:rPr>
  </w:style>
  <w:style w:type="character" w:styleId="UnresolvedMention">
    <w:name w:val="Unresolved Mention"/>
    <w:basedOn w:val="DefaultParagraphFont"/>
    <w:uiPriority w:val="99"/>
    <w:semiHidden/>
    <w:unhideWhenUsed/>
    <w:rsid w:val="00976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309053">
      <w:bodyDiv w:val="1"/>
      <w:marLeft w:val="0"/>
      <w:marRight w:val="0"/>
      <w:marTop w:val="0"/>
      <w:marBottom w:val="0"/>
      <w:divBdr>
        <w:top w:val="none" w:sz="0" w:space="0" w:color="auto"/>
        <w:left w:val="none" w:sz="0" w:space="0" w:color="auto"/>
        <w:bottom w:val="none" w:sz="0" w:space="0" w:color="auto"/>
        <w:right w:val="none" w:sz="0" w:space="0" w:color="auto"/>
      </w:divBdr>
      <w:divsChild>
        <w:div w:id="126749110">
          <w:marLeft w:val="0"/>
          <w:marRight w:val="0"/>
          <w:marTop w:val="0"/>
          <w:marBottom w:val="0"/>
          <w:divBdr>
            <w:top w:val="none" w:sz="0" w:space="0" w:color="auto"/>
            <w:left w:val="none" w:sz="0" w:space="0" w:color="auto"/>
            <w:bottom w:val="none" w:sz="0" w:space="0" w:color="auto"/>
            <w:right w:val="none" w:sz="0" w:space="0" w:color="auto"/>
          </w:divBdr>
          <w:divsChild>
            <w:div w:id="17017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61843">
      <w:bodyDiv w:val="1"/>
      <w:marLeft w:val="0"/>
      <w:marRight w:val="0"/>
      <w:marTop w:val="0"/>
      <w:marBottom w:val="0"/>
      <w:divBdr>
        <w:top w:val="none" w:sz="0" w:space="0" w:color="auto"/>
        <w:left w:val="none" w:sz="0" w:space="0" w:color="auto"/>
        <w:bottom w:val="none" w:sz="0" w:space="0" w:color="auto"/>
        <w:right w:val="none" w:sz="0" w:space="0" w:color="auto"/>
      </w:divBdr>
      <w:divsChild>
        <w:div w:id="1278751571">
          <w:marLeft w:val="0"/>
          <w:marRight w:val="0"/>
          <w:marTop w:val="0"/>
          <w:marBottom w:val="0"/>
          <w:divBdr>
            <w:top w:val="none" w:sz="0" w:space="0" w:color="auto"/>
            <w:left w:val="none" w:sz="0" w:space="0" w:color="auto"/>
            <w:bottom w:val="none" w:sz="0" w:space="0" w:color="auto"/>
            <w:right w:val="none" w:sz="0" w:space="0" w:color="auto"/>
          </w:divBdr>
          <w:divsChild>
            <w:div w:id="15414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17641">
      <w:bodyDiv w:val="1"/>
      <w:marLeft w:val="0"/>
      <w:marRight w:val="0"/>
      <w:marTop w:val="0"/>
      <w:marBottom w:val="0"/>
      <w:divBdr>
        <w:top w:val="none" w:sz="0" w:space="0" w:color="auto"/>
        <w:left w:val="none" w:sz="0" w:space="0" w:color="auto"/>
        <w:bottom w:val="none" w:sz="0" w:space="0" w:color="auto"/>
        <w:right w:val="none" w:sz="0" w:space="0" w:color="auto"/>
      </w:divBdr>
      <w:divsChild>
        <w:div w:id="180365509">
          <w:marLeft w:val="0"/>
          <w:marRight w:val="0"/>
          <w:marTop w:val="0"/>
          <w:marBottom w:val="0"/>
          <w:divBdr>
            <w:top w:val="none" w:sz="0" w:space="0" w:color="auto"/>
            <w:left w:val="none" w:sz="0" w:space="0" w:color="auto"/>
            <w:bottom w:val="none" w:sz="0" w:space="0" w:color="auto"/>
            <w:right w:val="none" w:sz="0" w:space="0" w:color="auto"/>
          </w:divBdr>
          <w:divsChild>
            <w:div w:id="7119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8899">
      <w:bodyDiv w:val="1"/>
      <w:marLeft w:val="0"/>
      <w:marRight w:val="0"/>
      <w:marTop w:val="0"/>
      <w:marBottom w:val="0"/>
      <w:divBdr>
        <w:top w:val="none" w:sz="0" w:space="0" w:color="auto"/>
        <w:left w:val="none" w:sz="0" w:space="0" w:color="auto"/>
        <w:bottom w:val="none" w:sz="0" w:space="0" w:color="auto"/>
        <w:right w:val="none" w:sz="0" w:space="0" w:color="auto"/>
      </w:divBdr>
      <w:divsChild>
        <w:div w:id="967324199">
          <w:marLeft w:val="0"/>
          <w:marRight w:val="0"/>
          <w:marTop w:val="0"/>
          <w:marBottom w:val="0"/>
          <w:divBdr>
            <w:top w:val="none" w:sz="0" w:space="0" w:color="auto"/>
            <w:left w:val="none" w:sz="0" w:space="0" w:color="auto"/>
            <w:bottom w:val="none" w:sz="0" w:space="0" w:color="auto"/>
            <w:right w:val="none" w:sz="0" w:space="0" w:color="auto"/>
          </w:divBdr>
          <w:divsChild>
            <w:div w:id="11761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41390">
      <w:bodyDiv w:val="1"/>
      <w:marLeft w:val="0"/>
      <w:marRight w:val="0"/>
      <w:marTop w:val="0"/>
      <w:marBottom w:val="0"/>
      <w:divBdr>
        <w:top w:val="none" w:sz="0" w:space="0" w:color="auto"/>
        <w:left w:val="none" w:sz="0" w:space="0" w:color="auto"/>
        <w:bottom w:val="none" w:sz="0" w:space="0" w:color="auto"/>
        <w:right w:val="none" w:sz="0" w:space="0" w:color="auto"/>
      </w:divBdr>
      <w:divsChild>
        <w:div w:id="1081486490">
          <w:marLeft w:val="0"/>
          <w:marRight w:val="0"/>
          <w:marTop w:val="0"/>
          <w:marBottom w:val="0"/>
          <w:divBdr>
            <w:top w:val="none" w:sz="0" w:space="0" w:color="auto"/>
            <w:left w:val="none" w:sz="0" w:space="0" w:color="auto"/>
            <w:bottom w:val="none" w:sz="0" w:space="0" w:color="auto"/>
            <w:right w:val="none" w:sz="0" w:space="0" w:color="auto"/>
          </w:divBdr>
          <w:divsChild>
            <w:div w:id="15694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6601">
      <w:bodyDiv w:val="1"/>
      <w:marLeft w:val="0"/>
      <w:marRight w:val="0"/>
      <w:marTop w:val="0"/>
      <w:marBottom w:val="0"/>
      <w:divBdr>
        <w:top w:val="none" w:sz="0" w:space="0" w:color="auto"/>
        <w:left w:val="none" w:sz="0" w:space="0" w:color="auto"/>
        <w:bottom w:val="none" w:sz="0" w:space="0" w:color="auto"/>
        <w:right w:val="none" w:sz="0" w:space="0" w:color="auto"/>
      </w:divBdr>
      <w:divsChild>
        <w:div w:id="1591353641">
          <w:marLeft w:val="0"/>
          <w:marRight w:val="0"/>
          <w:marTop w:val="0"/>
          <w:marBottom w:val="0"/>
          <w:divBdr>
            <w:top w:val="none" w:sz="0" w:space="0" w:color="auto"/>
            <w:left w:val="none" w:sz="0" w:space="0" w:color="auto"/>
            <w:bottom w:val="none" w:sz="0" w:space="0" w:color="auto"/>
            <w:right w:val="none" w:sz="0" w:space="0" w:color="auto"/>
          </w:divBdr>
          <w:divsChild>
            <w:div w:id="10046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60745">
      <w:bodyDiv w:val="1"/>
      <w:marLeft w:val="0"/>
      <w:marRight w:val="0"/>
      <w:marTop w:val="0"/>
      <w:marBottom w:val="0"/>
      <w:divBdr>
        <w:top w:val="none" w:sz="0" w:space="0" w:color="auto"/>
        <w:left w:val="none" w:sz="0" w:space="0" w:color="auto"/>
        <w:bottom w:val="none" w:sz="0" w:space="0" w:color="auto"/>
        <w:right w:val="none" w:sz="0" w:space="0" w:color="auto"/>
      </w:divBdr>
      <w:divsChild>
        <w:div w:id="843514531">
          <w:marLeft w:val="0"/>
          <w:marRight w:val="0"/>
          <w:marTop w:val="0"/>
          <w:marBottom w:val="0"/>
          <w:divBdr>
            <w:top w:val="none" w:sz="0" w:space="0" w:color="auto"/>
            <w:left w:val="none" w:sz="0" w:space="0" w:color="auto"/>
            <w:bottom w:val="none" w:sz="0" w:space="0" w:color="auto"/>
            <w:right w:val="none" w:sz="0" w:space="0" w:color="auto"/>
          </w:divBdr>
          <w:divsChild>
            <w:div w:id="7709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4647">
      <w:bodyDiv w:val="1"/>
      <w:marLeft w:val="0"/>
      <w:marRight w:val="0"/>
      <w:marTop w:val="0"/>
      <w:marBottom w:val="0"/>
      <w:divBdr>
        <w:top w:val="none" w:sz="0" w:space="0" w:color="auto"/>
        <w:left w:val="none" w:sz="0" w:space="0" w:color="auto"/>
        <w:bottom w:val="none" w:sz="0" w:space="0" w:color="auto"/>
        <w:right w:val="none" w:sz="0" w:space="0" w:color="auto"/>
      </w:divBdr>
      <w:divsChild>
        <w:div w:id="806245377">
          <w:marLeft w:val="0"/>
          <w:marRight w:val="0"/>
          <w:marTop w:val="0"/>
          <w:marBottom w:val="0"/>
          <w:divBdr>
            <w:top w:val="none" w:sz="0" w:space="0" w:color="auto"/>
            <w:left w:val="none" w:sz="0" w:space="0" w:color="auto"/>
            <w:bottom w:val="none" w:sz="0" w:space="0" w:color="auto"/>
            <w:right w:val="none" w:sz="0" w:space="0" w:color="auto"/>
          </w:divBdr>
          <w:divsChild>
            <w:div w:id="11604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3285">
      <w:bodyDiv w:val="1"/>
      <w:marLeft w:val="0"/>
      <w:marRight w:val="0"/>
      <w:marTop w:val="0"/>
      <w:marBottom w:val="0"/>
      <w:divBdr>
        <w:top w:val="none" w:sz="0" w:space="0" w:color="auto"/>
        <w:left w:val="none" w:sz="0" w:space="0" w:color="auto"/>
        <w:bottom w:val="none" w:sz="0" w:space="0" w:color="auto"/>
        <w:right w:val="none" w:sz="0" w:space="0" w:color="auto"/>
      </w:divBdr>
      <w:divsChild>
        <w:div w:id="1903442813">
          <w:marLeft w:val="0"/>
          <w:marRight w:val="0"/>
          <w:marTop w:val="0"/>
          <w:marBottom w:val="0"/>
          <w:divBdr>
            <w:top w:val="none" w:sz="0" w:space="0" w:color="auto"/>
            <w:left w:val="none" w:sz="0" w:space="0" w:color="auto"/>
            <w:bottom w:val="none" w:sz="0" w:space="0" w:color="auto"/>
            <w:right w:val="none" w:sz="0" w:space="0" w:color="auto"/>
          </w:divBdr>
          <w:divsChild>
            <w:div w:id="94457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1258">
      <w:bodyDiv w:val="1"/>
      <w:marLeft w:val="0"/>
      <w:marRight w:val="0"/>
      <w:marTop w:val="0"/>
      <w:marBottom w:val="0"/>
      <w:divBdr>
        <w:top w:val="none" w:sz="0" w:space="0" w:color="auto"/>
        <w:left w:val="none" w:sz="0" w:space="0" w:color="auto"/>
        <w:bottom w:val="none" w:sz="0" w:space="0" w:color="auto"/>
        <w:right w:val="none" w:sz="0" w:space="0" w:color="auto"/>
      </w:divBdr>
      <w:divsChild>
        <w:div w:id="805515783">
          <w:marLeft w:val="0"/>
          <w:marRight w:val="0"/>
          <w:marTop w:val="0"/>
          <w:marBottom w:val="0"/>
          <w:divBdr>
            <w:top w:val="none" w:sz="0" w:space="0" w:color="auto"/>
            <w:left w:val="none" w:sz="0" w:space="0" w:color="auto"/>
            <w:bottom w:val="none" w:sz="0" w:space="0" w:color="auto"/>
            <w:right w:val="none" w:sz="0" w:space="0" w:color="auto"/>
          </w:divBdr>
          <w:divsChild>
            <w:div w:id="17727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5756">
      <w:bodyDiv w:val="1"/>
      <w:marLeft w:val="0"/>
      <w:marRight w:val="0"/>
      <w:marTop w:val="0"/>
      <w:marBottom w:val="0"/>
      <w:divBdr>
        <w:top w:val="none" w:sz="0" w:space="0" w:color="auto"/>
        <w:left w:val="none" w:sz="0" w:space="0" w:color="auto"/>
        <w:bottom w:val="none" w:sz="0" w:space="0" w:color="auto"/>
        <w:right w:val="none" w:sz="0" w:space="0" w:color="auto"/>
      </w:divBdr>
      <w:divsChild>
        <w:div w:id="1280452510">
          <w:marLeft w:val="0"/>
          <w:marRight w:val="0"/>
          <w:marTop w:val="0"/>
          <w:marBottom w:val="0"/>
          <w:divBdr>
            <w:top w:val="none" w:sz="0" w:space="0" w:color="auto"/>
            <w:left w:val="none" w:sz="0" w:space="0" w:color="auto"/>
            <w:bottom w:val="none" w:sz="0" w:space="0" w:color="auto"/>
            <w:right w:val="none" w:sz="0" w:space="0" w:color="auto"/>
          </w:divBdr>
          <w:divsChild>
            <w:div w:id="1474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3861">
      <w:bodyDiv w:val="1"/>
      <w:marLeft w:val="0"/>
      <w:marRight w:val="0"/>
      <w:marTop w:val="0"/>
      <w:marBottom w:val="0"/>
      <w:divBdr>
        <w:top w:val="none" w:sz="0" w:space="0" w:color="auto"/>
        <w:left w:val="none" w:sz="0" w:space="0" w:color="auto"/>
        <w:bottom w:val="none" w:sz="0" w:space="0" w:color="auto"/>
        <w:right w:val="none" w:sz="0" w:space="0" w:color="auto"/>
      </w:divBdr>
      <w:divsChild>
        <w:div w:id="1815947633">
          <w:marLeft w:val="0"/>
          <w:marRight w:val="0"/>
          <w:marTop w:val="0"/>
          <w:marBottom w:val="0"/>
          <w:divBdr>
            <w:top w:val="none" w:sz="0" w:space="0" w:color="auto"/>
            <w:left w:val="none" w:sz="0" w:space="0" w:color="auto"/>
            <w:bottom w:val="none" w:sz="0" w:space="0" w:color="auto"/>
            <w:right w:val="none" w:sz="0" w:space="0" w:color="auto"/>
          </w:divBdr>
          <w:divsChild>
            <w:div w:id="17287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00043">
      <w:bodyDiv w:val="1"/>
      <w:marLeft w:val="0"/>
      <w:marRight w:val="0"/>
      <w:marTop w:val="0"/>
      <w:marBottom w:val="0"/>
      <w:divBdr>
        <w:top w:val="none" w:sz="0" w:space="0" w:color="auto"/>
        <w:left w:val="none" w:sz="0" w:space="0" w:color="auto"/>
        <w:bottom w:val="none" w:sz="0" w:space="0" w:color="auto"/>
        <w:right w:val="none" w:sz="0" w:space="0" w:color="auto"/>
      </w:divBdr>
      <w:divsChild>
        <w:div w:id="495849716">
          <w:marLeft w:val="0"/>
          <w:marRight w:val="0"/>
          <w:marTop w:val="0"/>
          <w:marBottom w:val="0"/>
          <w:divBdr>
            <w:top w:val="none" w:sz="0" w:space="0" w:color="auto"/>
            <w:left w:val="none" w:sz="0" w:space="0" w:color="auto"/>
            <w:bottom w:val="none" w:sz="0" w:space="0" w:color="auto"/>
            <w:right w:val="none" w:sz="0" w:space="0" w:color="auto"/>
          </w:divBdr>
          <w:divsChild>
            <w:div w:id="77182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4412">
      <w:bodyDiv w:val="1"/>
      <w:marLeft w:val="0"/>
      <w:marRight w:val="0"/>
      <w:marTop w:val="0"/>
      <w:marBottom w:val="0"/>
      <w:divBdr>
        <w:top w:val="none" w:sz="0" w:space="0" w:color="auto"/>
        <w:left w:val="none" w:sz="0" w:space="0" w:color="auto"/>
        <w:bottom w:val="none" w:sz="0" w:space="0" w:color="auto"/>
        <w:right w:val="none" w:sz="0" w:space="0" w:color="auto"/>
      </w:divBdr>
      <w:divsChild>
        <w:div w:id="160777941">
          <w:marLeft w:val="0"/>
          <w:marRight w:val="0"/>
          <w:marTop w:val="0"/>
          <w:marBottom w:val="0"/>
          <w:divBdr>
            <w:top w:val="none" w:sz="0" w:space="0" w:color="auto"/>
            <w:left w:val="none" w:sz="0" w:space="0" w:color="auto"/>
            <w:bottom w:val="none" w:sz="0" w:space="0" w:color="auto"/>
            <w:right w:val="none" w:sz="0" w:space="0" w:color="auto"/>
          </w:divBdr>
          <w:divsChild>
            <w:div w:id="91805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docs.scipy.org/doc/scipy/reference/generated/scipy.sparse.linalg.spsol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2477</TotalTime>
  <Pages>26</Pages>
  <Words>4321</Words>
  <Characters>24631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Zefram Kerman</dc:creator>
  <cp:keywords/>
  <dc:description/>
  <cp:lastModifiedBy>Zefram Kerman</cp:lastModifiedBy>
  <cp:revision>47</cp:revision>
  <dcterms:created xsi:type="dcterms:W3CDTF">2024-12-09T14:43:00Z</dcterms:created>
  <dcterms:modified xsi:type="dcterms:W3CDTF">2024-12-11T21:38:00Z</dcterms:modified>
</cp:coreProperties>
</file>