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szCs w:val="21"/>
        </w:rPr>
      </w:pPr>
      <w:r>
        <w:rPr>
          <w:rFonts w:hint="eastAsia" w:ascii="宋体" w:hAnsi="宋体"/>
          <w:szCs w:val="21"/>
        </w:rPr>
        <w:t>语音识别电子系统综合设计</w:t>
      </w:r>
    </w:p>
    <w:p>
      <w:pPr>
        <w:rPr>
          <w:rFonts w:ascii="宋体" w:hAnsi="宋体"/>
          <w:szCs w:val="21"/>
        </w:rPr>
      </w:pPr>
      <w:r>
        <w:rPr>
          <w:rFonts w:hint="eastAsia" w:ascii="宋体" w:hAnsi="宋体"/>
          <w:szCs w:val="21"/>
        </w:rPr>
        <w:t>1、实验目的</w:t>
      </w:r>
    </w:p>
    <w:p>
      <w:pPr>
        <w:rPr>
          <w:rFonts w:hint="eastAsia" w:ascii="宋体" w:hAnsi="宋体"/>
          <w:szCs w:val="21"/>
        </w:rPr>
      </w:pPr>
      <w:r>
        <w:rPr>
          <w:rFonts w:ascii="宋体" w:hAnsi="宋体"/>
          <w:szCs w:val="21"/>
        </w:rPr>
        <w:tab/>
      </w:r>
      <w:r>
        <w:rPr>
          <w:rFonts w:hint="eastAsia" w:ascii="宋体" w:hAnsi="宋体"/>
          <w:szCs w:val="21"/>
        </w:rPr>
        <w:t>通过对在wujian</w:t>
      </w:r>
      <w:r>
        <w:rPr>
          <w:rFonts w:ascii="宋体" w:hAnsi="宋体"/>
          <w:szCs w:val="21"/>
        </w:rPr>
        <w:t>100 SoC</w:t>
      </w:r>
      <w:r>
        <w:rPr>
          <w:rFonts w:hint="eastAsia" w:ascii="宋体" w:hAnsi="宋体"/>
          <w:szCs w:val="21"/>
        </w:rPr>
        <w:t>上集成的语音识别模块的硬件测试，了解并掌握KWS的技术原理和集成实现方案。</w:t>
      </w:r>
    </w:p>
    <w:p>
      <w:pPr>
        <w:rPr>
          <w:rFonts w:hint="eastAsia" w:ascii="宋体" w:hAnsi="宋体"/>
          <w:szCs w:val="21"/>
        </w:rPr>
      </w:pPr>
    </w:p>
    <w:p>
      <w:pPr>
        <w:rPr>
          <w:rFonts w:ascii="宋体" w:hAnsi="宋体"/>
          <w:szCs w:val="21"/>
        </w:rPr>
      </w:pPr>
      <w:r>
        <w:rPr>
          <w:rFonts w:hint="eastAsia" w:ascii="宋体" w:hAnsi="宋体"/>
          <w:szCs w:val="21"/>
        </w:rPr>
        <w:t>2、实验步骤（包括实验结果，数据记录，截图等）</w:t>
      </w:r>
    </w:p>
    <w:p>
      <w:pPr>
        <w:numPr>
          <w:ilvl w:val="0"/>
          <w:numId w:val="1"/>
        </w:numPr>
        <w:ind w:left="-420" w:leftChars="0" w:firstLine="420" w:firstLineChars="0"/>
        <w:rPr>
          <w:rFonts w:hint="eastAsia" w:ascii="宋体" w:hAnsi="宋体" w:eastAsia="宋体"/>
          <w:szCs w:val="21"/>
          <w:lang w:eastAsia="zh-CN"/>
        </w:rPr>
      </w:pPr>
      <w:r>
        <w:rPr>
          <w:rFonts w:hint="eastAsia" w:ascii="宋体" w:hAnsi="宋体"/>
          <w:szCs w:val="21"/>
        </w:rPr>
        <w:t>按照（四、实验内容）所述，编写cdk项目和辅助脚本，对示例项目进行测试</w:t>
      </w:r>
      <w:r>
        <w:rPr>
          <w:rFonts w:hint="eastAsia" w:ascii="宋体" w:hAnsi="宋体"/>
          <w:szCs w:val="21"/>
          <w:lang w:eastAsia="zh-CN"/>
        </w:rPr>
        <w:t>。</w:t>
      </w:r>
    </w:p>
    <w:p>
      <w:pPr>
        <w:numPr>
          <w:ilvl w:val="0"/>
          <w:numId w:val="2"/>
        </w:numPr>
        <w:ind w:left="420" w:leftChars="0" w:hanging="420" w:firstLineChars="0"/>
        <w:rPr>
          <w:rFonts w:hint="eastAsia" w:ascii="宋体" w:hAnsi="宋体" w:eastAsia="宋体"/>
          <w:szCs w:val="21"/>
          <w:lang w:eastAsia="zh-CN"/>
        </w:rPr>
      </w:pPr>
      <w:r>
        <w:rPr>
          <w:rFonts w:hint="eastAsia" w:ascii="宋体" w:hAnsi="宋体"/>
          <w:szCs w:val="21"/>
          <w:lang w:val="en-US" w:eastAsia="zh-CN"/>
        </w:rPr>
        <w:t>编写CDK项目程序main.c</w:t>
      </w:r>
    </w:p>
    <w:p>
      <w:pPr>
        <w:widowControl w:val="0"/>
        <w:numPr>
          <w:ilvl w:val="0"/>
          <w:numId w:val="3"/>
        </w:numPr>
        <w:ind w:left="845" w:leftChars="0" w:hanging="425" w:firstLineChars="0"/>
        <w:jc w:val="both"/>
        <w:rPr>
          <w:rFonts w:hint="eastAsia" w:ascii="宋体" w:hAnsi="宋体" w:eastAsia="宋体"/>
          <w:szCs w:val="21"/>
          <w:lang w:eastAsia="zh-CN"/>
        </w:rPr>
      </w:pPr>
      <w:r>
        <w:rPr>
          <w:rFonts w:hint="eastAsia" w:ascii="宋体" w:hAnsi="宋体"/>
          <w:szCs w:val="21"/>
          <w:lang w:val="en-US" w:eastAsia="zh-CN"/>
        </w:rPr>
        <w:t>头文件及映射地址：</w:t>
      </w:r>
    </w:p>
    <w:p>
      <w:pPr>
        <w:widowControl w:val="0"/>
        <w:numPr>
          <w:ilvl w:val="0"/>
          <w:numId w:val="0"/>
        </w:numPr>
        <w:ind w:left="420" w:leftChars="0" w:firstLine="420" w:firstLineChars="0"/>
        <w:jc w:val="both"/>
        <w:rPr>
          <w:rFonts w:hint="eastAsia" w:ascii="宋体" w:hAnsi="宋体" w:eastAsia="宋体"/>
          <w:szCs w:val="21"/>
          <w:lang w:eastAsia="zh-CN"/>
        </w:rPr>
      </w:pPr>
      <w:r>
        <w:drawing>
          <wp:inline distT="0" distB="0" distL="114300" distR="114300">
            <wp:extent cx="3435985" cy="2050415"/>
            <wp:effectExtent l="0" t="0" r="571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3435985" cy="2050415"/>
                    </a:xfrm>
                    <a:prstGeom prst="rect">
                      <a:avLst/>
                    </a:prstGeom>
                    <a:noFill/>
                    <a:ln>
                      <a:noFill/>
                    </a:ln>
                  </pic:spPr>
                </pic:pic>
              </a:graphicData>
            </a:graphic>
          </wp:inline>
        </w:drawing>
      </w:r>
    </w:p>
    <w:p>
      <w:pPr>
        <w:widowControl w:val="0"/>
        <w:numPr>
          <w:ilvl w:val="0"/>
          <w:numId w:val="3"/>
        </w:numPr>
        <w:ind w:left="845" w:leftChars="0" w:hanging="425" w:firstLineChars="0"/>
        <w:jc w:val="both"/>
        <w:rPr>
          <w:rFonts w:hint="eastAsia" w:ascii="宋体" w:hAnsi="宋体" w:eastAsia="宋体"/>
          <w:szCs w:val="21"/>
          <w:lang w:eastAsia="zh-CN"/>
        </w:rPr>
      </w:pPr>
      <w:r>
        <w:rPr>
          <w:rFonts w:hint="eastAsia" w:ascii="宋体" w:hAnsi="宋体"/>
          <w:szCs w:val="21"/>
          <w:lang w:val="en-US" w:eastAsia="zh-CN"/>
        </w:rPr>
        <w:t>Initialize_kws函数：</w:t>
      </w:r>
    </w:p>
    <w:p>
      <w:pPr>
        <w:widowControl w:val="0"/>
        <w:numPr>
          <w:ilvl w:val="0"/>
          <w:numId w:val="0"/>
        </w:numPr>
        <w:ind w:left="420" w:leftChars="0" w:firstLine="420" w:firstLineChars="0"/>
        <w:jc w:val="both"/>
      </w:pPr>
      <w:r>
        <w:drawing>
          <wp:inline distT="0" distB="0" distL="114300" distR="114300">
            <wp:extent cx="4562475" cy="3737610"/>
            <wp:effectExtent l="0" t="0" r="952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562475" cy="3737610"/>
                    </a:xfrm>
                    <a:prstGeom prst="rect">
                      <a:avLst/>
                    </a:prstGeom>
                    <a:noFill/>
                    <a:ln>
                      <a:noFill/>
                    </a:ln>
                  </pic:spPr>
                </pic:pic>
              </a:graphicData>
            </a:graphic>
          </wp:inline>
        </w:drawing>
      </w:r>
    </w:p>
    <w:p>
      <w:r>
        <w:br w:type="page"/>
      </w:r>
    </w:p>
    <w:p>
      <w:pPr>
        <w:widowControl w:val="0"/>
        <w:numPr>
          <w:ilvl w:val="0"/>
          <w:numId w:val="3"/>
        </w:numPr>
        <w:ind w:left="845" w:leftChars="0" w:hanging="425" w:firstLineChars="0"/>
        <w:jc w:val="both"/>
        <w:rPr>
          <w:rFonts w:hint="eastAsia"/>
          <w:lang w:eastAsia="zh-CN"/>
        </w:rPr>
      </w:pPr>
      <w:r>
        <w:rPr>
          <w:rFonts w:hint="eastAsia"/>
          <w:lang w:val="en-US" w:eastAsia="zh-CN"/>
        </w:rPr>
        <w:t>主函数：</w:t>
      </w:r>
    </w:p>
    <w:p>
      <w:pPr>
        <w:widowControl w:val="0"/>
        <w:numPr>
          <w:ilvl w:val="0"/>
          <w:numId w:val="0"/>
        </w:numPr>
        <w:ind w:left="420" w:leftChars="0" w:firstLine="420" w:firstLineChars="0"/>
        <w:jc w:val="both"/>
      </w:pPr>
      <w:r>
        <w:drawing>
          <wp:inline distT="0" distB="0" distL="114300" distR="114300">
            <wp:extent cx="4347210" cy="4699635"/>
            <wp:effectExtent l="0" t="0" r="8890"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347210" cy="4699635"/>
                    </a:xfrm>
                    <a:prstGeom prst="rect">
                      <a:avLst/>
                    </a:prstGeom>
                    <a:noFill/>
                    <a:ln>
                      <a:noFill/>
                    </a:ln>
                  </pic:spPr>
                </pic:pic>
              </a:graphicData>
            </a:graphic>
          </wp:inline>
        </w:drawing>
      </w:r>
    </w:p>
    <w:p>
      <w:pPr>
        <w:widowControl w:val="0"/>
        <w:numPr>
          <w:ilvl w:val="0"/>
          <w:numId w:val="0"/>
        </w:numPr>
        <w:ind w:left="420" w:leftChars="0" w:firstLine="420" w:firstLineChars="0"/>
        <w:jc w:val="both"/>
        <w:rPr>
          <w:rFonts w:hint="eastAsia"/>
          <w:lang w:val="en-US" w:eastAsia="zh-CN"/>
        </w:rPr>
      </w:pPr>
      <w:r>
        <w:rPr>
          <w:rFonts w:hint="eastAsia"/>
          <w:lang w:val="en-US" w:eastAsia="zh-CN"/>
        </w:rPr>
        <w:t>其中sample数组8000个数的数据为sample_left.txt的数据：</w:t>
      </w:r>
    </w:p>
    <w:p>
      <w:pPr>
        <w:widowControl w:val="0"/>
        <w:numPr>
          <w:ilvl w:val="0"/>
          <w:numId w:val="0"/>
        </w:numPr>
        <w:ind w:left="420" w:leftChars="0" w:firstLine="420" w:firstLineChars="0"/>
        <w:jc w:val="both"/>
        <w:rPr>
          <w:rFonts w:hint="default"/>
          <w:lang w:val="en-US" w:eastAsia="zh-CN"/>
        </w:rPr>
      </w:pPr>
      <w:r>
        <w:rPr>
          <w:rFonts w:hint="eastAsia"/>
          <w:lang w:val="en-US" w:eastAsia="zh-CN"/>
        </w:rPr>
        <w:t>（通过word打开txt文件并在每行末尾添加逗号使之可以填入数组）</w:t>
      </w:r>
    </w:p>
    <w:p>
      <w:pPr>
        <w:widowControl w:val="0"/>
        <w:numPr>
          <w:ilvl w:val="0"/>
          <w:numId w:val="0"/>
        </w:numPr>
        <w:ind w:left="420" w:leftChars="0" w:firstLine="420" w:firstLineChars="0"/>
        <w:jc w:val="both"/>
        <w:rPr>
          <w:rFonts w:hint="eastAsia"/>
          <w:lang w:val="en-US" w:eastAsia="zh-CN"/>
        </w:rPr>
      </w:pPr>
      <w:r>
        <w:drawing>
          <wp:inline distT="0" distB="0" distL="114300" distR="114300">
            <wp:extent cx="3740150" cy="2800350"/>
            <wp:effectExtent l="0" t="0" r="6350" b="635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
                    <a:stretch>
                      <a:fillRect/>
                    </a:stretch>
                  </pic:blipFill>
                  <pic:spPr>
                    <a:xfrm>
                      <a:off x="0" y="0"/>
                      <a:ext cx="3740150" cy="2800350"/>
                    </a:xfrm>
                    <a:prstGeom prst="rect">
                      <a:avLst/>
                    </a:prstGeom>
                    <a:noFill/>
                    <a:ln>
                      <a:noFill/>
                    </a:ln>
                  </pic:spPr>
                </pic:pic>
              </a:graphicData>
            </a:graphic>
          </wp:inline>
        </w:drawing>
      </w:r>
    </w:p>
    <w:p>
      <w:pPr>
        <w:widowControl w:val="0"/>
        <w:numPr>
          <w:ilvl w:val="0"/>
          <w:numId w:val="4"/>
        </w:numPr>
        <w:ind w:left="420" w:leftChars="0" w:hanging="420" w:firstLineChars="0"/>
        <w:jc w:val="both"/>
        <w:rPr>
          <w:rFonts w:hint="default"/>
          <w:lang w:val="en-US" w:eastAsia="zh-CN"/>
        </w:rPr>
      </w:pPr>
      <w:r>
        <w:rPr>
          <w:rFonts w:hint="eastAsia"/>
          <w:lang w:val="en-US" w:eastAsia="zh-CN"/>
        </w:rPr>
        <w:t>生成pat文件</w:t>
      </w:r>
    </w:p>
    <w:p>
      <w:pPr>
        <w:widowControl w:val="0"/>
        <w:numPr>
          <w:ilvl w:val="0"/>
          <w:numId w:val="5"/>
        </w:numPr>
        <w:ind w:left="1055" w:leftChars="0" w:hanging="425" w:firstLineChars="0"/>
        <w:jc w:val="both"/>
        <w:rPr>
          <w:rFonts w:hint="default"/>
          <w:lang w:val="en-US" w:eastAsia="zh-CN"/>
        </w:rPr>
      </w:pPr>
      <w:r>
        <w:rPr>
          <w:rFonts w:hint="eastAsia"/>
          <w:lang w:val="en-US" w:eastAsia="zh-CN"/>
        </w:rPr>
        <w:t>修改CDK中的minilibc_port.c文件，修改fputc函数如下：</w:t>
      </w:r>
    </w:p>
    <w:p>
      <w:pPr>
        <w:widowControl w:val="0"/>
        <w:numPr>
          <w:numId w:val="0"/>
        </w:numPr>
        <w:ind w:firstLine="420" w:firstLineChars="0"/>
        <w:jc w:val="both"/>
        <w:rPr>
          <w:rFonts w:hint="default"/>
          <w:lang w:val="en-US" w:eastAsia="zh-CN"/>
        </w:rPr>
      </w:pPr>
      <w:r>
        <w:rPr>
          <w:rFonts w:hint="default"/>
          <w:lang w:val="en-US" w:eastAsia="zh-CN"/>
        </w:rPr>
        <w:drawing>
          <wp:inline distT="0" distB="0" distL="114300" distR="114300">
            <wp:extent cx="3151505" cy="3458845"/>
            <wp:effectExtent l="0" t="0" r="10795" b="8255"/>
            <wp:docPr id="7" name="图片 7" descr="修改fpu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修改fputc"/>
                    <pic:cNvPicPr>
                      <a:picLocks noChangeAspect="1"/>
                    </pic:cNvPicPr>
                  </pic:nvPicPr>
                  <pic:blipFill>
                    <a:blip r:embed="rId8"/>
                    <a:stretch>
                      <a:fillRect/>
                    </a:stretch>
                  </pic:blipFill>
                  <pic:spPr>
                    <a:xfrm>
                      <a:off x="0" y="0"/>
                      <a:ext cx="3151505" cy="3458845"/>
                    </a:xfrm>
                    <a:prstGeom prst="rect">
                      <a:avLst/>
                    </a:prstGeom>
                  </pic:spPr>
                </pic:pic>
              </a:graphicData>
            </a:graphic>
          </wp:inline>
        </w:drawing>
      </w:r>
    </w:p>
    <w:p>
      <w:pPr>
        <w:widowControl w:val="0"/>
        <w:numPr>
          <w:ilvl w:val="0"/>
          <w:numId w:val="5"/>
        </w:numPr>
        <w:ind w:left="1055" w:leftChars="0" w:hanging="425" w:firstLineChars="0"/>
        <w:jc w:val="both"/>
        <w:rPr>
          <w:rFonts w:hint="default"/>
          <w:lang w:val="en-US" w:eastAsia="zh-CN"/>
        </w:rPr>
      </w:pPr>
      <w:r>
        <w:rPr>
          <w:rFonts w:hint="eastAsia"/>
          <w:lang w:val="en-US" w:eastAsia="zh-CN"/>
        </w:rPr>
        <w:t>将main.c复制到实验十一中的hello_world文件夹下，使用CDK打开。</w:t>
      </w:r>
    </w:p>
    <w:p>
      <w:pPr>
        <w:widowControl w:val="0"/>
        <w:numPr>
          <w:numId w:val="0"/>
        </w:numPr>
        <w:ind w:left="420" w:leftChars="0" w:firstLine="420" w:firstLineChars="0"/>
        <w:jc w:val="both"/>
        <w:rPr>
          <w:rFonts w:hint="default"/>
          <w:lang w:val="en-US" w:eastAsia="zh-CN"/>
        </w:rPr>
      </w:pPr>
      <w:r>
        <w:rPr>
          <w:rFonts w:hint="default"/>
          <w:lang w:val="en-US" w:eastAsia="zh-CN"/>
        </w:rPr>
        <w:drawing>
          <wp:inline distT="0" distB="0" distL="114300" distR="114300">
            <wp:extent cx="4394200" cy="2468880"/>
            <wp:effectExtent l="0" t="0" r="0" b="7620"/>
            <wp:docPr id="8" name="图片 8" descr="替换CDKmain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替换CDKmain文件"/>
                    <pic:cNvPicPr>
                      <a:picLocks noChangeAspect="1"/>
                    </pic:cNvPicPr>
                  </pic:nvPicPr>
                  <pic:blipFill>
                    <a:blip r:embed="rId9"/>
                    <a:stretch>
                      <a:fillRect/>
                    </a:stretch>
                  </pic:blipFill>
                  <pic:spPr>
                    <a:xfrm>
                      <a:off x="0" y="0"/>
                      <a:ext cx="4394200" cy="2468880"/>
                    </a:xfrm>
                    <a:prstGeom prst="rect">
                      <a:avLst/>
                    </a:prstGeom>
                  </pic:spPr>
                </pic:pic>
              </a:graphicData>
            </a:graphic>
          </wp:inline>
        </w:drawing>
      </w:r>
    </w:p>
    <w:p>
      <w:pPr>
        <w:widowControl w:val="0"/>
        <w:numPr>
          <w:ilvl w:val="0"/>
          <w:numId w:val="5"/>
        </w:numPr>
        <w:ind w:left="1055" w:leftChars="0" w:hanging="425" w:firstLineChars="0"/>
        <w:jc w:val="both"/>
        <w:rPr>
          <w:rFonts w:hint="default"/>
          <w:lang w:val="en-US" w:eastAsia="zh-CN"/>
        </w:rPr>
      </w:pPr>
      <w:r>
        <w:rPr>
          <w:rFonts w:hint="eastAsia"/>
          <w:lang w:val="en-US" w:eastAsia="zh-CN"/>
        </w:rPr>
        <w:t>编译elf文件，生成hello_world.elf</w:t>
      </w:r>
    </w:p>
    <w:p>
      <w:pPr>
        <w:widowControl w:val="0"/>
        <w:numPr>
          <w:numId w:val="0"/>
        </w:numPr>
        <w:ind w:left="630" w:leftChars="0"/>
        <w:jc w:val="both"/>
        <w:rPr>
          <w:rFonts w:hint="default"/>
          <w:lang w:val="en-US" w:eastAsia="zh-CN"/>
        </w:rPr>
      </w:pPr>
      <w:r>
        <w:rPr>
          <w:rFonts w:hint="default"/>
          <w:lang w:val="en-US" w:eastAsia="zh-CN"/>
        </w:rPr>
        <w:drawing>
          <wp:inline distT="0" distB="0" distL="114300" distR="114300">
            <wp:extent cx="4817110" cy="1590040"/>
            <wp:effectExtent l="0" t="0" r="8890" b="10160"/>
            <wp:docPr id="9" name="图片 9" descr="编译elf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编译elf文件"/>
                    <pic:cNvPicPr>
                      <a:picLocks noChangeAspect="1"/>
                    </pic:cNvPicPr>
                  </pic:nvPicPr>
                  <pic:blipFill>
                    <a:blip r:embed="rId10"/>
                    <a:stretch>
                      <a:fillRect/>
                    </a:stretch>
                  </pic:blipFill>
                  <pic:spPr>
                    <a:xfrm>
                      <a:off x="0" y="0"/>
                      <a:ext cx="4817110" cy="1590040"/>
                    </a:xfrm>
                    <a:prstGeom prst="rect">
                      <a:avLst/>
                    </a:prstGeom>
                  </pic:spPr>
                </pic:pic>
              </a:graphicData>
            </a:graphic>
          </wp:inline>
        </w:drawing>
      </w:r>
    </w:p>
    <w:p>
      <w:pPr>
        <w:widowControl w:val="0"/>
        <w:numPr>
          <w:numId w:val="0"/>
        </w:numPr>
        <w:ind w:left="630" w:leftChars="0"/>
        <w:jc w:val="both"/>
        <w:rPr>
          <w:rFonts w:hint="default"/>
          <w:lang w:val="en-US" w:eastAsia="zh-CN"/>
        </w:rPr>
      </w:pPr>
      <w:r>
        <w:rPr>
          <w:rFonts w:hint="default"/>
          <w:lang w:val="en-US" w:eastAsia="zh-CN"/>
        </w:rPr>
        <w:drawing>
          <wp:inline distT="0" distB="0" distL="114300" distR="114300">
            <wp:extent cx="4848860" cy="284480"/>
            <wp:effectExtent l="0" t="0" r="2540" b="7620"/>
            <wp:docPr id="10" name="图片 10" descr="产生elf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产生elf文件"/>
                    <pic:cNvPicPr>
                      <a:picLocks noChangeAspect="1"/>
                    </pic:cNvPicPr>
                  </pic:nvPicPr>
                  <pic:blipFill>
                    <a:blip r:embed="rId11"/>
                    <a:stretch>
                      <a:fillRect/>
                    </a:stretch>
                  </pic:blipFill>
                  <pic:spPr>
                    <a:xfrm>
                      <a:off x="0" y="0"/>
                      <a:ext cx="4848860" cy="284480"/>
                    </a:xfrm>
                    <a:prstGeom prst="rect">
                      <a:avLst/>
                    </a:prstGeom>
                  </pic:spPr>
                </pic:pic>
              </a:graphicData>
            </a:graphic>
          </wp:inline>
        </w:drawing>
      </w:r>
    </w:p>
    <w:p>
      <w:pPr>
        <w:widowControl w:val="0"/>
        <w:numPr>
          <w:ilvl w:val="0"/>
          <w:numId w:val="5"/>
        </w:numPr>
        <w:ind w:left="1055" w:leftChars="0" w:hanging="425" w:firstLineChars="0"/>
        <w:jc w:val="both"/>
        <w:rPr>
          <w:rFonts w:hint="default"/>
          <w:lang w:val="en-US" w:eastAsia="zh-CN"/>
        </w:rPr>
      </w:pPr>
      <w:r>
        <w:rPr>
          <w:rFonts w:hint="eastAsia"/>
          <w:lang w:val="en-US" w:eastAsia="zh-CN"/>
        </w:rPr>
        <w:t>将elf文件复制到虚拟机，使用提供的python工具在Linux中处理elf文件得到hello_world.pat文件。</w:t>
      </w:r>
    </w:p>
    <w:p>
      <w:pPr>
        <w:widowControl w:val="0"/>
        <w:numPr>
          <w:numId w:val="0"/>
        </w:numPr>
        <w:ind w:left="630" w:leftChars="0"/>
        <w:jc w:val="both"/>
        <w:rPr>
          <w:rFonts w:hint="eastAsia"/>
          <w:lang w:val="en-US" w:eastAsia="zh-CN"/>
        </w:rPr>
      </w:pPr>
      <w:r>
        <w:rPr>
          <w:rFonts w:hint="eastAsia"/>
          <w:lang w:val="en-US" w:eastAsia="zh-CN"/>
        </w:rPr>
        <w:t>Linux终端命令为</w:t>
      </w:r>
    </w:p>
    <w:p>
      <w:pPr>
        <w:widowControl w:val="0"/>
        <w:numPr>
          <w:numId w:val="0"/>
        </w:numPr>
        <w:ind w:left="630" w:leftChars="0"/>
        <w:jc w:val="both"/>
        <w:rPr>
          <w:rFonts w:hint="default"/>
          <w:lang w:val="en-US" w:eastAsia="zh-CN"/>
        </w:rPr>
      </w:pPr>
      <w:r>
        <w:rPr>
          <w:rFonts w:hint="eastAsia"/>
          <w:lang w:val="en-US" w:eastAsia="zh-CN"/>
        </w:rPr>
        <w:t>$python elf2pat.py  -i  wujian100_open-hello_world.elf  -o  hello_world.coe</w:t>
      </w:r>
    </w:p>
    <w:p>
      <w:pPr>
        <w:widowControl w:val="0"/>
        <w:numPr>
          <w:numId w:val="0"/>
        </w:numPr>
        <w:ind w:left="630" w:leftChars="0"/>
        <w:jc w:val="both"/>
        <w:rPr>
          <w:rFonts w:hint="default"/>
          <w:lang w:val="en-US" w:eastAsia="zh-CN"/>
        </w:rPr>
      </w:pPr>
      <w:r>
        <w:rPr>
          <w:rFonts w:hint="default"/>
          <w:lang w:val="en-US" w:eastAsia="zh-CN"/>
        </w:rPr>
        <w:drawing>
          <wp:inline distT="0" distB="0" distL="114300" distR="114300">
            <wp:extent cx="4834255" cy="2843530"/>
            <wp:effectExtent l="0" t="0" r="4445" b="1270"/>
            <wp:docPr id="11" name="图片 11" descr="生产p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生产pat"/>
                    <pic:cNvPicPr>
                      <a:picLocks noChangeAspect="1"/>
                    </pic:cNvPicPr>
                  </pic:nvPicPr>
                  <pic:blipFill>
                    <a:blip r:embed="rId12"/>
                    <a:stretch>
                      <a:fillRect/>
                    </a:stretch>
                  </pic:blipFill>
                  <pic:spPr>
                    <a:xfrm>
                      <a:off x="0" y="0"/>
                      <a:ext cx="4834255" cy="2843530"/>
                    </a:xfrm>
                    <a:prstGeom prst="rect">
                      <a:avLst/>
                    </a:prstGeom>
                  </pic:spPr>
                </pic:pic>
              </a:graphicData>
            </a:graphic>
          </wp:inline>
        </w:drawing>
      </w:r>
    </w:p>
    <w:p>
      <w:pPr>
        <w:widowControl w:val="0"/>
        <w:numPr>
          <w:ilvl w:val="0"/>
          <w:numId w:val="5"/>
        </w:numPr>
        <w:ind w:left="1055" w:leftChars="0" w:hanging="425" w:firstLineChars="0"/>
        <w:jc w:val="both"/>
        <w:rPr>
          <w:rFonts w:hint="default"/>
          <w:lang w:val="en-US" w:eastAsia="zh-CN"/>
        </w:rPr>
      </w:pPr>
      <w:r>
        <w:rPr>
          <w:rFonts w:hint="eastAsia"/>
          <w:lang w:val="en-US" w:eastAsia="zh-CN"/>
        </w:rPr>
        <w:t>将生成的pat文件复制到tb文件夹下。</w:t>
      </w:r>
    </w:p>
    <w:p>
      <w:pPr>
        <w:widowControl w:val="0"/>
        <w:numPr>
          <w:numId w:val="0"/>
        </w:numPr>
        <w:ind w:left="630" w:leftChars="0"/>
        <w:jc w:val="both"/>
        <w:rPr>
          <w:rFonts w:hint="default"/>
          <w:lang w:val="en-US" w:eastAsia="zh-CN"/>
        </w:rPr>
      </w:pPr>
      <w:r>
        <w:rPr>
          <w:rFonts w:hint="default"/>
          <w:lang w:val="en-US" w:eastAsia="zh-CN"/>
        </w:rPr>
        <w:drawing>
          <wp:inline distT="0" distB="0" distL="114300" distR="114300">
            <wp:extent cx="5271770" cy="1337310"/>
            <wp:effectExtent l="0" t="0" r="11430" b="8890"/>
            <wp:docPr id="14" name="图片 14" descr="文件夹中内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文件夹中内容"/>
                    <pic:cNvPicPr>
                      <a:picLocks noChangeAspect="1"/>
                    </pic:cNvPicPr>
                  </pic:nvPicPr>
                  <pic:blipFill>
                    <a:blip r:embed="rId13"/>
                    <a:stretch>
                      <a:fillRect/>
                    </a:stretch>
                  </pic:blipFill>
                  <pic:spPr>
                    <a:xfrm>
                      <a:off x="0" y="0"/>
                      <a:ext cx="5271770" cy="1337310"/>
                    </a:xfrm>
                    <a:prstGeom prst="rect">
                      <a:avLst/>
                    </a:prstGeom>
                  </pic:spPr>
                </pic:pic>
              </a:graphicData>
            </a:graphic>
          </wp:inline>
        </w:drawing>
      </w:r>
    </w:p>
    <w:p>
      <w:pPr>
        <w:widowControl w:val="0"/>
        <w:numPr>
          <w:ilvl w:val="0"/>
          <w:numId w:val="4"/>
        </w:numPr>
        <w:ind w:left="420" w:leftChars="0" w:hanging="420" w:firstLineChars="0"/>
        <w:jc w:val="both"/>
        <w:rPr>
          <w:rFonts w:hint="default"/>
          <w:lang w:val="en-US" w:eastAsia="zh-CN"/>
        </w:rPr>
      </w:pPr>
      <w:r>
        <w:rPr>
          <w:rFonts w:hint="eastAsia"/>
          <w:lang w:val="en-US" w:eastAsia="zh-CN"/>
        </w:rPr>
        <w:t>Vivado仿真</w:t>
      </w:r>
    </w:p>
    <w:p>
      <w:pPr>
        <w:widowControl w:val="0"/>
        <w:numPr>
          <w:ilvl w:val="0"/>
          <w:numId w:val="6"/>
        </w:numPr>
        <w:ind w:left="1055" w:leftChars="0" w:hanging="425" w:firstLineChars="0"/>
        <w:jc w:val="both"/>
        <w:rPr>
          <w:rFonts w:hint="default"/>
          <w:lang w:val="en-US" w:eastAsia="zh-CN"/>
        </w:rPr>
      </w:pPr>
      <w:r>
        <w:rPr>
          <w:rFonts w:hint="eastAsia"/>
          <w:lang w:val="en-US" w:eastAsia="zh-CN"/>
        </w:rPr>
        <w:t>将tb文件夹复制到KWS-SoC文件夹下，打开vivado工程文件KWS-SoC.xpr</w:t>
      </w:r>
    </w:p>
    <w:p>
      <w:pPr>
        <w:widowControl w:val="0"/>
        <w:numPr>
          <w:ilvl w:val="0"/>
          <w:numId w:val="6"/>
        </w:numPr>
        <w:ind w:left="1055" w:leftChars="0" w:hanging="425" w:firstLineChars="0"/>
        <w:jc w:val="both"/>
        <w:rPr>
          <w:rFonts w:hint="default"/>
          <w:lang w:val="en-US" w:eastAsia="zh-CN"/>
        </w:rPr>
      </w:pPr>
      <w:r>
        <w:rPr>
          <w:rFonts w:hint="eastAsia"/>
          <w:lang w:val="en-US" w:eastAsia="zh-CN"/>
        </w:rPr>
        <w:t>将tb.v添加到vivado的Design Source中</w:t>
      </w:r>
    </w:p>
    <w:p>
      <w:pPr>
        <w:widowControl w:val="0"/>
        <w:numPr>
          <w:numId w:val="0"/>
        </w:numPr>
        <w:ind w:left="630" w:leftChars="0"/>
        <w:jc w:val="both"/>
      </w:pPr>
      <w:r>
        <w:drawing>
          <wp:inline distT="0" distB="0" distL="114300" distR="114300">
            <wp:extent cx="3973830" cy="1618615"/>
            <wp:effectExtent l="0" t="0" r="1270" b="698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4"/>
                    <a:stretch>
                      <a:fillRect/>
                    </a:stretch>
                  </pic:blipFill>
                  <pic:spPr>
                    <a:xfrm>
                      <a:off x="0" y="0"/>
                      <a:ext cx="3973830" cy="1618615"/>
                    </a:xfrm>
                    <a:prstGeom prst="rect">
                      <a:avLst/>
                    </a:prstGeom>
                    <a:noFill/>
                    <a:ln>
                      <a:noFill/>
                    </a:ln>
                  </pic:spPr>
                </pic:pic>
              </a:graphicData>
            </a:graphic>
          </wp:inline>
        </w:drawing>
      </w:r>
    </w:p>
    <w:p>
      <w:pPr>
        <w:widowControl w:val="0"/>
        <w:numPr>
          <w:ilvl w:val="0"/>
          <w:numId w:val="6"/>
        </w:numPr>
        <w:ind w:left="1055" w:leftChars="0" w:hanging="425" w:firstLineChars="0"/>
        <w:jc w:val="both"/>
        <w:rPr>
          <w:rFonts w:hint="default"/>
          <w:lang w:val="en-US" w:eastAsia="zh-CN"/>
        </w:rPr>
      </w:pPr>
      <w:r>
        <w:rPr>
          <w:rFonts w:hint="eastAsia"/>
          <w:lang w:val="en-US" w:eastAsia="zh-CN"/>
        </w:rPr>
        <w:t>修改tb.v中文件路径，并注释其中生成仿真临时文件的代码，避免占用内存过大。</w:t>
      </w:r>
    </w:p>
    <w:p>
      <w:pPr>
        <w:widowControl w:val="0"/>
        <w:numPr>
          <w:ilvl w:val="0"/>
          <w:numId w:val="0"/>
        </w:numPr>
        <w:ind w:left="420" w:leftChars="0" w:firstLine="420" w:firstLineChars="0"/>
        <w:jc w:val="both"/>
      </w:pPr>
      <w:r>
        <w:drawing>
          <wp:inline distT="0" distB="0" distL="114300" distR="114300">
            <wp:extent cx="4462145" cy="275590"/>
            <wp:effectExtent l="0" t="0" r="8255" b="381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5"/>
                    <a:stretch>
                      <a:fillRect/>
                    </a:stretch>
                  </pic:blipFill>
                  <pic:spPr>
                    <a:xfrm>
                      <a:off x="0" y="0"/>
                      <a:ext cx="4462145" cy="275590"/>
                    </a:xfrm>
                    <a:prstGeom prst="rect">
                      <a:avLst/>
                    </a:prstGeom>
                    <a:noFill/>
                    <a:ln>
                      <a:noFill/>
                    </a:ln>
                  </pic:spPr>
                </pic:pic>
              </a:graphicData>
            </a:graphic>
          </wp:inline>
        </w:drawing>
      </w:r>
    </w:p>
    <w:p>
      <w:pPr>
        <w:widowControl w:val="0"/>
        <w:numPr>
          <w:ilvl w:val="0"/>
          <w:numId w:val="0"/>
        </w:numPr>
        <w:ind w:left="420" w:leftChars="0" w:firstLine="420" w:firstLineChars="0"/>
        <w:jc w:val="both"/>
        <w:rPr>
          <w:rFonts w:hint="eastAsia" w:eastAsia="宋体"/>
          <w:lang w:val="en-US" w:eastAsia="zh-CN"/>
        </w:rPr>
      </w:pPr>
      <w:r>
        <w:rPr>
          <w:rFonts w:hint="eastAsia" w:eastAsia="宋体"/>
          <w:lang w:val="en-US" w:eastAsia="zh-CN"/>
        </w:rPr>
        <w:drawing>
          <wp:inline distT="0" distB="0" distL="114300" distR="114300">
            <wp:extent cx="3169285" cy="461645"/>
            <wp:effectExtent l="0" t="0" r="5715" b="8255"/>
            <wp:docPr id="13" name="图片 13" descr="注释掉328和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注释掉328和329"/>
                    <pic:cNvPicPr>
                      <a:picLocks noChangeAspect="1"/>
                    </pic:cNvPicPr>
                  </pic:nvPicPr>
                  <pic:blipFill>
                    <a:blip r:embed="rId16"/>
                    <a:srcRect t="32244" r="-939"/>
                    <a:stretch>
                      <a:fillRect/>
                    </a:stretch>
                  </pic:blipFill>
                  <pic:spPr>
                    <a:xfrm>
                      <a:off x="0" y="0"/>
                      <a:ext cx="3169285" cy="461645"/>
                    </a:xfrm>
                    <a:prstGeom prst="rect">
                      <a:avLst/>
                    </a:prstGeom>
                  </pic:spPr>
                </pic:pic>
              </a:graphicData>
            </a:graphic>
          </wp:inline>
        </w:drawing>
      </w:r>
    </w:p>
    <w:p>
      <w:pPr>
        <w:widowControl w:val="0"/>
        <w:numPr>
          <w:ilvl w:val="0"/>
          <w:numId w:val="6"/>
        </w:numPr>
        <w:ind w:left="1055" w:leftChars="0" w:hanging="425" w:firstLineChars="0"/>
        <w:jc w:val="both"/>
        <w:rPr>
          <w:rFonts w:hint="eastAsia" w:eastAsia="宋体"/>
          <w:lang w:val="en-US" w:eastAsia="zh-CN"/>
        </w:rPr>
      </w:pPr>
      <w:r>
        <w:rPr>
          <w:rFonts w:hint="eastAsia"/>
          <w:lang w:val="en-US" w:eastAsia="zh-CN"/>
        </w:rPr>
        <w:t>开始仿真，结果如下：</w:t>
      </w:r>
    </w:p>
    <w:p>
      <w:pPr>
        <w:widowControl w:val="0"/>
        <w:numPr>
          <w:numId w:val="0"/>
        </w:numPr>
        <w:ind w:left="630" w:leftChars="0"/>
        <w:jc w:val="both"/>
        <w:rPr>
          <w:rFonts w:hint="eastAsia" w:eastAsia="宋体"/>
          <w:lang w:val="en-US" w:eastAsia="zh-CN"/>
        </w:rPr>
      </w:pPr>
      <w:r>
        <w:rPr>
          <w:rFonts w:hint="eastAsia" w:eastAsia="宋体"/>
          <w:lang w:val="en-US" w:eastAsia="zh-CN"/>
        </w:rPr>
        <w:drawing>
          <wp:inline distT="0" distB="0" distL="114300" distR="114300">
            <wp:extent cx="4861560" cy="2089150"/>
            <wp:effectExtent l="0" t="0" r="2540" b="6350"/>
            <wp:docPr id="15" name="图片 15" descr="实验一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实验一结果"/>
                    <pic:cNvPicPr>
                      <a:picLocks noChangeAspect="1"/>
                    </pic:cNvPicPr>
                  </pic:nvPicPr>
                  <pic:blipFill>
                    <a:blip r:embed="rId17"/>
                    <a:stretch>
                      <a:fillRect/>
                    </a:stretch>
                  </pic:blipFill>
                  <pic:spPr>
                    <a:xfrm>
                      <a:off x="0" y="0"/>
                      <a:ext cx="4861560" cy="2089150"/>
                    </a:xfrm>
                    <a:prstGeom prst="rect">
                      <a:avLst/>
                    </a:prstGeom>
                  </pic:spPr>
                </pic:pic>
              </a:graphicData>
            </a:graphic>
          </wp:inline>
        </w:drawing>
      </w:r>
    </w:p>
    <w:p>
      <w:pPr>
        <w:widowControl w:val="0"/>
        <w:numPr>
          <w:numId w:val="0"/>
        </w:numPr>
        <w:ind w:left="630" w:leftChars="0"/>
        <w:jc w:val="both"/>
        <w:rPr>
          <w:rFonts w:hint="eastAsia" w:eastAsia="宋体"/>
          <w:lang w:val="en-US" w:eastAsia="zh-CN"/>
        </w:rPr>
      </w:pPr>
      <w:r>
        <w:rPr>
          <w:rFonts w:hint="eastAsia" w:eastAsia="宋体"/>
          <w:lang w:val="en-US" w:eastAsia="zh-CN"/>
        </w:rPr>
        <w:drawing>
          <wp:inline distT="0" distB="0" distL="114300" distR="114300">
            <wp:extent cx="1587500" cy="1924050"/>
            <wp:effectExtent l="0" t="0" r="0" b="0"/>
            <wp:docPr id="16" name="图片 16" descr="实验一放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实验一放着"/>
                    <pic:cNvPicPr>
                      <a:picLocks noChangeAspect="1"/>
                    </pic:cNvPicPr>
                  </pic:nvPicPr>
                  <pic:blipFill>
                    <a:blip r:embed="rId18"/>
                    <a:srcRect r="69890" b="-1202"/>
                    <a:stretch>
                      <a:fillRect/>
                    </a:stretch>
                  </pic:blipFill>
                  <pic:spPr>
                    <a:xfrm>
                      <a:off x="0" y="0"/>
                      <a:ext cx="1587500" cy="1924050"/>
                    </a:xfrm>
                    <a:prstGeom prst="rect">
                      <a:avLst/>
                    </a:prstGeom>
                  </pic:spPr>
                </pic:pic>
              </a:graphicData>
            </a:graphic>
          </wp:inline>
        </w:drawing>
      </w:r>
    </w:p>
    <w:p>
      <w:pPr>
        <w:widowControl w:val="0"/>
        <w:numPr>
          <w:numId w:val="0"/>
        </w:numPr>
        <w:ind w:left="630" w:leftChars="0"/>
        <w:jc w:val="both"/>
        <w:rPr>
          <w:rFonts w:hint="eastAsia" w:eastAsia="宋体"/>
          <w:lang w:val="en-US" w:eastAsia="zh-CN"/>
        </w:rPr>
      </w:pPr>
    </w:p>
    <w:p>
      <w:pPr>
        <w:numPr>
          <w:ilvl w:val="0"/>
          <w:numId w:val="1"/>
        </w:numPr>
        <w:ind w:left="-420" w:leftChars="0" w:firstLine="420" w:firstLineChars="0"/>
        <w:rPr>
          <w:rFonts w:hint="eastAsia" w:ascii="宋体" w:hAnsi="宋体"/>
          <w:szCs w:val="21"/>
        </w:rPr>
      </w:pPr>
      <w:r>
        <w:rPr>
          <w:rFonts w:hint="eastAsia" w:ascii="宋体" w:hAnsi="宋体"/>
          <w:szCs w:val="21"/>
        </w:rPr>
        <w:t>修改KWS</w:t>
      </w:r>
      <w:r>
        <w:rPr>
          <w:rFonts w:ascii="宋体" w:hAnsi="宋体"/>
          <w:szCs w:val="21"/>
        </w:rPr>
        <w:t xml:space="preserve"> </w:t>
      </w:r>
      <w:r>
        <w:rPr>
          <w:rFonts w:hint="eastAsia" w:ascii="宋体" w:hAnsi="宋体"/>
          <w:szCs w:val="21"/>
        </w:rPr>
        <w:t>IP的挂载位置后再次进行测试。</w:t>
      </w:r>
    </w:p>
    <w:p>
      <w:pPr>
        <w:numPr>
          <w:ilvl w:val="0"/>
          <w:numId w:val="7"/>
        </w:numPr>
        <w:ind w:left="420" w:leftChars="0" w:hanging="420" w:firstLineChars="0"/>
        <w:rPr>
          <w:rFonts w:hint="eastAsia" w:ascii="宋体" w:hAnsi="宋体" w:eastAsia="宋体"/>
          <w:szCs w:val="21"/>
          <w:lang w:val="en-US" w:eastAsia="zh-CN"/>
        </w:rPr>
      </w:pPr>
      <w:r>
        <w:rPr>
          <w:rFonts w:hint="eastAsia" w:ascii="宋体" w:hAnsi="宋体"/>
          <w:szCs w:val="21"/>
          <w:lang w:val="en-US" w:eastAsia="zh-CN"/>
        </w:rPr>
        <w:t>修改main.c头文件及生成pat文件。</w:t>
      </w:r>
    </w:p>
    <w:p>
      <w:pPr>
        <w:numPr>
          <w:ilvl w:val="0"/>
          <w:numId w:val="8"/>
        </w:numPr>
        <w:ind w:left="1055" w:leftChars="0" w:hanging="425" w:firstLineChars="0"/>
      </w:pPr>
      <w:r>
        <w:rPr>
          <w:rFonts w:hint="eastAsia"/>
          <w:lang w:val="en-US" w:eastAsia="zh-CN"/>
        </w:rPr>
        <w:t>修改端口映射地址，参考讲义上的端口。</w:t>
      </w:r>
    </w:p>
    <w:p>
      <w:pPr>
        <w:numPr>
          <w:ilvl w:val="0"/>
          <w:numId w:val="0"/>
        </w:numPr>
        <w:ind w:left="420" w:leftChars="0" w:firstLine="420" w:firstLineChars="0"/>
      </w:pPr>
      <w:r>
        <w:drawing>
          <wp:inline distT="0" distB="0" distL="114300" distR="114300">
            <wp:extent cx="4114800" cy="177165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9"/>
                    <a:stretch>
                      <a:fillRect/>
                    </a:stretch>
                  </pic:blipFill>
                  <pic:spPr>
                    <a:xfrm>
                      <a:off x="0" y="0"/>
                      <a:ext cx="4114800" cy="1771650"/>
                    </a:xfrm>
                    <a:prstGeom prst="rect">
                      <a:avLst/>
                    </a:prstGeom>
                    <a:noFill/>
                    <a:ln>
                      <a:noFill/>
                    </a:ln>
                  </pic:spPr>
                </pic:pic>
              </a:graphicData>
            </a:graphic>
          </wp:inline>
        </w:drawing>
      </w:r>
    </w:p>
    <w:p>
      <w:pPr>
        <w:numPr>
          <w:ilvl w:val="0"/>
          <w:numId w:val="8"/>
        </w:numPr>
        <w:ind w:left="1055" w:leftChars="0" w:hanging="425" w:firstLineChars="0"/>
        <w:rPr>
          <w:rFonts w:hint="eastAsia"/>
          <w:lang w:val="en-US" w:eastAsia="zh-CN"/>
        </w:rPr>
      </w:pPr>
      <w:r>
        <w:rPr>
          <w:rFonts w:hint="eastAsia"/>
          <w:lang w:val="en-US" w:eastAsia="zh-CN"/>
        </w:rPr>
        <w:t>选择新的float文件，将数据导入sample数组中（操作同上）。选择yes_95:</w:t>
      </w:r>
    </w:p>
    <w:p>
      <w:pPr>
        <w:numPr>
          <w:numId w:val="0"/>
        </w:numPr>
        <w:ind w:left="630" w:leftChars="0"/>
      </w:pPr>
      <w:r>
        <w:drawing>
          <wp:inline distT="0" distB="0" distL="114300" distR="114300">
            <wp:extent cx="2530475" cy="1660525"/>
            <wp:effectExtent l="0" t="0" r="9525" b="317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20"/>
                    <a:stretch>
                      <a:fillRect/>
                    </a:stretch>
                  </pic:blipFill>
                  <pic:spPr>
                    <a:xfrm>
                      <a:off x="0" y="0"/>
                      <a:ext cx="2530475" cy="1660525"/>
                    </a:xfrm>
                    <a:prstGeom prst="rect">
                      <a:avLst/>
                    </a:prstGeom>
                    <a:noFill/>
                    <a:ln>
                      <a:noFill/>
                    </a:ln>
                  </pic:spPr>
                </pic:pic>
              </a:graphicData>
            </a:graphic>
          </wp:inline>
        </w:drawing>
      </w:r>
    </w:p>
    <w:p>
      <w:pPr>
        <w:numPr>
          <w:ilvl w:val="0"/>
          <w:numId w:val="8"/>
        </w:numPr>
        <w:ind w:left="1055" w:leftChars="0" w:hanging="425" w:firstLineChars="0"/>
        <w:rPr>
          <w:rFonts w:hint="eastAsia"/>
          <w:lang w:val="en-US" w:eastAsia="zh-CN"/>
        </w:rPr>
      </w:pPr>
      <w:r>
        <w:rPr>
          <w:rFonts w:hint="eastAsia"/>
          <w:lang w:val="en-US" w:eastAsia="zh-CN"/>
        </w:rPr>
        <w:t>同挂载前实验步骤相同，通过Linux生成tmp.pat文件</w:t>
      </w:r>
    </w:p>
    <w:p>
      <w:pPr>
        <w:numPr>
          <w:numId w:val="0"/>
        </w:numPr>
        <w:ind w:left="630" w:leftChars="0"/>
        <w:rPr>
          <w:rFonts w:hint="eastAsia"/>
          <w:lang w:val="en-US" w:eastAsia="zh-CN"/>
        </w:rPr>
      </w:pPr>
      <w:r>
        <w:rPr>
          <w:rFonts w:hint="eastAsia"/>
          <w:lang w:val="en-US" w:eastAsia="zh-CN"/>
        </w:rPr>
        <w:drawing>
          <wp:inline distT="0" distB="0" distL="114300" distR="114300">
            <wp:extent cx="4855845" cy="334645"/>
            <wp:effectExtent l="0" t="0" r="8255" b="8255"/>
            <wp:docPr id="18" name="图片 18" descr="实验二生成tmpp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实验二生成tmppat"/>
                    <pic:cNvPicPr>
                      <a:picLocks noChangeAspect="1"/>
                    </pic:cNvPicPr>
                  </pic:nvPicPr>
                  <pic:blipFill>
                    <a:blip r:embed="rId21"/>
                    <a:stretch>
                      <a:fillRect/>
                    </a:stretch>
                  </pic:blipFill>
                  <pic:spPr>
                    <a:xfrm>
                      <a:off x="0" y="0"/>
                      <a:ext cx="4855845" cy="334645"/>
                    </a:xfrm>
                    <a:prstGeom prst="rect">
                      <a:avLst/>
                    </a:prstGeom>
                  </pic:spPr>
                </pic:pic>
              </a:graphicData>
            </a:graphic>
          </wp:inline>
        </w:drawing>
      </w:r>
    </w:p>
    <w:p>
      <w:pPr>
        <w:numPr>
          <w:ilvl w:val="0"/>
          <w:numId w:val="9"/>
        </w:numPr>
        <w:ind w:left="420" w:leftChars="0" w:hanging="420" w:firstLineChars="0"/>
        <w:rPr>
          <w:rFonts w:hint="eastAsia"/>
          <w:lang w:val="en-US" w:eastAsia="zh-CN"/>
        </w:rPr>
      </w:pPr>
      <w:r>
        <w:rPr>
          <w:rFonts w:hint="eastAsia"/>
          <w:lang w:val="en-US" w:eastAsia="zh-CN"/>
        </w:rPr>
        <w:t>重新挂载IP核</w:t>
      </w:r>
    </w:p>
    <w:p>
      <w:pPr>
        <w:numPr>
          <w:ilvl w:val="0"/>
          <w:numId w:val="10"/>
        </w:numPr>
        <w:ind w:left="1055" w:leftChars="0" w:hanging="425" w:firstLineChars="0"/>
        <w:rPr>
          <w:rFonts w:hint="eastAsia"/>
          <w:lang w:val="en-US" w:eastAsia="zh-CN"/>
        </w:rPr>
      </w:pPr>
      <w:r>
        <w:rPr>
          <w:rFonts w:hint="eastAsia"/>
          <w:lang w:val="en-US" w:eastAsia="zh-CN"/>
        </w:rPr>
        <w:t>打开D:/Embedded/lab12/KWS-SoC/KWS-SoC/soc/ahb_matrix_top.v文件，找到对应的IP核例化代码ahb_axi_kws x_ahb_axi_kws()，将函数全部注释掉。</w:t>
      </w:r>
    </w:p>
    <w:p>
      <w:pPr>
        <w:numPr>
          <w:numId w:val="0"/>
        </w:numPr>
        <w:ind w:left="630" w:leftChars="0"/>
        <w:rPr>
          <w:rFonts w:hint="eastAsia"/>
          <w:lang w:val="en-US" w:eastAsia="zh-CN"/>
        </w:rPr>
      </w:pPr>
      <w:r>
        <w:drawing>
          <wp:inline distT="0" distB="0" distL="114300" distR="114300">
            <wp:extent cx="4300220" cy="3761740"/>
            <wp:effectExtent l="0" t="0" r="5080" b="1016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22"/>
                    <a:stretch>
                      <a:fillRect/>
                    </a:stretch>
                  </pic:blipFill>
                  <pic:spPr>
                    <a:xfrm>
                      <a:off x="0" y="0"/>
                      <a:ext cx="4300220" cy="3761740"/>
                    </a:xfrm>
                    <a:prstGeom prst="rect">
                      <a:avLst/>
                    </a:prstGeom>
                    <a:noFill/>
                    <a:ln>
                      <a:noFill/>
                    </a:ln>
                  </pic:spPr>
                </pic:pic>
              </a:graphicData>
            </a:graphic>
          </wp:inline>
        </w:drawing>
      </w:r>
    </w:p>
    <w:p>
      <w:pPr>
        <w:numPr>
          <w:ilvl w:val="0"/>
          <w:numId w:val="10"/>
        </w:numPr>
        <w:ind w:left="1055" w:leftChars="0" w:hanging="425" w:firstLineChars="0"/>
        <w:rPr>
          <w:rFonts w:hint="eastAsia"/>
          <w:lang w:val="en-US" w:eastAsia="zh-CN"/>
        </w:rPr>
      </w:pPr>
      <w:r>
        <w:rPr>
          <w:rFonts w:hint="eastAsia"/>
          <w:lang w:val="en-US" w:eastAsia="zh-CN"/>
        </w:rPr>
        <w:t>打开D:/Embedded/lab12/KWS-SoC/KWS-SoC/soc/ls_sub_top.v文件，找到相应的Dummy0/1/2/3代码，将其注释掉，并替换为上一步注释的KWS IP核。注意应将接线调整避免出现error。</w:t>
      </w:r>
    </w:p>
    <w:p>
      <w:pPr>
        <w:numPr>
          <w:numId w:val="0"/>
        </w:numPr>
        <w:ind w:left="630" w:leftChars="0"/>
      </w:pPr>
      <w:r>
        <w:rPr>
          <w:rFonts w:hint="eastAsia"/>
          <w:lang w:eastAsia="zh-CN"/>
        </w:rPr>
        <w:t>（</w:t>
      </w:r>
      <w:r>
        <w:rPr>
          <w:rFonts w:hint="eastAsia"/>
          <w:lang w:val="en-US" w:eastAsia="zh-CN"/>
        </w:rPr>
        <w:t>注释Dummy代码</w:t>
      </w:r>
      <w:r>
        <w:rPr>
          <w:rFonts w:hint="eastAsia"/>
          <w:lang w:eastAsia="zh-CN"/>
        </w:rPr>
        <w:t>）</w:t>
      </w:r>
    </w:p>
    <w:p>
      <w:pPr>
        <w:numPr>
          <w:numId w:val="0"/>
        </w:numPr>
        <w:ind w:left="630" w:leftChars="0"/>
        <w:rPr>
          <w:rFonts w:hint="eastAsia"/>
          <w:lang w:eastAsia="zh-CN"/>
        </w:rPr>
      </w:pPr>
      <w:r>
        <w:drawing>
          <wp:inline distT="0" distB="0" distL="114300" distR="114300">
            <wp:extent cx="3157220" cy="2688590"/>
            <wp:effectExtent l="0" t="0" r="5080" b="3810"/>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23"/>
                    <a:stretch>
                      <a:fillRect/>
                    </a:stretch>
                  </pic:blipFill>
                  <pic:spPr>
                    <a:xfrm>
                      <a:off x="0" y="0"/>
                      <a:ext cx="3157220" cy="2688590"/>
                    </a:xfrm>
                    <a:prstGeom prst="rect">
                      <a:avLst/>
                    </a:prstGeom>
                    <a:noFill/>
                    <a:ln>
                      <a:noFill/>
                    </a:ln>
                  </pic:spPr>
                </pic:pic>
              </a:graphicData>
            </a:graphic>
          </wp:inline>
        </w:drawing>
      </w:r>
    </w:p>
    <w:p>
      <w:pPr>
        <w:numPr>
          <w:numId w:val="0"/>
        </w:numPr>
        <w:ind w:left="630" w:leftChars="0"/>
        <w:rPr>
          <w:rFonts w:hint="default" w:eastAsia="宋体"/>
          <w:lang w:val="en-US" w:eastAsia="zh-CN"/>
        </w:rPr>
      </w:pPr>
      <w:r>
        <w:rPr>
          <w:rFonts w:hint="eastAsia"/>
          <w:lang w:val="en-US" w:eastAsia="zh-CN"/>
        </w:rPr>
        <w:t>新IP核代码：</w:t>
      </w:r>
    </w:p>
    <w:p>
      <w:pPr>
        <w:numPr>
          <w:numId w:val="0"/>
        </w:numPr>
        <w:ind w:left="630" w:leftChars="0"/>
      </w:pPr>
      <w:r>
        <w:drawing>
          <wp:inline distT="0" distB="0" distL="114300" distR="114300">
            <wp:extent cx="2848610" cy="2093595"/>
            <wp:effectExtent l="0" t="0" r="8890" b="190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24"/>
                    <a:stretch>
                      <a:fillRect/>
                    </a:stretch>
                  </pic:blipFill>
                  <pic:spPr>
                    <a:xfrm>
                      <a:off x="0" y="0"/>
                      <a:ext cx="2848610" cy="2093595"/>
                    </a:xfrm>
                    <a:prstGeom prst="rect">
                      <a:avLst/>
                    </a:prstGeom>
                    <a:noFill/>
                    <a:ln>
                      <a:noFill/>
                    </a:ln>
                  </pic:spPr>
                </pic:pic>
              </a:graphicData>
            </a:graphic>
          </wp:inline>
        </w:drawing>
      </w:r>
    </w:p>
    <w:p>
      <w:pPr>
        <w:numPr>
          <w:numId w:val="0"/>
        </w:numPr>
        <w:ind w:left="630" w:leftChars="0"/>
      </w:pPr>
      <w:r>
        <w:drawing>
          <wp:inline distT="0" distB="0" distL="114300" distR="114300">
            <wp:extent cx="2816225" cy="1913890"/>
            <wp:effectExtent l="0" t="0" r="3175" b="381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25"/>
                    <a:stretch>
                      <a:fillRect/>
                    </a:stretch>
                  </pic:blipFill>
                  <pic:spPr>
                    <a:xfrm>
                      <a:off x="0" y="0"/>
                      <a:ext cx="2816225" cy="1913890"/>
                    </a:xfrm>
                    <a:prstGeom prst="rect">
                      <a:avLst/>
                    </a:prstGeom>
                    <a:noFill/>
                    <a:ln>
                      <a:noFill/>
                    </a:ln>
                  </pic:spPr>
                </pic:pic>
              </a:graphicData>
            </a:graphic>
          </wp:inline>
        </w:drawing>
      </w:r>
    </w:p>
    <w:p>
      <w:pPr>
        <w:numPr>
          <w:numId w:val="0"/>
        </w:numPr>
        <w:ind w:left="630" w:leftChars="0"/>
      </w:pPr>
      <w:r>
        <w:drawing>
          <wp:inline distT="0" distB="0" distL="114300" distR="114300">
            <wp:extent cx="2821305" cy="1976755"/>
            <wp:effectExtent l="0" t="0" r="10795" b="4445"/>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26"/>
                    <a:stretch>
                      <a:fillRect/>
                    </a:stretch>
                  </pic:blipFill>
                  <pic:spPr>
                    <a:xfrm>
                      <a:off x="0" y="0"/>
                      <a:ext cx="2821305" cy="1976755"/>
                    </a:xfrm>
                    <a:prstGeom prst="rect">
                      <a:avLst/>
                    </a:prstGeom>
                    <a:noFill/>
                    <a:ln>
                      <a:noFill/>
                    </a:ln>
                  </pic:spPr>
                </pic:pic>
              </a:graphicData>
            </a:graphic>
          </wp:inline>
        </w:drawing>
      </w:r>
    </w:p>
    <w:p>
      <w:pPr>
        <w:numPr>
          <w:numId w:val="0"/>
        </w:numPr>
        <w:ind w:left="630" w:leftChars="0"/>
      </w:pPr>
      <w:r>
        <w:drawing>
          <wp:inline distT="0" distB="0" distL="114300" distR="114300">
            <wp:extent cx="2912745" cy="2014220"/>
            <wp:effectExtent l="0" t="0" r="8255" b="5080"/>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27"/>
                    <a:stretch>
                      <a:fillRect/>
                    </a:stretch>
                  </pic:blipFill>
                  <pic:spPr>
                    <a:xfrm>
                      <a:off x="0" y="0"/>
                      <a:ext cx="2912745" cy="2014220"/>
                    </a:xfrm>
                    <a:prstGeom prst="rect">
                      <a:avLst/>
                    </a:prstGeom>
                    <a:noFill/>
                    <a:ln>
                      <a:noFill/>
                    </a:ln>
                  </pic:spPr>
                </pic:pic>
              </a:graphicData>
            </a:graphic>
          </wp:inline>
        </w:drawing>
      </w:r>
    </w:p>
    <w:p>
      <w:pPr>
        <w:numPr>
          <w:numId w:val="0"/>
        </w:numPr>
        <w:ind w:left="630" w:leftChars="0"/>
        <w:rPr>
          <w:rFonts w:hint="eastAsia"/>
          <w:lang w:val="en-US" w:eastAsia="zh-CN"/>
        </w:rPr>
      </w:pPr>
    </w:p>
    <w:p>
      <w:pPr>
        <w:numPr>
          <w:ilvl w:val="0"/>
          <w:numId w:val="10"/>
        </w:numPr>
        <w:ind w:left="1055" w:leftChars="0" w:hanging="425" w:firstLineChars="0"/>
        <w:rPr>
          <w:rFonts w:hint="eastAsia"/>
          <w:lang w:val="en-US" w:eastAsia="zh-CN"/>
        </w:rPr>
      </w:pPr>
      <w:r>
        <w:rPr>
          <w:rFonts w:hint="eastAsia"/>
          <w:lang w:val="en-US" w:eastAsia="zh-CN"/>
        </w:rPr>
        <w:t>修改tb.v中的路径</w:t>
      </w:r>
    </w:p>
    <w:p>
      <w:pPr>
        <w:numPr>
          <w:numId w:val="0"/>
        </w:numPr>
        <w:ind w:left="630" w:leftChars="0"/>
        <w:rPr>
          <w:rFonts w:hint="eastAsia"/>
          <w:lang w:val="en-US" w:eastAsia="zh-CN"/>
        </w:rPr>
      </w:pPr>
      <w:r>
        <w:rPr>
          <w:rFonts w:hint="eastAsia"/>
          <w:lang w:val="en-US" w:eastAsia="zh-CN"/>
        </w:rPr>
        <w:drawing>
          <wp:inline distT="0" distB="0" distL="114300" distR="114300">
            <wp:extent cx="4639945" cy="367030"/>
            <wp:effectExtent l="0" t="0" r="8255" b="1270"/>
            <wp:docPr id="25" name="图片 25" descr="tmp路径的tb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tmp路径的tbv"/>
                    <pic:cNvPicPr>
                      <a:picLocks noChangeAspect="1"/>
                    </pic:cNvPicPr>
                  </pic:nvPicPr>
                  <pic:blipFill>
                    <a:blip r:embed="rId28"/>
                    <a:stretch>
                      <a:fillRect/>
                    </a:stretch>
                  </pic:blipFill>
                  <pic:spPr>
                    <a:xfrm>
                      <a:off x="0" y="0"/>
                      <a:ext cx="4639945" cy="367030"/>
                    </a:xfrm>
                    <a:prstGeom prst="rect">
                      <a:avLst/>
                    </a:prstGeom>
                  </pic:spPr>
                </pic:pic>
              </a:graphicData>
            </a:graphic>
          </wp:inline>
        </w:drawing>
      </w:r>
    </w:p>
    <w:p>
      <w:pPr>
        <w:numPr>
          <w:ilvl w:val="0"/>
          <w:numId w:val="10"/>
        </w:numPr>
        <w:ind w:left="1055" w:leftChars="0" w:hanging="425" w:firstLineChars="0"/>
        <w:rPr>
          <w:rFonts w:hint="eastAsia"/>
          <w:lang w:val="en-US" w:eastAsia="zh-CN"/>
        </w:rPr>
      </w:pPr>
      <w:r>
        <w:rPr>
          <w:rFonts w:hint="eastAsia"/>
          <w:lang w:val="en-US" w:eastAsia="zh-CN"/>
        </w:rPr>
        <w:t>开始仿真，结果如下：</w:t>
      </w:r>
    </w:p>
    <w:p>
      <w:pPr>
        <w:numPr>
          <w:numId w:val="0"/>
        </w:numPr>
        <w:ind w:left="630" w:leftChars="0"/>
        <w:rPr>
          <w:rFonts w:hint="eastAsia"/>
          <w:lang w:val="en-US" w:eastAsia="zh-CN"/>
        </w:rPr>
      </w:pPr>
      <w:r>
        <w:rPr>
          <w:rFonts w:hint="eastAsia"/>
          <w:lang w:val="en-US" w:eastAsia="zh-CN"/>
        </w:rPr>
        <w:drawing>
          <wp:inline distT="0" distB="0" distL="114300" distR="114300">
            <wp:extent cx="4192905" cy="2506345"/>
            <wp:effectExtent l="0" t="0" r="10795" b="8255"/>
            <wp:docPr id="26" name="图片 26" descr="实验二仿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实验二仿真"/>
                    <pic:cNvPicPr>
                      <a:picLocks noChangeAspect="1"/>
                    </pic:cNvPicPr>
                  </pic:nvPicPr>
                  <pic:blipFill>
                    <a:blip r:embed="rId29"/>
                    <a:stretch>
                      <a:fillRect/>
                    </a:stretch>
                  </pic:blipFill>
                  <pic:spPr>
                    <a:xfrm>
                      <a:off x="0" y="0"/>
                      <a:ext cx="4192905" cy="2506345"/>
                    </a:xfrm>
                    <a:prstGeom prst="rect">
                      <a:avLst/>
                    </a:prstGeom>
                  </pic:spPr>
                </pic:pic>
              </a:graphicData>
            </a:graphic>
          </wp:inline>
        </w:drawing>
      </w:r>
    </w:p>
    <w:p>
      <w:pPr>
        <w:numPr>
          <w:numId w:val="0"/>
        </w:numPr>
        <w:ind w:left="630" w:leftChars="0"/>
        <w:rPr>
          <w:rFonts w:hint="eastAsia"/>
          <w:lang w:val="en-US" w:eastAsia="zh-CN"/>
        </w:rPr>
      </w:pPr>
      <w:r>
        <w:rPr>
          <w:rFonts w:hint="eastAsia"/>
          <w:lang w:val="en-US" w:eastAsia="zh-CN"/>
        </w:rPr>
        <w:drawing>
          <wp:inline distT="0" distB="0" distL="114300" distR="114300">
            <wp:extent cx="4408805" cy="2437130"/>
            <wp:effectExtent l="0" t="0" r="10795" b="1270"/>
            <wp:docPr id="27" name="图片 27" descr="仿真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仿真2"/>
                    <pic:cNvPicPr>
                      <a:picLocks noChangeAspect="1"/>
                    </pic:cNvPicPr>
                  </pic:nvPicPr>
                  <pic:blipFill>
                    <a:blip r:embed="rId30"/>
                    <a:stretch>
                      <a:fillRect/>
                    </a:stretch>
                  </pic:blipFill>
                  <pic:spPr>
                    <a:xfrm>
                      <a:off x="0" y="0"/>
                      <a:ext cx="4408805" cy="2437130"/>
                    </a:xfrm>
                    <a:prstGeom prst="rect">
                      <a:avLst/>
                    </a:prstGeom>
                  </pic:spPr>
                </pic:pic>
              </a:graphicData>
            </a:graphic>
          </wp:inline>
        </w:drawing>
      </w:r>
    </w:p>
    <w:p>
      <w:pPr>
        <w:numPr>
          <w:numId w:val="0"/>
        </w:numPr>
        <w:ind w:left="630" w:leftChars="0"/>
        <w:rPr>
          <w:rFonts w:hint="eastAsia"/>
          <w:lang w:val="en-US" w:eastAsia="zh-CN"/>
        </w:rPr>
      </w:pPr>
      <w:r>
        <w:rPr>
          <w:rFonts w:hint="eastAsia"/>
          <w:lang w:val="en-US" w:eastAsia="zh-CN"/>
        </w:rPr>
        <w:drawing>
          <wp:inline distT="0" distB="0" distL="114300" distR="114300">
            <wp:extent cx="768350" cy="2286000"/>
            <wp:effectExtent l="0" t="0" r="6350" b="0"/>
            <wp:docPr id="28" name="图片 28" descr="实验二结果（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实验二结果（yes）"/>
                    <pic:cNvPicPr>
                      <a:picLocks noChangeAspect="1"/>
                    </pic:cNvPicPr>
                  </pic:nvPicPr>
                  <pic:blipFill>
                    <a:blip r:embed="rId31"/>
                    <a:stretch>
                      <a:fillRect/>
                    </a:stretch>
                  </pic:blipFill>
                  <pic:spPr>
                    <a:xfrm>
                      <a:off x="0" y="0"/>
                      <a:ext cx="768350" cy="2286000"/>
                    </a:xfrm>
                    <a:prstGeom prst="rect">
                      <a:avLst/>
                    </a:prstGeom>
                  </pic:spPr>
                </pic:pic>
              </a:graphicData>
            </a:graphic>
          </wp:inline>
        </w:drawing>
      </w:r>
    </w:p>
    <w:p>
      <w:pPr>
        <w:numPr>
          <w:numId w:val="0"/>
        </w:numPr>
        <w:ind w:left="630" w:leftChars="0"/>
        <w:rPr>
          <w:rFonts w:hint="eastAsia"/>
          <w:lang w:val="en-US" w:eastAsia="zh-CN"/>
        </w:rPr>
      </w:pPr>
    </w:p>
    <w:p>
      <w:pPr>
        <w:rPr>
          <w:rFonts w:hint="eastAsia"/>
          <w:lang w:val="en-US" w:eastAsia="zh-CN"/>
        </w:rPr>
      </w:pPr>
      <w:r>
        <w:rPr>
          <w:rFonts w:hint="eastAsia"/>
          <w:lang w:val="en-US" w:eastAsia="zh-CN"/>
        </w:rPr>
        <w:br w:type="page"/>
      </w:r>
    </w:p>
    <w:p>
      <w:pPr>
        <w:numPr>
          <w:numId w:val="0"/>
        </w:numPr>
        <w:ind w:left="630" w:leftChars="0"/>
        <w:rPr>
          <w:rFonts w:hint="eastAsia"/>
          <w:lang w:val="en-US" w:eastAsia="zh-CN"/>
        </w:rPr>
      </w:pPr>
      <w:r>
        <w:rPr>
          <w:rFonts w:hint="eastAsia"/>
          <w:lang w:val="en-US" w:eastAsia="zh-CN"/>
        </w:rPr>
        <w:t>实验结果表格如下：</w:t>
      </w:r>
    </w:p>
    <w:tbl>
      <w:tblPr>
        <w:tblStyle w:val="3"/>
        <w:tblW w:w="84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4"/>
        <w:gridCol w:w="1877"/>
        <w:gridCol w:w="2719"/>
        <w:gridCol w:w="27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981" w:type="dxa"/>
            <w:gridSpan w:val="2"/>
            <w:tcBorders>
              <w:bottom w:val="single" w:color="auto" w:sz="4" w:space="0"/>
            </w:tcBorders>
          </w:tcPr>
          <w:p>
            <w:pPr>
              <w:rPr>
                <w:rFonts w:ascii="宋体" w:hAnsi="宋体"/>
                <w:kern w:val="0"/>
                <w:sz w:val="20"/>
                <w:szCs w:val="21"/>
              </w:rPr>
            </w:pPr>
            <w:r>
              <w:rPr>
                <w:rFonts w:ascii="宋体" w:hAnsi="宋体"/>
                <w:kern w:val="0"/>
                <w:sz w:val="20"/>
                <w:szCs w:val="21"/>
              </w:rPr>
              <w:t>Out\wav num</w:t>
            </w:r>
          </w:p>
        </w:tc>
        <w:tc>
          <w:tcPr>
            <w:tcW w:w="2719" w:type="dxa"/>
            <w:tcBorders>
              <w:bottom w:val="single" w:color="auto" w:sz="4" w:space="0"/>
            </w:tcBorders>
          </w:tcPr>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Sample_left（修改挂载前）</w:t>
            </w:r>
          </w:p>
        </w:tc>
        <w:tc>
          <w:tcPr>
            <w:tcW w:w="2719" w:type="dxa"/>
            <w:tcBorders>
              <w:bottom w:val="single" w:color="auto" w:sz="4" w:space="0"/>
            </w:tcBorders>
          </w:tcPr>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Yes_95_float（修改挂载）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3807" w:hRule="atLeast"/>
        </w:trPr>
        <w:tc>
          <w:tcPr>
            <w:tcW w:w="1104" w:type="dxa"/>
            <w:tcBorders>
              <w:top w:val="single" w:color="auto" w:sz="4" w:space="0"/>
              <w:left w:val="single" w:color="auto" w:sz="4" w:space="0"/>
              <w:bottom w:val="single" w:color="auto" w:sz="4" w:space="0"/>
              <w:right w:val="single" w:color="auto" w:sz="4" w:space="0"/>
            </w:tcBorders>
          </w:tcPr>
          <w:p>
            <w:pPr>
              <w:rPr>
                <w:rFonts w:ascii="宋体" w:hAnsi="宋体"/>
                <w:kern w:val="0"/>
                <w:sz w:val="20"/>
                <w:szCs w:val="21"/>
              </w:rPr>
            </w:pPr>
            <w:r>
              <w:rPr>
                <w:rFonts w:ascii="宋体" w:hAnsi="宋体"/>
                <w:kern w:val="0"/>
                <w:sz w:val="20"/>
                <w:szCs w:val="21"/>
              </w:rPr>
              <w:t xml:space="preserve">Label </w:t>
            </w:r>
            <w:r>
              <w:rPr>
                <w:rFonts w:hint="eastAsia" w:ascii="宋体" w:hAnsi="宋体"/>
                <w:kern w:val="0"/>
                <w:sz w:val="20"/>
                <w:szCs w:val="21"/>
              </w:rPr>
              <w:t>list</w:t>
            </w:r>
          </w:p>
        </w:tc>
        <w:tc>
          <w:tcPr>
            <w:tcW w:w="1877" w:type="dxa"/>
            <w:tcBorders>
              <w:top w:val="single" w:color="auto" w:sz="4" w:space="0"/>
              <w:left w:val="single" w:color="auto" w:sz="4" w:space="0"/>
              <w:bottom w:val="single" w:color="auto" w:sz="4" w:space="0"/>
              <w:right w:val="single" w:color="auto" w:sz="4" w:space="0"/>
            </w:tcBorders>
          </w:tcPr>
          <w:p>
            <w:pPr>
              <w:rPr>
                <w:rFonts w:ascii="宋体" w:hAnsi="宋体"/>
                <w:kern w:val="0"/>
                <w:sz w:val="20"/>
                <w:szCs w:val="21"/>
              </w:rPr>
            </w:pPr>
            <w:r>
              <w:rPr>
                <w:rFonts w:ascii="宋体" w:hAnsi="宋体"/>
                <w:kern w:val="0"/>
                <w:sz w:val="20"/>
                <w:szCs w:val="21"/>
              </w:rPr>
              <w:t>silence</w:t>
            </w:r>
          </w:p>
          <w:p>
            <w:pPr>
              <w:rPr>
                <w:rFonts w:hint="eastAsia" w:ascii="宋体" w:hAnsi="宋体" w:eastAsia="宋体"/>
                <w:kern w:val="0"/>
                <w:sz w:val="20"/>
                <w:szCs w:val="21"/>
                <w:lang w:val="en-US" w:eastAsia="zh-CN"/>
              </w:rPr>
            </w:pPr>
            <w:r>
              <w:rPr>
                <w:rFonts w:ascii="宋体" w:hAnsi="宋体"/>
                <w:kern w:val="0"/>
                <w:sz w:val="20"/>
                <w:szCs w:val="21"/>
              </w:rPr>
              <w:t>unknown</w:t>
            </w:r>
          </w:p>
          <w:p>
            <w:pPr>
              <w:rPr>
                <w:rFonts w:ascii="宋体" w:hAnsi="宋体"/>
                <w:kern w:val="0"/>
                <w:sz w:val="20"/>
                <w:szCs w:val="21"/>
              </w:rPr>
            </w:pPr>
            <w:r>
              <w:rPr>
                <w:rFonts w:ascii="宋体" w:hAnsi="宋体"/>
                <w:kern w:val="0"/>
                <w:sz w:val="20"/>
                <w:szCs w:val="21"/>
              </w:rPr>
              <w:t>yes</w:t>
            </w:r>
          </w:p>
          <w:p>
            <w:pPr>
              <w:rPr>
                <w:rFonts w:ascii="宋体" w:hAnsi="宋体"/>
                <w:kern w:val="0"/>
                <w:sz w:val="20"/>
                <w:szCs w:val="21"/>
              </w:rPr>
            </w:pPr>
            <w:r>
              <w:rPr>
                <w:rFonts w:ascii="宋体" w:hAnsi="宋体"/>
                <w:kern w:val="0"/>
                <w:sz w:val="20"/>
                <w:szCs w:val="21"/>
              </w:rPr>
              <w:t>no</w:t>
            </w:r>
          </w:p>
          <w:p>
            <w:pPr>
              <w:rPr>
                <w:rFonts w:ascii="宋体" w:hAnsi="宋体"/>
                <w:kern w:val="0"/>
                <w:sz w:val="20"/>
                <w:szCs w:val="21"/>
              </w:rPr>
            </w:pPr>
            <w:r>
              <w:rPr>
                <w:rFonts w:ascii="宋体" w:hAnsi="宋体"/>
                <w:kern w:val="0"/>
                <w:sz w:val="20"/>
                <w:szCs w:val="21"/>
              </w:rPr>
              <w:t>up</w:t>
            </w:r>
          </w:p>
          <w:p>
            <w:pPr>
              <w:rPr>
                <w:rFonts w:ascii="宋体" w:hAnsi="宋体"/>
                <w:kern w:val="0"/>
                <w:sz w:val="20"/>
                <w:szCs w:val="21"/>
              </w:rPr>
            </w:pPr>
            <w:r>
              <w:rPr>
                <w:rFonts w:ascii="宋体" w:hAnsi="宋体"/>
                <w:kern w:val="0"/>
                <w:sz w:val="20"/>
                <w:szCs w:val="21"/>
              </w:rPr>
              <w:t>down</w:t>
            </w:r>
          </w:p>
          <w:p>
            <w:pPr>
              <w:rPr>
                <w:rFonts w:ascii="宋体" w:hAnsi="宋体"/>
                <w:kern w:val="0"/>
                <w:sz w:val="20"/>
                <w:szCs w:val="21"/>
              </w:rPr>
            </w:pPr>
            <w:r>
              <w:rPr>
                <w:rFonts w:ascii="宋体" w:hAnsi="宋体"/>
                <w:kern w:val="0"/>
                <w:sz w:val="20"/>
                <w:szCs w:val="21"/>
              </w:rPr>
              <w:t>left</w:t>
            </w:r>
          </w:p>
          <w:p>
            <w:pPr>
              <w:rPr>
                <w:rFonts w:ascii="宋体" w:hAnsi="宋体"/>
                <w:kern w:val="0"/>
                <w:sz w:val="20"/>
                <w:szCs w:val="21"/>
              </w:rPr>
            </w:pPr>
            <w:r>
              <w:rPr>
                <w:rFonts w:ascii="宋体" w:hAnsi="宋体"/>
                <w:kern w:val="0"/>
                <w:sz w:val="20"/>
                <w:szCs w:val="21"/>
              </w:rPr>
              <w:t>right</w:t>
            </w:r>
          </w:p>
          <w:p>
            <w:pPr>
              <w:rPr>
                <w:rFonts w:ascii="宋体" w:hAnsi="宋体"/>
                <w:kern w:val="0"/>
                <w:sz w:val="20"/>
                <w:szCs w:val="21"/>
              </w:rPr>
            </w:pPr>
            <w:r>
              <w:rPr>
                <w:rFonts w:ascii="宋体" w:hAnsi="宋体"/>
                <w:kern w:val="0"/>
                <w:sz w:val="20"/>
                <w:szCs w:val="21"/>
              </w:rPr>
              <w:t>on</w:t>
            </w:r>
          </w:p>
          <w:p>
            <w:pPr>
              <w:rPr>
                <w:rFonts w:ascii="宋体" w:hAnsi="宋体"/>
                <w:kern w:val="0"/>
                <w:sz w:val="20"/>
                <w:szCs w:val="21"/>
              </w:rPr>
            </w:pPr>
            <w:r>
              <w:rPr>
                <w:rFonts w:ascii="宋体" w:hAnsi="宋体"/>
                <w:kern w:val="0"/>
                <w:sz w:val="20"/>
                <w:szCs w:val="21"/>
              </w:rPr>
              <w:t>off</w:t>
            </w:r>
          </w:p>
          <w:p>
            <w:pPr>
              <w:rPr>
                <w:rFonts w:ascii="宋体" w:hAnsi="宋体"/>
                <w:kern w:val="0"/>
                <w:sz w:val="20"/>
                <w:szCs w:val="21"/>
              </w:rPr>
            </w:pPr>
            <w:r>
              <w:rPr>
                <w:rFonts w:ascii="宋体" w:hAnsi="宋体"/>
                <w:kern w:val="0"/>
                <w:sz w:val="20"/>
                <w:szCs w:val="21"/>
              </w:rPr>
              <w:t>stop</w:t>
            </w:r>
          </w:p>
          <w:p>
            <w:pPr>
              <w:rPr>
                <w:rFonts w:ascii="宋体" w:hAnsi="宋体"/>
                <w:kern w:val="0"/>
                <w:sz w:val="20"/>
                <w:szCs w:val="21"/>
              </w:rPr>
            </w:pPr>
            <w:r>
              <w:rPr>
                <w:rFonts w:ascii="宋体" w:hAnsi="宋体"/>
                <w:kern w:val="0"/>
                <w:sz w:val="20"/>
                <w:szCs w:val="21"/>
              </w:rPr>
              <w:t>go]</w:t>
            </w:r>
          </w:p>
        </w:tc>
        <w:tc>
          <w:tcPr>
            <w:tcW w:w="2719" w:type="dxa"/>
            <w:tcBorders>
              <w:top w:val="single" w:color="auto" w:sz="4" w:space="0"/>
              <w:left w:val="single" w:color="auto" w:sz="4" w:space="0"/>
              <w:bottom w:val="single" w:color="auto" w:sz="4" w:space="0"/>
              <w:right w:val="single" w:color="auto" w:sz="4" w:space="0"/>
            </w:tcBorders>
          </w:tcPr>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-15.252008</w:t>
            </w:r>
          </w:p>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-1.449658</w:t>
            </w:r>
          </w:p>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-2.187633</w:t>
            </w:r>
          </w:p>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-4.412663</w:t>
            </w:r>
          </w:p>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-3.109421</w:t>
            </w:r>
          </w:p>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-6.076960</w:t>
            </w:r>
          </w:p>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4.537775</w:t>
            </w:r>
          </w:p>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-1.371917</w:t>
            </w:r>
          </w:p>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-5.756475</w:t>
            </w:r>
          </w:p>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-2.311833</w:t>
            </w:r>
          </w:p>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-6.275959</w:t>
            </w:r>
          </w:p>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-7.267103</w:t>
            </w:r>
          </w:p>
        </w:tc>
        <w:tc>
          <w:tcPr>
            <w:tcW w:w="2719" w:type="dxa"/>
            <w:tcBorders>
              <w:top w:val="single" w:color="auto" w:sz="4" w:space="0"/>
              <w:left w:val="single" w:color="auto" w:sz="4" w:space="0"/>
              <w:bottom w:val="single" w:color="auto" w:sz="4" w:space="0"/>
              <w:right w:val="single" w:color="auto" w:sz="4" w:space="0"/>
            </w:tcBorders>
          </w:tcPr>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-12.003498</w:t>
            </w:r>
          </w:p>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-1.456844</w:t>
            </w:r>
          </w:p>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7.816919</w:t>
            </w:r>
          </w:p>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-3.726172</w:t>
            </w:r>
          </w:p>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-11.199765</w:t>
            </w:r>
          </w:p>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-4.931563</w:t>
            </w:r>
          </w:p>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1.007062</w:t>
            </w:r>
          </w:p>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-5.977791</w:t>
            </w:r>
          </w:p>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-13.008894</w:t>
            </w:r>
          </w:p>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-8.120038</w:t>
            </w:r>
          </w:p>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-7.842752</w:t>
            </w:r>
          </w:p>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-4.307827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981" w:type="dxa"/>
            <w:gridSpan w:val="2"/>
            <w:tcBorders>
              <w:top w:val="single" w:color="auto" w:sz="4" w:space="0"/>
              <w:left w:val="single" w:color="auto" w:sz="4" w:space="0"/>
              <w:bottom w:val="single" w:color="auto" w:sz="4" w:space="0"/>
              <w:right w:val="single" w:color="auto" w:sz="4" w:space="0"/>
            </w:tcBorders>
          </w:tcPr>
          <w:p>
            <w:pPr>
              <w:rPr>
                <w:rFonts w:ascii="宋体" w:hAnsi="宋体"/>
                <w:kern w:val="0"/>
                <w:sz w:val="20"/>
                <w:szCs w:val="21"/>
              </w:rPr>
            </w:pPr>
            <w:r>
              <w:rPr>
                <w:rFonts w:ascii="宋体" w:hAnsi="宋体"/>
                <w:kern w:val="0"/>
                <w:sz w:val="20"/>
                <w:szCs w:val="21"/>
              </w:rPr>
              <w:t>Actual keyword</w:t>
            </w:r>
          </w:p>
        </w:tc>
        <w:tc>
          <w:tcPr>
            <w:tcW w:w="2719" w:type="dxa"/>
            <w:tcBorders>
              <w:top w:val="single" w:color="auto" w:sz="4" w:space="0"/>
              <w:left w:val="single" w:color="auto" w:sz="4" w:space="0"/>
              <w:bottom w:val="single" w:color="auto" w:sz="4" w:space="0"/>
              <w:right w:val="single" w:color="auto" w:sz="4" w:space="0"/>
            </w:tcBorders>
          </w:tcPr>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left</w:t>
            </w:r>
          </w:p>
        </w:tc>
        <w:tc>
          <w:tcPr>
            <w:tcW w:w="2719" w:type="dxa"/>
            <w:tcBorders>
              <w:top w:val="single" w:color="auto" w:sz="4" w:space="0"/>
              <w:left w:val="single" w:color="auto" w:sz="4" w:space="0"/>
              <w:bottom w:val="single" w:color="auto" w:sz="4" w:space="0"/>
              <w:right w:val="single" w:color="auto" w:sz="4" w:space="0"/>
            </w:tcBorders>
          </w:tcPr>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yes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981" w:type="dxa"/>
            <w:gridSpan w:val="2"/>
            <w:tcBorders>
              <w:top w:val="single" w:color="auto" w:sz="4" w:space="0"/>
              <w:left w:val="single" w:color="auto" w:sz="4" w:space="0"/>
              <w:bottom w:val="single" w:color="auto" w:sz="4" w:space="0"/>
              <w:right w:val="single" w:color="auto" w:sz="4" w:space="0"/>
            </w:tcBorders>
          </w:tcPr>
          <w:p>
            <w:pPr>
              <w:rPr>
                <w:rFonts w:ascii="宋体" w:hAnsi="宋体"/>
                <w:kern w:val="0"/>
                <w:sz w:val="20"/>
                <w:szCs w:val="21"/>
              </w:rPr>
            </w:pPr>
            <w:r>
              <w:rPr>
                <w:rFonts w:ascii="宋体" w:hAnsi="宋体"/>
                <w:kern w:val="0"/>
                <w:sz w:val="20"/>
                <w:szCs w:val="21"/>
              </w:rPr>
              <w:t>Predicted keyword</w:t>
            </w:r>
          </w:p>
        </w:tc>
        <w:tc>
          <w:tcPr>
            <w:tcW w:w="2719" w:type="dxa"/>
            <w:tcBorders>
              <w:top w:val="single" w:color="auto" w:sz="4" w:space="0"/>
              <w:left w:val="single" w:color="auto" w:sz="4" w:space="0"/>
              <w:bottom w:val="single" w:color="auto" w:sz="4" w:space="0"/>
              <w:right w:val="single" w:color="auto" w:sz="4" w:space="0"/>
            </w:tcBorders>
          </w:tcPr>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left</w:t>
            </w:r>
          </w:p>
        </w:tc>
        <w:tc>
          <w:tcPr>
            <w:tcW w:w="2719" w:type="dxa"/>
            <w:tcBorders>
              <w:top w:val="single" w:color="auto" w:sz="4" w:space="0"/>
              <w:left w:val="single" w:color="auto" w:sz="4" w:space="0"/>
              <w:bottom w:val="single" w:color="auto" w:sz="4" w:space="0"/>
              <w:right w:val="single" w:color="auto" w:sz="4" w:space="0"/>
            </w:tcBorders>
          </w:tcPr>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yes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5" w:hRule="atLeast"/>
        </w:trPr>
        <w:tc>
          <w:tcPr>
            <w:tcW w:w="2981" w:type="dxa"/>
            <w:gridSpan w:val="2"/>
            <w:tcBorders>
              <w:top w:val="single" w:color="auto" w:sz="4" w:space="0"/>
              <w:left w:val="single" w:color="auto" w:sz="4" w:space="0"/>
              <w:bottom w:val="single" w:color="auto" w:sz="4" w:space="0"/>
              <w:right w:val="single" w:color="auto" w:sz="4" w:space="0"/>
            </w:tcBorders>
          </w:tcPr>
          <w:p>
            <w:pPr>
              <w:rPr>
                <w:rFonts w:ascii="宋体" w:hAnsi="宋体"/>
                <w:kern w:val="0"/>
                <w:sz w:val="20"/>
                <w:szCs w:val="21"/>
              </w:rPr>
            </w:pPr>
            <w:r>
              <w:rPr>
                <w:rFonts w:ascii="宋体" w:hAnsi="宋体"/>
                <w:kern w:val="0"/>
                <w:sz w:val="20"/>
                <w:szCs w:val="21"/>
              </w:rPr>
              <w:t>KWS output confidence list</w:t>
            </w:r>
            <w:r>
              <w:rPr>
                <w:rFonts w:hint="eastAsia" w:ascii="宋体" w:hAnsi="宋体"/>
                <w:kern w:val="0"/>
                <w:sz w:val="20"/>
                <w:szCs w:val="21"/>
              </w:rPr>
              <w:t>（KWS输出的最大3个置信度值）</w:t>
            </w:r>
          </w:p>
        </w:tc>
        <w:tc>
          <w:tcPr>
            <w:tcW w:w="2719" w:type="dxa"/>
            <w:tcBorders>
              <w:top w:val="single" w:color="auto" w:sz="4" w:space="0"/>
              <w:left w:val="single" w:color="auto" w:sz="4" w:space="0"/>
              <w:bottom w:val="single" w:color="auto" w:sz="4" w:space="0"/>
              <w:right w:val="single" w:color="auto" w:sz="4" w:space="0"/>
            </w:tcBorders>
          </w:tcPr>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Left:4.537775</w:t>
            </w:r>
          </w:p>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Right:-1.371917</w:t>
            </w:r>
          </w:p>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Unknown:-1.449658</w:t>
            </w:r>
          </w:p>
        </w:tc>
        <w:tc>
          <w:tcPr>
            <w:tcW w:w="2719" w:type="dxa"/>
            <w:tcBorders>
              <w:top w:val="single" w:color="auto" w:sz="4" w:space="0"/>
              <w:left w:val="single" w:color="auto" w:sz="4" w:space="0"/>
              <w:bottom w:val="single" w:color="auto" w:sz="4" w:space="0"/>
              <w:right w:val="single" w:color="auto" w:sz="4" w:space="0"/>
            </w:tcBorders>
          </w:tcPr>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Yes:7.8169</w:t>
            </w:r>
          </w:p>
          <w:p>
            <w:pPr>
              <w:rPr>
                <w:rFonts w:hint="default" w:ascii="宋体" w:hAnsi="宋体"/>
                <w:kern w:val="0"/>
                <w:sz w:val="20"/>
                <w:szCs w:val="21"/>
                <w:lang w:val="en-US" w:eastAsia="zh-CN"/>
              </w:rPr>
            </w:pPr>
            <w:r>
              <w:rPr>
                <w:rFonts w:hint="eastAsia" w:ascii="宋体" w:hAnsi="宋体"/>
                <w:kern w:val="0"/>
                <w:sz w:val="20"/>
                <w:szCs w:val="21"/>
                <w:lang w:val="en-US" w:eastAsia="zh-CN"/>
              </w:rPr>
              <w:t>Left:1.007062</w:t>
            </w:r>
          </w:p>
          <w:p>
            <w:pPr>
              <w:rPr>
                <w:rFonts w:hint="default" w:ascii="宋体" w:hAnsi="宋体" w:eastAsia="宋体"/>
                <w:kern w:val="0"/>
                <w:sz w:val="20"/>
                <w:szCs w:val="21"/>
                <w:lang w:val="en-US" w:eastAsia="zh-CN"/>
              </w:rPr>
            </w:pPr>
            <w:r>
              <w:rPr>
                <w:rFonts w:hint="eastAsia" w:ascii="宋体" w:hAnsi="宋体"/>
                <w:kern w:val="0"/>
                <w:sz w:val="20"/>
                <w:szCs w:val="21"/>
                <w:lang w:val="en-US" w:eastAsia="zh-CN"/>
              </w:rPr>
              <w:t>Unknown:-1.456844</w:t>
            </w:r>
          </w:p>
          <w:p>
            <w:pPr>
              <w:rPr>
                <w:rFonts w:ascii="宋体" w:hAnsi="宋体"/>
                <w:kern w:val="0"/>
                <w:sz w:val="20"/>
                <w:szCs w:val="21"/>
              </w:rPr>
            </w:pPr>
          </w:p>
        </w:tc>
      </w:tr>
    </w:tbl>
    <w:p>
      <w:pPr>
        <w:rPr>
          <w:rFonts w:ascii="宋体" w:hAnsi="宋体"/>
          <w:szCs w:val="21"/>
        </w:rPr>
      </w:pPr>
      <w:r>
        <w:rPr>
          <w:rFonts w:hint="eastAsia" w:ascii="宋体" w:hAnsi="宋体"/>
          <w:szCs w:val="21"/>
        </w:rPr>
        <w:t>除上述实验记录外，还需提供一定的代码截图、文本等其他包含关键信息的实验数据记录。</w:t>
      </w:r>
    </w:p>
    <w:p>
      <w:pPr>
        <w:rPr>
          <w:rFonts w:ascii="宋体" w:hAnsi="宋体"/>
          <w:szCs w:val="21"/>
        </w:rPr>
      </w:pPr>
    </w:p>
    <w:p>
      <w:pPr>
        <w:numPr>
          <w:ilvl w:val="0"/>
          <w:numId w:val="11"/>
        </w:numPr>
        <w:rPr>
          <w:rFonts w:hint="eastAsia" w:ascii="宋体" w:hAnsi="宋体"/>
          <w:szCs w:val="21"/>
        </w:rPr>
      </w:pPr>
      <w:r>
        <w:rPr>
          <w:rFonts w:hint="eastAsia" w:ascii="宋体" w:hAnsi="宋体"/>
          <w:szCs w:val="21"/>
        </w:rPr>
        <w:t>实验分析和总结</w:t>
      </w:r>
    </w:p>
    <w:p>
      <w:pPr>
        <w:numPr>
          <w:ilvl w:val="0"/>
          <w:numId w:val="12"/>
        </w:numPr>
        <w:ind w:left="420" w:leftChars="0" w:hanging="420" w:firstLineChars="0"/>
        <w:rPr>
          <w:rFonts w:hint="default" w:ascii="宋体" w:hAnsi="宋体" w:eastAsia="宋体"/>
          <w:szCs w:val="21"/>
          <w:lang w:val="en-US" w:eastAsia="zh-CN"/>
        </w:rPr>
      </w:pPr>
      <w:r>
        <w:rPr>
          <w:rFonts w:hint="eastAsia" w:ascii="宋体" w:hAnsi="宋体"/>
          <w:szCs w:val="21"/>
          <w:lang w:val="en-US" w:eastAsia="zh-CN"/>
        </w:rPr>
        <w:t>KWS_SoC中main.c源文件原理：</w:t>
      </w:r>
    </w:p>
    <w:p>
      <w:pPr>
        <w:numPr>
          <w:ilvl w:val="0"/>
          <w:numId w:val="13"/>
        </w:numPr>
        <w:ind w:left="0" w:leftChars="0" w:firstLine="403" w:firstLineChars="0"/>
        <w:rPr>
          <w:rFonts w:hint="default" w:ascii="宋体" w:hAnsi="宋体" w:eastAsia="宋体"/>
          <w:szCs w:val="21"/>
          <w:lang w:val="en-US" w:eastAsia="zh-CN"/>
        </w:rPr>
      </w:pPr>
      <w:r>
        <w:rPr>
          <w:rFonts w:hint="eastAsia" w:ascii="宋体" w:hAnsi="宋体"/>
          <w:szCs w:val="21"/>
          <w:lang w:val="en-US" w:eastAsia="zh-CN"/>
        </w:rPr>
        <w:t>映射地址部分：</w:t>
      </w:r>
    </w:p>
    <w:p>
      <w:pPr>
        <w:numPr>
          <w:numId w:val="0"/>
        </w:numPr>
        <w:ind w:firstLine="420" w:firstLineChars="0"/>
        <w:rPr>
          <w:rFonts w:hint="default" w:ascii="宋体" w:hAnsi="宋体" w:eastAsia="宋体"/>
          <w:szCs w:val="21"/>
          <w:lang w:val="en-US" w:eastAsia="zh-CN"/>
        </w:rPr>
      </w:pPr>
      <w:r>
        <w:rPr>
          <w:rFonts w:hint="default" w:ascii="宋体" w:hAnsi="宋体" w:eastAsia="宋体"/>
          <w:szCs w:val="21"/>
          <w:lang w:val="en-US" w:eastAsia="zh-CN"/>
        </w:rPr>
        <w:t>KWS IP核的初始集成位置位于BUS Matrix(HCLK)上的Dummy0/1/2/3四个扩展口上。其中data_in集成到扩展口地址0x4001_0000，weight_in集成到扩展口地址0x4002_0000，control_in集成到扩展口地址0x4010_0000，data_out集成到扩展口地址0x8000_0000。权重数据存储时，在AHB BUS上的dmem接口例化了一个256kb的BRAM，这是一个储存固定数据的存储器，对其进行数据取出时需要进行地址的递增。</w:t>
      </w:r>
    </w:p>
    <w:p>
      <w:pPr>
        <w:numPr>
          <w:ilvl w:val="0"/>
          <w:numId w:val="13"/>
        </w:numPr>
        <w:ind w:left="0" w:leftChars="0" w:firstLine="403" w:firstLineChars="0"/>
        <w:rPr>
          <w:rFonts w:hint="default" w:ascii="宋体" w:hAnsi="宋体" w:eastAsia="宋体"/>
          <w:szCs w:val="21"/>
          <w:lang w:val="en-US" w:eastAsia="zh-CN"/>
        </w:rPr>
      </w:pPr>
      <w:r>
        <w:rPr>
          <w:rFonts w:hint="eastAsia" w:ascii="宋体" w:hAnsi="宋体"/>
          <w:szCs w:val="21"/>
        </w:rPr>
        <w:t>初始化函数</w:t>
      </w:r>
      <w:r>
        <w:rPr>
          <w:rFonts w:ascii="Times New Roman" w:hAnsi="Times New Roman" w:cs="Times New Roman"/>
          <w:szCs w:val="21"/>
        </w:rPr>
        <w:t>initialize_kws()</w:t>
      </w:r>
    </w:p>
    <w:p>
      <w:pPr>
        <w:numPr>
          <w:numId w:val="0"/>
        </w:numPr>
        <w:ind w:firstLine="420" w:firstLineChars="0"/>
        <w:rPr>
          <w:rFonts w:hint="eastAsia" w:ascii="宋体" w:hAnsi="宋体" w:cs="Times New Roman"/>
          <w:lang w:eastAsia="zh-CN"/>
        </w:rPr>
      </w:pPr>
      <w:r>
        <w:rPr>
          <w:rFonts w:hint="default" w:ascii="宋体" w:hAnsi="宋体" w:eastAsia="宋体"/>
          <w:szCs w:val="21"/>
          <w:lang w:val="en-US" w:eastAsia="zh-CN"/>
        </w:rPr>
        <w:t>在进行数据传输时数据量较多，因此需要采用循环结构。在进行数据读取时，使用*(volatile uint32_t *) KWS_CONTROL_IN_BADDR相似代码进行赋值</w:t>
      </w:r>
      <w:r>
        <w:rPr>
          <w:rFonts w:hint="eastAsia" w:ascii="宋体" w:hAnsi="宋体"/>
          <w:szCs w:val="21"/>
          <w:lang w:val="en-US" w:eastAsia="zh-CN"/>
        </w:rPr>
        <w:t>，每次循环在BRAM中读取的地址向后移动4个byte。分别向data_in端口写入746个浮点数据，包括cos函数表值与量化scale值；</w:t>
      </w:r>
      <w:r>
        <w:rPr>
          <w:rFonts w:hint="eastAsia" w:ascii="宋体" w:hAnsi="宋体" w:eastAsia="宋体" w:cs="Times New Roman"/>
        </w:rPr>
        <w:t>向weight</w:t>
      </w:r>
      <w:r>
        <w:rPr>
          <w:rFonts w:ascii="宋体" w:hAnsi="宋体" w:eastAsia="宋体" w:cs="Times New Roman"/>
        </w:rPr>
        <w:t>_in</w:t>
      </w:r>
      <w:r>
        <w:rPr>
          <w:rFonts w:hint="eastAsia" w:ascii="宋体" w:hAnsi="宋体" w:eastAsia="宋体" w:cs="Times New Roman"/>
        </w:rPr>
        <w:t>端口写入8</w:t>
      </w:r>
      <w:r>
        <w:rPr>
          <w:rFonts w:ascii="宋体" w:hAnsi="宋体" w:eastAsia="宋体" w:cs="Times New Roman"/>
        </w:rPr>
        <w:t>970</w:t>
      </w:r>
      <w:r>
        <w:rPr>
          <w:rFonts w:hint="eastAsia" w:ascii="宋体" w:hAnsi="宋体" w:eastAsia="宋体" w:cs="Times New Roman"/>
        </w:rPr>
        <w:t>个无符号浮点型weight数据</w:t>
      </w:r>
      <w:r>
        <w:rPr>
          <w:rFonts w:hint="eastAsia" w:ascii="宋体" w:hAnsi="宋体" w:cs="Times New Roman"/>
          <w:lang w:eastAsia="zh-CN"/>
        </w:rPr>
        <w:t>（由于</w:t>
      </w:r>
      <w:r>
        <w:rPr>
          <w:rFonts w:hint="eastAsia" w:ascii="宋体" w:hAnsi="宋体" w:cs="Times New Roman"/>
          <w:lang w:val="en-US" w:eastAsia="zh-CN"/>
        </w:rPr>
        <w:t>先前</w:t>
      </w:r>
      <w:r>
        <w:rPr>
          <w:rFonts w:hint="eastAsia" w:ascii="宋体" w:hAnsi="宋体" w:cs="Times New Roman"/>
          <w:lang w:eastAsia="zh-CN"/>
        </w:rPr>
        <w:t>已经读入了746个浮点型数据，因此WEIGHT_BADDR需要事先加上746*4个Byte的偏移量）</w:t>
      </w:r>
      <w:r>
        <w:rPr>
          <w:rFonts w:hint="eastAsia" w:ascii="宋体" w:hAnsi="宋体" w:eastAsia="宋体" w:cs="Times New Roman"/>
        </w:rPr>
        <w:t>；·向data_in写入初始化静音帧，相当于初始化音频输入为空</w:t>
      </w:r>
      <w:r>
        <w:rPr>
          <w:rFonts w:hint="eastAsia" w:ascii="宋体" w:hAnsi="宋体" w:cs="Times New Roman"/>
          <w:lang w:eastAsia="zh-CN"/>
        </w:rPr>
        <w:t>。</w:t>
      </w:r>
    </w:p>
    <w:p>
      <w:pPr>
        <w:numPr>
          <w:ilvl w:val="0"/>
          <w:numId w:val="13"/>
        </w:numPr>
        <w:ind w:left="0" w:leftChars="0" w:firstLine="403" w:firstLineChars="0"/>
        <w:rPr>
          <w:rFonts w:hint="eastAsia" w:ascii="宋体" w:hAnsi="宋体" w:cs="Times New Roman"/>
          <w:lang w:val="en-US" w:eastAsia="zh-CN"/>
        </w:rPr>
      </w:pPr>
      <w:r>
        <w:rPr>
          <w:rFonts w:hint="eastAsia" w:ascii="宋体" w:hAnsi="宋体" w:cs="Times New Roman"/>
          <w:lang w:val="en-US" w:eastAsia="zh-CN"/>
        </w:rPr>
        <w:t>主函数</w:t>
      </w:r>
    </w:p>
    <w:p>
      <w:pPr>
        <w:numPr>
          <w:numId w:val="0"/>
        </w:numPr>
        <w:ind w:firstLine="420" w:firstLineChars="0"/>
        <w:rPr>
          <w:rFonts w:hint="eastAsia" w:ascii="宋体" w:hAnsi="宋体" w:cs="Times New Roman"/>
          <w:lang w:val="en-US" w:eastAsia="zh-CN"/>
        </w:rPr>
      </w:pPr>
      <w:r>
        <w:rPr>
          <w:rFonts w:hint="eastAsia" w:ascii="宋体" w:hAnsi="宋体" w:cs="Times New Roman"/>
          <w:lang w:val="en-US" w:eastAsia="zh-CN"/>
        </w:rPr>
        <w:t>先定义数组read_results_kws储存输出结果。再定义数组sample[8000]储存需要传输的数据。control置1传输音频数据。利用循环结构将8000个float数据写入到ip核中。利用循环将KWS获得的数据读取出来并打印。</w:t>
      </w:r>
    </w:p>
    <w:p>
      <w:pPr>
        <w:numPr>
          <w:ilvl w:val="0"/>
          <w:numId w:val="14"/>
        </w:numPr>
        <w:ind w:left="420" w:leftChars="0" w:hanging="420" w:firstLineChars="0"/>
        <w:rPr>
          <w:rFonts w:hint="eastAsia" w:ascii="宋体" w:hAnsi="宋体" w:cs="Times New Roman"/>
          <w:lang w:val="en-US" w:eastAsia="zh-CN"/>
        </w:rPr>
      </w:pPr>
      <w:r>
        <w:rPr>
          <w:rFonts w:hint="eastAsia" w:ascii="宋体" w:hAnsi="宋体" w:cs="Times New Roman"/>
          <w:lang w:val="en-US" w:eastAsia="zh-CN"/>
        </w:rPr>
        <w:t>IP核重新挂载代码分析：</w:t>
      </w:r>
    </w:p>
    <w:p>
      <w:pPr>
        <w:numPr>
          <w:ilvl w:val="0"/>
          <w:numId w:val="15"/>
        </w:numPr>
        <w:ind w:left="0" w:leftChars="0" w:firstLine="403" w:firstLineChars="0"/>
        <w:rPr>
          <w:rFonts w:hint="eastAsia" w:ascii="宋体" w:hAnsi="宋体" w:cs="Times New Roman"/>
          <w:lang w:val="en-US" w:eastAsia="zh-CN"/>
        </w:rPr>
      </w:pPr>
      <w:r>
        <w:rPr>
          <w:rFonts w:hint="eastAsia" w:ascii="宋体" w:hAnsi="宋体" w:cs="Times New Roman"/>
          <w:lang w:val="en-US" w:eastAsia="zh-CN"/>
        </w:rPr>
        <w:t>IP核挂载位置：</w:t>
      </w:r>
    </w:p>
    <w:p>
      <w:pPr>
        <w:numPr>
          <w:numId w:val="0"/>
        </w:numPr>
        <w:ind w:firstLine="420" w:firstLineChars="0"/>
        <w:rPr>
          <w:rFonts w:hint="default" w:ascii="宋体" w:hAnsi="宋体" w:eastAsia="宋体" w:cs="Times New Roman"/>
          <w:lang w:val="en-US" w:eastAsia="zh-CN"/>
        </w:rPr>
      </w:pPr>
      <w:r>
        <w:rPr>
          <w:rFonts w:hint="eastAsia" w:ascii="宋体" w:hAnsi="宋体" w:cs="Times New Roman"/>
          <w:lang w:val="en-US" w:eastAsia="zh-CN"/>
        </w:rPr>
        <w:t>IP核挂载位置均在pdu_top.v文件下，其中x_main_bus_top文件对应wujian100系统结构图中的BUS Matrix上连接的结构，x_sub_ls_top文件应对应于AHB LSUB BUS上连接的结构。重新挂载就是将原本集成位置位于BUS Matrix(HCLK)上的Dummy0/1/2/3四个扩展口位置改变为集成于AHB LSUB BUS(ByPass)(SUB 3)上的Dummy0/1/2/3四个扩展口位置。在代码中的操作为</w:t>
      </w:r>
      <w:r>
        <w:rPr>
          <w:rFonts w:ascii="宋体" w:hAnsi="宋体"/>
          <w:szCs w:val="21"/>
        </w:rPr>
        <w:t>将原来的haddr0、haddr1、haddr2、haddr3等端口接到top模块对应的端口上，因此先把原来的KWS IP注释掉，再将其接到AHB低速总线的4个扩展口lsbus_dummy_top0/1/2/3上</w:t>
      </w:r>
      <w:r>
        <w:rPr>
          <w:rFonts w:hint="eastAsia" w:ascii="宋体" w:hAnsi="宋体"/>
          <w:szCs w:val="21"/>
          <w:lang w:eastAsia="zh-CN"/>
        </w:rPr>
        <w:t>。</w:t>
      </w:r>
      <w:r>
        <w:rPr>
          <w:rFonts w:hint="eastAsia" w:ascii="宋体" w:hAnsi="宋体"/>
          <w:szCs w:val="21"/>
          <w:lang w:val="en-US" w:eastAsia="zh-CN"/>
        </w:rPr>
        <w:t>注意接线的调整，避免出现接线混乱。</w:t>
      </w:r>
    </w:p>
    <w:p>
      <w:pPr>
        <w:numPr>
          <w:numId w:val="0"/>
        </w:numPr>
        <w:ind w:firstLine="420" w:firstLineChars="0"/>
        <w:rPr>
          <w:rFonts w:hint="eastAsia" w:ascii="宋体" w:hAnsi="宋体" w:cs="Times New Roman"/>
          <w:lang w:val="en-US" w:eastAsia="zh-CN"/>
        </w:rPr>
      </w:pPr>
      <w:r>
        <w:rPr>
          <w:rFonts w:hint="eastAsia" w:ascii="宋体" w:hAnsi="宋体" w:cs="Times New Roman"/>
          <w:lang w:val="en-US" w:eastAsia="zh-CN"/>
        </w:rPr>
        <w:t>（此处具体Verilog代码的修改操作，为IP重新挂载的实验步骤（2）上）</w:t>
      </w:r>
    </w:p>
    <w:p>
      <w:pPr>
        <w:numPr>
          <w:numId w:val="0"/>
        </w:numPr>
        <w:ind w:firstLine="420" w:firstLineChars="0"/>
        <w:rPr>
          <w:rFonts w:ascii="宋体" w:hAnsi="宋体"/>
          <w:szCs w:val="21"/>
        </w:rPr>
      </w:pPr>
      <w:r>
        <w:rPr>
          <w:rFonts w:ascii="宋体" w:hAnsi="宋体"/>
          <w:szCs w:val="21"/>
        </w:rPr>
        <w:drawing>
          <wp:inline distT="0" distB="0" distL="0" distR="0">
            <wp:extent cx="4319905" cy="838200"/>
            <wp:effectExtent l="0" t="0" r="1079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2"/>
                    <a:srcRect t="-1" r="27437" b="-2898"/>
                    <a:stretch>
                      <a:fillRect/>
                    </a:stretch>
                  </pic:blipFill>
                  <pic:spPr>
                    <a:xfrm>
                      <a:off x="0" y="0"/>
                      <a:ext cx="4320000" cy="838800"/>
                    </a:xfrm>
                    <a:prstGeom prst="rect">
                      <a:avLst/>
                    </a:prstGeom>
                    <a:ln>
                      <a:noFill/>
                    </a:ln>
                  </pic:spPr>
                </pic:pic>
              </a:graphicData>
            </a:graphic>
          </wp:inline>
        </w:drawing>
      </w:r>
    </w:p>
    <w:p>
      <w:pPr>
        <w:numPr>
          <w:ilvl w:val="0"/>
          <w:numId w:val="15"/>
        </w:numPr>
        <w:ind w:left="0" w:leftChars="0" w:firstLine="403" w:firstLineChars="0"/>
        <w:rPr>
          <w:rFonts w:hint="eastAsia" w:ascii="宋体" w:hAnsi="宋体"/>
          <w:szCs w:val="21"/>
          <w:lang w:val="en-US" w:eastAsia="zh-CN"/>
        </w:rPr>
      </w:pPr>
      <w:r>
        <w:rPr>
          <w:rFonts w:hint="eastAsia" w:ascii="宋体" w:hAnsi="宋体"/>
          <w:szCs w:val="21"/>
          <w:lang w:val="en-US" w:eastAsia="zh-CN"/>
        </w:rPr>
        <w:t>源程序C修改：</w:t>
      </w:r>
    </w:p>
    <w:p>
      <w:pPr>
        <w:numPr>
          <w:numId w:val="0"/>
        </w:numPr>
        <w:ind w:firstLine="420" w:firstLineChars="0"/>
        <w:rPr>
          <w:rFonts w:hint="eastAsia" w:ascii="宋体" w:hAnsi="宋体"/>
          <w:szCs w:val="21"/>
          <w:lang w:val="en-US" w:eastAsia="zh-CN"/>
        </w:rPr>
      </w:pPr>
      <w:r>
        <w:rPr>
          <w:rFonts w:hint="eastAsia" w:ascii="宋体" w:hAnsi="宋体"/>
          <w:szCs w:val="21"/>
          <w:lang w:val="en-US" w:eastAsia="zh-CN"/>
        </w:rPr>
        <w:t>由于扩展口的位置发生了改变，因此需要源C程序的映射地址进行修改。由原本映射到BUS Matrix(HCLK)上的Dummy0/1/2/3四个扩展口的地址修改为映射到AHB LSUB BUS(ByPass)(SUB 3)上的Dummy0/1/2/3四个扩展口位置的地址。根据讲义中的映射地址图修改。</w:t>
      </w:r>
    </w:p>
    <w:p>
      <w:pPr>
        <w:numPr>
          <w:numId w:val="0"/>
        </w:numPr>
        <w:ind w:firstLine="420" w:firstLineChars="0"/>
        <w:rPr>
          <w:rFonts w:ascii="宋体" w:hAnsi="宋体"/>
          <w:szCs w:val="21"/>
        </w:rPr>
      </w:pPr>
      <w:r>
        <w:rPr>
          <w:rFonts w:ascii="宋体" w:hAnsi="宋体"/>
          <w:szCs w:val="21"/>
        </w:rPr>
        <w:drawing>
          <wp:inline distT="0" distB="0" distL="0" distR="0">
            <wp:extent cx="4319905" cy="1904365"/>
            <wp:effectExtent l="0" t="0" r="10795" b="63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320000" cy="1904400"/>
                    </a:xfrm>
                    <a:prstGeom prst="rect">
                      <a:avLst/>
                    </a:prstGeom>
                    <a:noFill/>
                  </pic:spPr>
                </pic:pic>
              </a:graphicData>
            </a:graphic>
          </wp:inline>
        </w:drawing>
      </w:r>
    </w:p>
    <w:p>
      <w:pPr>
        <w:numPr>
          <w:ilvl w:val="0"/>
          <w:numId w:val="16"/>
        </w:numPr>
        <w:ind w:left="420" w:leftChars="0" w:hanging="420" w:firstLineChars="0"/>
        <w:rPr>
          <w:rFonts w:hint="default" w:ascii="宋体" w:hAnsi="宋体"/>
          <w:szCs w:val="21"/>
          <w:lang w:val="en-US" w:eastAsia="zh-CN"/>
        </w:rPr>
      </w:pPr>
      <w:r>
        <w:rPr>
          <w:rFonts w:hint="eastAsia" w:ascii="宋体" w:hAnsi="宋体"/>
          <w:szCs w:val="21"/>
          <w:lang w:val="en-US" w:eastAsia="zh-CN"/>
        </w:rPr>
        <w:t>实验结果总结：两次实验分别对left和yes进行测试，预测均准确。其中yes的置信度达到了7.816919，置信度较高。</w:t>
      </w:r>
    </w:p>
    <w:p>
      <w:pPr>
        <w:numPr>
          <w:numId w:val="0"/>
        </w:numPr>
        <w:ind w:leftChars="0" w:firstLine="420" w:firstLineChars="0"/>
        <w:rPr>
          <w:rFonts w:hint="default" w:ascii="宋体" w:hAnsi="宋体"/>
          <w:szCs w:val="21"/>
          <w:lang w:val="en-US" w:eastAsia="zh-CN"/>
        </w:rPr>
      </w:pPr>
    </w:p>
    <w:p>
      <w:pPr>
        <w:numPr>
          <w:ilvl w:val="0"/>
          <w:numId w:val="11"/>
        </w:numPr>
        <w:ind w:left="0" w:leftChars="0" w:firstLine="0" w:firstLineChars="0"/>
        <w:rPr>
          <w:rFonts w:hint="eastAsia" w:ascii="宋体" w:hAnsi="宋体"/>
          <w:szCs w:val="21"/>
        </w:rPr>
      </w:pPr>
      <w:r>
        <w:rPr>
          <w:rFonts w:hint="eastAsia" w:ascii="宋体" w:hAnsi="宋体"/>
          <w:szCs w:val="21"/>
        </w:rPr>
        <w:t>实验收获、存在问题、改进措施或建议等</w:t>
      </w:r>
    </w:p>
    <w:p>
      <w:pPr>
        <w:numPr>
          <w:ilvl w:val="0"/>
          <w:numId w:val="17"/>
        </w:numPr>
        <w:ind w:left="420" w:leftChars="0" w:hanging="420" w:firstLineChars="0"/>
        <w:rPr>
          <w:rFonts w:hint="eastAsia" w:ascii="宋体" w:hAnsi="宋体"/>
          <w:szCs w:val="21"/>
        </w:rPr>
      </w:pPr>
      <w:r>
        <w:rPr>
          <w:rFonts w:hint="eastAsia" w:ascii="宋体" w:hAnsi="宋体"/>
          <w:szCs w:val="21"/>
          <w:lang w:val="en-US" w:eastAsia="zh-CN"/>
        </w:rPr>
        <w:t>实验收获：</w:t>
      </w:r>
      <w:r>
        <w:rPr>
          <w:rFonts w:hint="eastAsia" w:ascii="宋体" w:hAnsi="宋体"/>
          <w:szCs w:val="21"/>
        </w:rPr>
        <w:t>通过对在wujian</w:t>
      </w:r>
      <w:r>
        <w:rPr>
          <w:rFonts w:ascii="宋体" w:hAnsi="宋体"/>
          <w:szCs w:val="21"/>
        </w:rPr>
        <w:t>100 SoC</w:t>
      </w:r>
      <w:r>
        <w:rPr>
          <w:rFonts w:hint="eastAsia" w:ascii="宋体" w:hAnsi="宋体"/>
          <w:szCs w:val="21"/>
        </w:rPr>
        <w:t>上集成的语音识别模块的硬件测试，</w:t>
      </w:r>
      <w:r>
        <w:rPr>
          <w:rFonts w:hint="eastAsia" w:ascii="宋体" w:hAnsi="宋体"/>
          <w:szCs w:val="21"/>
          <w:lang w:val="en-US" w:eastAsia="zh-CN"/>
        </w:rPr>
        <w:t>初步</w:t>
      </w:r>
      <w:r>
        <w:rPr>
          <w:rFonts w:hint="eastAsia" w:ascii="宋体" w:hAnsi="宋体"/>
          <w:szCs w:val="21"/>
        </w:rPr>
        <w:t>了解并掌握KWS的技术原理和集成实现方案。</w:t>
      </w:r>
    </w:p>
    <w:p>
      <w:pPr>
        <w:numPr>
          <w:ilvl w:val="0"/>
          <w:numId w:val="17"/>
        </w:numPr>
        <w:ind w:left="420" w:leftChars="0" w:hanging="420" w:firstLineChars="0"/>
        <w:rPr>
          <w:rFonts w:hint="eastAsia" w:ascii="宋体" w:hAnsi="宋体"/>
          <w:szCs w:val="21"/>
        </w:rPr>
      </w:pPr>
      <w:r>
        <w:rPr>
          <w:rFonts w:hint="eastAsia" w:ascii="宋体" w:hAnsi="宋体"/>
          <w:szCs w:val="21"/>
          <w:lang w:val="en-US" w:eastAsia="zh-CN"/>
        </w:rPr>
        <w:t>存在问题：对KWS实现的过程不太熟悉，对Verilog的不是很懂，花费了大量时间咨询同学和查找资料。在</w:t>
      </w:r>
      <w:r>
        <w:rPr>
          <w:rFonts w:hint="eastAsia" w:ascii="Times New Roman" w:hAnsi="Times New Roman" w:cs="Times New Roman"/>
          <w:szCs w:val="21"/>
        </w:rPr>
        <w:t>重新挂载IP核</w:t>
      </w:r>
      <w:r>
        <w:rPr>
          <w:rFonts w:hint="eastAsia" w:ascii="Times New Roman" w:hAnsi="Times New Roman" w:cs="Times New Roman"/>
          <w:szCs w:val="21"/>
          <w:lang w:val="en-US" w:eastAsia="zh-CN"/>
        </w:rPr>
        <w:t>的第一次操作时，</w:t>
      </w:r>
      <w:r>
        <w:rPr>
          <w:rFonts w:hint="eastAsia" w:ascii="Times New Roman" w:hAnsi="Times New Roman" w:cs="Times New Roman"/>
          <w:szCs w:val="21"/>
        </w:rPr>
        <w:t>忘记重新接线以及改变端口地址</w:t>
      </w:r>
      <w:r>
        <w:rPr>
          <w:rFonts w:hint="eastAsia" w:ascii="Times New Roman" w:hAnsi="Times New Roman" w:cs="Times New Roman"/>
          <w:szCs w:val="21"/>
          <w:lang w:eastAsia="zh-CN"/>
        </w:rPr>
        <w:t>，</w:t>
      </w:r>
      <w:r>
        <w:rPr>
          <w:rFonts w:hint="eastAsia" w:ascii="Times New Roman" w:hAnsi="Times New Roman" w:cs="Times New Roman"/>
          <w:szCs w:val="21"/>
          <w:lang w:val="en-US" w:eastAsia="zh-CN"/>
        </w:rPr>
        <w:t>白跑了一次，result均为0。</w:t>
      </w:r>
    </w:p>
    <w:p>
      <w:pPr>
        <w:numPr>
          <w:ilvl w:val="0"/>
          <w:numId w:val="17"/>
        </w:numPr>
        <w:ind w:left="420" w:leftChars="0" w:hanging="420" w:firstLineChars="0"/>
        <w:rPr>
          <w:rFonts w:hint="eastAsia" w:ascii="宋体" w:hAnsi="宋体"/>
          <w:szCs w:val="21"/>
        </w:rPr>
      </w:pPr>
      <w:r>
        <w:rPr>
          <w:rFonts w:hint="eastAsia" w:ascii="Times New Roman" w:hAnsi="Times New Roman" w:cs="Times New Roman"/>
          <w:szCs w:val="21"/>
          <w:lang w:val="en-US" w:eastAsia="zh-CN"/>
        </w:rPr>
        <w:t>建议：vivado仿真太久，花费了太多时间，导致试错成本很高，每次出现问题都得等很久才能验证。建议增加一部分与KWS算法相关的讲解以及挂载IP核时会遇到的问题的解释。建议增加实验基础知识补充，如Verilog和KWS讲解。可以列出可能出现的问题的列表供实验者参考或者给出容易理解的类似操作手册的参考资料。</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4B310B"/>
    <w:multiLevelType w:val="singleLevel"/>
    <w:tmpl w:val="874B310B"/>
    <w:lvl w:ilvl="0" w:tentative="0">
      <w:start w:val="1"/>
      <w:numFmt w:val="decimal"/>
      <w:lvlText w:val="%1)"/>
      <w:lvlJc w:val="left"/>
      <w:pPr>
        <w:ind w:left="1055" w:hanging="425"/>
      </w:pPr>
      <w:rPr>
        <w:rFonts w:hint="default"/>
      </w:rPr>
    </w:lvl>
  </w:abstractNum>
  <w:abstractNum w:abstractNumId="1">
    <w:nsid w:val="9D8B9B1A"/>
    <w:multiLevelType w:val="multilevel"/>
    <w:tmpl w:val="9D8B9B1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DC30976A"/>
    <w:multiLevelType w:val="singleLevel"/>
    <w:tmpl w:val="DC30976A"/>
    <w:lvl w:ilvl="0" w:tentative="0">
      <w:start w:val="1"/>
      <w:numFmt w:val="bullet"/>
      <w:lvlText w:val=""/>
      <w:lvlJc w:val="left"/>
      <w:pPr>
        <w:ind w:left="420" w:hanging="420"/>
      </w:pPr>
      <w:rPr>
        <w:rFonts w:hint="default" w:ascii="Wingdings" w:hAnsi="Wingdings"/>
      </w:rPr>
    </w:lvl>
  </w:abstractNum>
  <w:abstractNum w:abstractNumId="3">
    <w:nsid w:val="E12E6D36"/>
    <w:multiLevelType w:val="singleLevel"/>
    <w:tmpl w:val="E12E6D36"/>
    <w:lvl w:ilvl="0" w:tentative="0">
      <w:start w:val="1"/>
      <w:numFmt w:val="decimal"/>
      <w:lvlText w:val="%1)"/>
      <w:lvlJc w:val="left"/>
      <w:pPr>
        <w:ind w:left="1055" w:hanging="425"/>
      </w:pPr>
      <w:rPr>
        <w:rFonts w:hint="default"/>
      </w:rPr>
    </w:lvl>
  </w:abstractNum>
  <w:abstractNum w:abstractNumId="4">
    <w:nsid w:val="EE6FDA86"/>
    <w:multiLevelType w:val="singleLevel"/>
    <w:tmpl w:val="EE6FDA86"/>
    <w:lvl w:ilvl="0" w:tentative="0">
      <w:start w:val="1"/>
      <w:numFmt w:val="decimalEnclosedCircleChinese"/>
      <w:suff w:val="nothing"/>
      <w:lvlText w:val="%1　"/>
      <w:lvlJc w:val="left"/>
      <w:pPr>
        <w:ind w:left="-420" w:firstLine="400"/>
      </w:pPr>
      <w:rPr>
        <w:rFonts w:hint="eastAsia"/>
      </w:rPr>
    </w:lvl>
  </w:abstractNum>
  <w:abstractNum w:abstractNumId="5">
    <w:nsid w:val="F6E3EBDB"/>
    <w:multiLevelType w:val="singleLevel"/>
    <w:tmpl w:val="F6E3EBDB"/>
    <w:lvl w:ilvl="0" w:tentative="0">
      <w:start w:val="1"/>
      <w:numFmt w:val="decimal"/>
      <w:lvlText w:val="%1)"/>
      <w:lvlJc w:val="left"/>
      <w:pPr>
        <w:ind w:left="845" w:hanging="425"/>
      </w:pPr>
      <w:rPr>
        <w:rFonts w:hint="default"/>
      </w:rPr>
    </w:lvl>
  </w:abstractNum>
  <w:abstractNum w:abstractNumId="6">
    <w:nsid w:val="06433E1F"/>
    <w:multiLevelType w:val="singleLevel"/>
    <w:tmpl w:val="06433E1F"/>
    <w:lvl w:ilvl="0" w:tentative="0">
      <w:start w:val="1"/>
      <w:numFmt w:val="bullet"/>
      <w:lvlText w:val=""/>
      <w:lvlJc w:val="left"/>
      <w:pPr>
        <w:ind w:left="420" w:hanging="420"/>
      </w:pPr>
      <w:rPr>
        <w:rFonts w:hint="default" w:ascii="Wingdings" w:hAnsi="Wingdings"/>
      </w:rPr>
    </w:lvl>
  </w:abstractNum>
  <w:abstractNum w:abstractNumId="7">
    <w:nsid w:val="07F0241A"/>
    <w:multiLevelType w:val="singleLevel"/>
    <w:tmpl w:val="07F0241A"/>
    <w:lvl w:ilvl="0" w:tentative="0">
      <w:start w:val="3"/>
      <w:numFmt w:val="decimal"/>
      <w:suff w:val="nothing"/>
      <w:lvlText w:val="%1、"/>
      <w:lvlJc w:val="left"/>
    </w:lvl>
  </w:abstractNum>
  <w:abstractNum w:abstractNumId="8">
    <w:nsid w:val="1ADABC87"/>
    <w:multiLevelType w:val="singleLevel"/>
    <w:tmpl w:val="1ADABC87"/>
    <w:lvl w:ilvl="0" w:tentative="0">
      <w:start w:val="1"/>
      <w:numFmt w:val="bullet"/>
      <w:lvlText w:val=""/>
      <w:lvlJc w:val="left"/>
      <w:pPr>
        <w:ind w:left="420" w:hanging="420"/>
      </w:pPr>
      <w:rPr>
        <w:rFonts w:hint="default" w:ascii="Wingdings" w:hAnsi="Wingdings"/>
      </w:rPr>
    </w:lvl>
  </w:abstractNum>
  <w:abstractNum w:abstractNumId="9">
    <w:nsid w:val="251331BC"/>
    <w:multiLevelType w:val="multilevel"/>
    <w:tmpl w:val="251331B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25D3F480"/>
    <w:multiLevelType w:val="singleLevel"/>
    <w:tmpl w:val="25D3F480"/>
    <w:lvl w:ilvl="0" w:tentative="0">
      <w:start w:val="1"/>
      <w:numFmt w:val="bullet"/>
      <w:lvlText w:val=""/>
      <w:lvlJc w:val="left"/>
      <w:pPr>
        <w:ind w:left="420" w:hanging="420"/>
      </w:pPr>
      <w:rPr>
        <w:rFonts w:hint="default" w:ascii="Wingdings" w:hAnsi="Wingdings"/>
      </w:rPr>
    </w:lvl>
  </w:abstractNum>
  <w:abstractNum w:abstractNumId="11">
    <w:nsid w:val="288FFFC0"/>
    <w:multiLevelType w:val="singleLevel"/>
    <w:tmpl w:val="288FFFC0"/>
    <w:lvl w:ilvl="0" w:tentative="0">
      <w:start w:val="1"/>
      <w:numFmt w:val="decimal"/>
      <w:lvlText w:val="%1)"/>
      <w:lvlJc w:val="left"/>
      <w:pPr>
        <w:ind w:left="1055" w:hanging="425"/>
      </w:pPr>
      <w:rPr>
        <w:rFonts w:hint="default"/>
      </w:rPr>
    </w:lvl>
  </w:abstractNum>
  <w:abstractNum w:abstractNumId="12">
    <w:nsid w:val="2AD85819"/>
    <w:multiLevelType w:val="singleLevel"/>
    <w:tmpl w:val="2AD85819"/>
    <w:lvl w:ilvl="0" w:tentative="0">
      <w:start w:val="1"/>
      <w:numFmt w:val="decimal"/>
      <w:lvlText w:val="%1)"/>
      <w:lvlJc w:val="left"/>
      <w:pPr>
        <w:ind w:left="1055" w:hanging="425"/>
      </w:pPr>
      <w:rPr>
        <w:rFonts w:hint="default"/>
      </w:rPr>
    </w:lvl>
  </w:abstractNum>
  <w:abstractNum w:abstractNumId="13">
    <w:nsid w:val="3442990F"/>
    <w:multiLevelType w:val="singleLevel"/>
    <w:tmpl w:val="3442990F"/>
    <w:lvl w:ilvl="0" w:tentative="0">
      <w:start w:val="1"/>
      <w:numFmt w:val="bullet"/>
      <w:lvlText w:val=""/>
      <w:lvlJc w:val="left"/>
      <w:pPr>
        <w:ind w:left="420" w:hanging="420"/>
      </w:pPr>
      <w:rPr>
        <w:rFonts w:hint="default" w:ascii="Wingdings" w:hAnsi="Wingdings"/>
      </w:rPr>
    </w:lvl>
  </w:abstractNum>
  <w:abstractNum w:abstractNumId="14">
    <w:nsid w:val="35AB1BD7"/>
    <w:multiLevelType w:val="singleLevel"/>
    <w:tmpl w:val="35AB1BD7"/>
    <w:lvl w:ilvl="0" w:tentative="0">
      <w:start w:val="1"/>
      <w:numFmt w:val="lowerRoman"/>
      <w:suff w:val="nothing"/>
      <w:lvlText w:val="%1　"/>
      <w:lvlJc w:val="left"/>
      <w:pPr>
        <w:ind w:left="0" w:firstLine="403"/>
      </w:pPr>
      <w:rPr>
        <w:rFonts w:hint="default"/>
      </w:rPr>
    </w:lvl>
  </w:abstractNum>
  <w:abstractNum w:abstractNumId="15">
    <w:nsid w:val="3F65C96C"/>
    <w:multiLevelType w:val="singleLevel"/>
    <w:tmpl w:val="3F65C96C"/>
    <w:lvl w:ilvl="0" w:tentative="0">
      <w:start w:val="1"/>
      <w:numFmt w:val="lowerRoman"/>
      <w:suff w:val="nothing"/>
      <w:lvlText w:val="%1　"/>
      <w:lvlJc w:val="left"/>
      <w:pPr>
        <w:ind w:left="0" w:firstLine="403"/>
      </w:pPr>
      <w:rPr>
        <w:rFonts w:hint="default"/>
      </w:rPr>
    </w:lvl>
  </w:abstractNum>
  <w:abstractNum w:abstractNumId="16">
    <w:nsid w:val="41E1C324"/>
    <w:multiLevelType w:val="singleLevel"/>
    <w:tmpl w:val="41E1C324"/>
    <w:lvl w:ilvl="0" w:tentative="0">
      <w:start w:val="1"/>
      <w:numFmt w:val="bullet"/>
      <w:lvlText w:val=""/>
      <w:lvlJc w:val="left"/>
      <w:pPr>
        <w:ind w:left="420" w:hanging="420"/>
      </w:pPr>
      <w:rPr>
        <w:rFonts w:hint="default" w:ascii="Wingdings" w:hAnsi="Wingdings"/>
      </w:rPr>
    </w:lvl>
  </w:abstractNum>
  <w:num w:numId="1">
    <w:abstractNumId w:val="4"/>
  </w:num>
  <w:num w:numId="2">
    <w:abstractNumId w:val="10"/>
  </w:num>
  <w:num w:numId="3">
    <w:abstractNumId w:val="5"/>
  </w:num>
  <w:num w:numId="4">
    <w:abstractNumId w:val="9"/>
  </w:num>
  <w:num w:numId="5">
    <w:abstractNumId w:val="3"/>
  </w:num>
  <w:num w:numId="6">
    <w:abstractNumId w:val="0"/>
  </w:num>
  <w:num w:numId="7">
    <w:abstractNumId w:val="2"/>
  </w:num>
  <w:num w:numId="8">
    <w:abstractNumId w:val="12"/>
  </w:num>
  <w:num w:numId="9">
    <w:abstractNumId w:val="1"/>
  </w:num>
  <w:num w:numId="10">
    <w:abstractNumId w:val="11"/>
  </w:num>
  <w:num w:numId="11">
    <w:abstractNumId w:val="7"/>
  </w:num>
  <w:num w:numId="12">
    <w:abstractNumId w:val="16"/>
  </w:num>
  <w:num w:numId="13">
    <w:abstractNumId w:val="14"/>
  </w:num>
  <w:num w:numId="14">
    <w:abstractNumId w:val="13"/>
  </w:num>
  <w:num w:numId="15">
    <w:abstractNumId w:val="15"/>
  </w:num>
  <w:num w:numId="16">
    <w:abstractNumId w:val="6"/>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JlY2Q4NDg1MjcyMjlhOTY5ODUyMjM5ZWRiN2NkYmYifQ=="/>
  </w:docVars>
  <w:rsids>
    <w:rsidRoot w:val="00000000"/>
    <w:rsid w:val="00192870"/>
    <w:rsid w:val="001D0B6D"/>
    <w:rsid w:val="007B3236"/>
    <w:rsid w:val="00B578F0"/>
    <w:rsid w:val="00CE5BF1"/>
    <w:rsid w:val="010F3B4F"/>
    <w:rsid w:val="012B7068"/>
    <w:rsid w:val="014F4080"/>
    <w:rsid w:val="01CA5CC8"/>
    <w:rsid w:val="01E062DA"/>
    <w:rsid w:val="033A6423"/>
    <w:rsid w:val="03C7466A"/>
    <w:rsid w:val="03DB0660"/>
    <w:rsid w:val="03E94224"/>
    <w:rsid w:val="053D7A6B"/>
    <w:rsid w:val="06336A6E"/>
    <w:rsid w:val="0636606A"/>
    <w:rsid w:val="06367268"/>
    <w:rsid w:val="06446CAE"/>
    <w:rsid w:val="06782F47"/>
    <w:rsid w:val="06D724C4"/>
    <w:rsid w:val="076B2BCF"/>
    <w:rsid w:val="079A7C86"/>
    <w:rsid w:val="08670714"/>
    <w:rsid w:val="08C30964"/>
    <w:rsid w:val="0A2B0DCB"/>
    <w:rsid w:val="0A6D768C"/>
    <w:rsid w:val="0AA25BD1"/>
    <w:rsid w:val="0AC9377B"/>
    <w:rsid w:val="0AD213F2"/>
    <w:rsid w:val="0CD45CCB"/>
    <w:rsid w:val="0D2A0BBF"/>
    <w:rsid w:val="0E620B0C"/>
    <w:rsid w:val="0E6925B3"/>
    <w:rsid w:val="0E725DEC"/>
    <w:rsid w:val="0EA63619"/>
    <w:rsid w:val="0EAA135B"/>
    <w:rsid w:val="0EEB5186"/>
    <w:rsid w:val="0F6D4611"/>
    <w:rsid w:val="0FC03B56"/>
    <w:rsid w:val="10513F15"/>
    <w:rsid w:val="10631292"/>
    <w:rsid w:val="10784A0C"/>
    <w:rsid w:val="10BB49DC"/>
    <w:rsid w:val="1173306A"/>
    <w:rsid w:val="119005C7"/>
    <w:rsid w:val="123B0D37"/>
    <w:rsid w:val="12461E45"/>
    <w:rsid w:val="13142E63"/>
    <w:rsid w:val="13595627"/>
    <w:rsid w:val="136D4F11"/>
    <w:rsid w:val="13B96E0C"/>
    <w:rsid w:val="13DA0C71"/>
    <w:rsid w:val="14193A38"/>
    <w:rsid w:val="14305E5E"/>
    <w:rsid w:val="14B22D17"/>
    <w:rsid w:val="14B468BF"/>
    <w:rsid w:val="14C667C2"/>
    <w:rsid w:val="14E31122"/>
    <w:rsid w:val="15584EF9"/>
    <w:rsid w:val="157A5EAC"/>
    <w:rsid w:val="158E3D41"/>
    <w:rsid w:val="16F072E6"/>
    <w:rsid w:val="170E2458"/>
    <w:rsid w:val="172B374B"/>
    <w:rsid w:val="188E6B63"/>
    <w:rsid w:val="190478B9"/>
    <w:rsid w:val="192F69FE"/>
    <w:rsid w:val="19393A07"/>
    <w:rsid w:val="1987032A"/>
    <w:rsid w:val="1A1A7931"/>
    <w:rsid w:val="1BA75FED"/>
    <w:rsid w:val="1BCC153A"/>
    <w:rsid w:val="1C007111"/>
    <w:rsid w:val="1C524FBA"/>
    <w:rsid w:val="1C69738D"/>
    <w:rsid w:val="1C84360E"/>
    <w:rsid w:val="1EAC07D7"/>
    <w:rsid w:val="1ED420B5"/>
    <w:rsid w:val="1F88077C"/>
    <w:rsid w:val="20684DD7"/>
    <w:rsid w:val="209651A7"/>
    <w:rsid w:val="211C7E96"/>
    <w:rsid w:val="212D03D7"/>
    <w:rsid w:val="216C489A"/>
    <w:rsid w:val="21C30312"/>
    <w:rsid w:val="21F11A33"/>
    <w:rsid w:val="22403CD4"/>
    <w:rsid w:val="22803E07"/>
    <w:rsid w:val="235B3CC8"/>
    <w:rsid w:val="237F64BA"/>
    <w:rsid w:val="24102982"/>
    <w:rsid w:val="24CE259C"/>
    <w:rsid w:val="24F44E2B"/>
    <w:rsid w:val="24FC0B7A"/>
    <w:rsid w:val="2500392D"/>
    <w:rsid w:val="2573515D"/>
    <w:rsid w:val="25781413"/>
    <w:rsid w:val="25BA3E94"/>
    <w:rsid w:val="25DE0215"/>
    <w:rsid w:val="25F413E1"/>
    <w:rsid w:val="26014112"/>
    <w:rsid w:val="26015F0B"/>
    <w:rsid w:val="264F00BD"/>
    <w:rsid w:val="26512E46"/>
    <w:rsid w:val="26C24246"/>
    <w:rsid w:val="26CA6C02"/>
    <w:rsid w:val="27146902"/>
    <w:rsid w:val="275A0E47"/>
    <w:rsid w:val="27AC7A9A"/>
    <w:rsid w:val="281E2746"/>
    <w:rsid w:val="28EB50AF"/>
    <w:rsid w:val="292B29DE"/>
    <w:rsid w:val="29997033"/>
    <w:rsid w:val="29AA69F0"/>
    <w:rsid w:val="2A8E3528"/>
    <w:rsid w:val="2AC4736E"/>
    <w:rsid w:val="2AD7311B"/>
    <w:rsid w:val="2B5466C6"/>
    <w:rsid w:val="2B5D22E2"/>
    <w:rsid w:val="2C323B3F"/>
    <w:rsid w:val="2C9D1056"/>
    <w:rsid w:val="2CA13D0C"/>
    <w:rsid w:val="2CC21C36"/>
    <w:rsid w:val="2CCF298A"/>
    <w:rsid w:val="2D1C7F4A"/>
    <w:rsid w:val="2D721210"/>
    <w:rsid w:val="2E333F9A"/>
    <w:rsid w:val="2EAB6E76"/>
    <w:rsid w:val="2EB5348D"/>
    <w:rsid w:val="2F7F2F8E"/>
    <w:rsid w:val="2FC55B9D"/>
    <w:rsid w:val="2FC81512"/>
    <w:rsid w:val="2FE7356B"/>
    <w:rsid w:val="2FEE5C1B"/>
    <w:rsid w:val="306B5437"/>
    <w:rsid w:val="308B0B94"/>
    <w:rsid w:val="30955C68"/>
    <w:rsid w:val="31214611"/>
    <w:rsid w:val="31273D41"/>
    <w:rsid w:val="312F5DB4"/>
    <w:rsid w:val="31482598"/>
    <w:rsid w:val="315B2560"/>
    <w:rsid w:val="31A120D8"/>
    <w:rsid w:val="31F14A11"/>
    <w:rsid w:val="31FF3857"/>
    <w:rsid w:val="32234405"/>
    <w:rsid w:val="323B7E47"/>
    <w:rsid w:val="33266F01"/>
    <w:rsid w:val="33323549"/>
    <w:rsid w:val="339D1078"/>
    <w:rsid w:val="33CA7A40"/>
    <w:rsid w:val="34766943"/>
    <w:rsid w:val="34F85D6A"/>
    <w:rsid w:val="351B5236"/>
    <w:rsid w:val="35827561"/>
    <w:rsid w:val="3647586B"/>
    <w:rsid w:val="365C12E1"/>
    <w:rsid w:val="36D0282A"/>
    <w:rsid w:val="37272367"/>
    <w:rsid w:val="376031C5"/>
    <w:rsid w:val="37C17EDD"/>
    <w:rsid w:val="37E94680"/>
    <w:rsid w:val="38462B62"/>
    <w:rsid w:val="38E01330"/>
    <w:rsid w:val="3A3A2CE3"/>
    <w:rsid w:val="3A4678DA"/>
    <w:rsid w:val="3A4F0AA8"/>
    <w:rsid w:val="3A5438B4"/>
    <w:rsid w:val="3AC857EA"/>
    <w:rsid w:val="3B3172EC"/>
    <w:rsid w:val="3B424172"/>
    <w:rsid w:val="3B940AAB"/>
    <w:rsid w:val="3BD06FD3"/>
    <w:rsid w:val="3BDA477E"/>
    <w:rsid w:val="3C7D70DA"/>
    <w:rsid w:val="3CB02ABC"/>
    <w:rsid w:val="3CCE334B"/>
    <w:rsid w:val="3CD4091E"/>
    <w:rsid w:val="3D4625C2"/>
    <w:rsid w:val="3D7B2612"/>
    <w:rsid w:val="3E5D519F"/>
    <w:rsid w:val="3E661BC6"/>
    <w:rsid w:val="3F610264"/>
    <w:rsid w:val="3F7B7143"/>
    <w:rsid w:val="3FD25E21"/>
    <w:rsid w:val="3FDF706B"/>
    <w:rsid w:val="403E7A40"/>
    <w:rsid w:val="40744163"/>
    <w:rsid w:val="41405CDA"/>
    <w:rsid w:val="4159182C"/>
    <w:rsid w:val="41A53138"/>
    <w:rsid w:val="422D5C73"/>
    <w:rsid w:val="427D5E63"/>
    <w:rsid w:val="42876CE2"/>
    <w:rsid w:val="43394EDE"/>
    <w:rsid w:val="436C03B1"/>
    <w:rsid w:val="438A7366"/>
    <w:rsid w:val="43DF61E6"/>
    <w:rsid w:val="45273F4A"/>
    <w:rsid w:val="45CF7A7C"/>
    <w:rsid w:val="45D62F18"/>
    <w:rsid w:val="46BF22F5"/>
    <w:rsid w:val="46CC37DC"/>
    <w:rsid w:val="46F10506"/>
    <w:rsid w:val="474404CA"/>
    <w:rsid w:val="479C4695"/>
    <w:rsid w:val="47AF6ABF"/>
    <w:rsid w:val="48877A3B"/>
    <w:rsid w:val="489D100D"/>
    <w:rsid w:val="48A3597E"/>
    <w:rsid w:val="49291A23"/>
    <w:rsid w:val="4A6224E4"/>
    <w:rsid w:val="4B00726A"/>
    <w:rsid w:val="4B045248"/>
    <w:rsid w:val="4B1332AD"/>
    <w:rsid w:val="4B307F16"/>
    <w:rsid w:val="4B321EE0"/>
    <w:rsid w:val="4B6B06B2"/>
    <w:rsid w:val="4BE43BF5"/>
    <w:rsid w:val="4C325706"/>
    <w:rsid w:val="4C6D1B1B"/>
    <w:rsid w:val="4CA87F80"/>
    <w:rsid w:val="4D4C2F0D"/>
    <w:rsid w:val="4D9A3D6D"/>
    <w:rsid w:val="4E065E6C"/>
    <w:rsid w:val="4E227761"/>
    <w:rsid w:val="4EBE6421"/>
    <w:rsid w:val="4EEE14ED"/>
    <w:rsid w:val="4F343D4D"/>
    <w:rsid w:val="517D757C"/>
    <w:rsid w:val="52D24FE9"/>
    <w:rsid w:val="531215C4"/>
    <w:rsid w:val="54656AB3"/>
    <w:rsid w:val="54784F7B"/>
    <w:rsid w:val="54CA1E33"/>
    <w:rsid w:val="54EB1352"/>
    <w:rsid w:val="54EF0E42"/>
    <w:rsid w:val="5508462B"/>
    <w:rsid w:val="551D35FD"/>
    <w:rsid w:val="5522413C"/>
    <w:rsid w:val="554D361A"/>
    <w:rsid w:val="558F253F"/>
    <w:rsid w:val="561E785B"/>
    <w:rsid w:val="563D23EE"/>
    <w:rsid w:val="565803C3"/>
    <w:rsid w:val="56FE4422"/>
    <w:rsid w:val="573A6563"/>
    <w:rsid w:val="57853648"/>
    <w:rsid w:val="57A00BB6"/>
    <w:rsid w:val="57D95558"/>
    <w:rsid w:val="57E95805"/>
    <w:rsid w:val="57FD6712"/>
    <w:rsid w:val="587837A7"/>
    <w:rsid w:val="58CF671F"/>
    <w:rsid w:val="591F4C9E"/>
    <w:rsid w:val="5994625F"/>
    <w:rsid w:val="5A485D18"/>
    <w:rsid w:val="5A4D140F"/>
    <w:rsid w:val="5A62322F"/>
    <w:rsid w:val="5AB13E2E"/>
    <w:rsid w:val="5B94004E"/>
    <w:rsid w:val="5BB31C2F"/>
    <w:rsid w:val="5CDF79EE"/>
    <w:rsid w:val="5D04516F"/>
    <w:rsid w:val="5D236628"/>
    <w:rsid w:val="5D2E002E"/>
    <w:rsid w:val="5D421E4A"/>
    <w:rsid w:val="5D967B1D"/>
    <w:rsid w:val="5DAF5A28"/>
    <w:rsid w:val="5DE14A13"/>
    <w:rsid w:val="5EA30896"/>
    <w:rsid w:val="5F196719"/>
    <w:rsid w:val="5F8203AA"/>
    <w:rsid w:val="5FE76C6F"/>
    <w:rsid w:val="60067D45"/>
    <w:rsid w:val="601A48AB"/>
    <w:rsid w:val="60963565"/>
    <w:rsid w:val="60A10678"/>
    <w:rsid w:val="60D5193A"/>
    <w:rsid w:val="6126264A"/>
    <w:rsid w:val="61A723C6"/>
    <w:rsid w:val="61FB61B5"/>
    <w:rsid w:val="62C861B4"/>
    <w:rsid w:val="63226CBE"/>
    <w:rsid w:val="63333B0F"/>
    <w:rsid w:val="63456658"/>
    <w:rsid w:val="635D2D54"/>
    <w:rsid w:val="64AB55BF"/>
    <w:rsid w:val="654A79CF"/>
    <w:rsid w:val="65A96D31"/>
    <w:rsid w:val="65CD36A0"/>
    <w:rsid w:val="66014531"/>
    <w:rsid w:val="663657B2"/>
    <w:rsid w:val="664E6EF0"/>
    <w:rsid w:val="665C14BD"/>
    <w:rsid w:val="668F2989"/>
    <w:rsid w:val="66D40758"/>
    <w:rsid w:val="66F03B9D"/>
    <w:rsid w:val="66F10A4A"/>
    <w:rsid w:val="671571E5"/>
    <w:rsid w:val="674F64FA"/>
    <w:rsid w:val="67892A30"/>
    <w:rsid w:val="678D3C58"/>
    <w:rsid w:val="67AD5ED2"/>
    <w:rsid w:val="67C41F73"/>
    <w:rsid w:val="67F867D3"/>
    <w:rsid w:val="680E2F36"/>
    <w:rsid w:val="68707109"/>
    <w:rsid w:val="68A53F1A"/>
    <w:rsid w:val="68EC1EC8"/>
    <w:rsid w:val="69DF2DDC"/>
    <w:rsid w:val="69E506AE"/>
    <w:rsid w:val="69EC175E"/>
    <w:rsid w:val="69FE23BF"/>
    <w:rsid w:val="6A6F196F"/>
    <w:rsid w:val="6BA42804"/>
    <w:rsid w:val="6C4B4758"/>
    <w:rsid w:val="6CC83E8E"/>
    <w:rsid w:val="6CDF1C45"/>
    <w:rsid w:val="6D295157"/>
    <w:rsid w:val="6D8716A0"/>
    <w:rsid w:val="6DC3327E"/>
    <w:rsid w:val="6ECA3C6F"/>
    <w:rsid w:val="6EF20050"/>
    <w:rsid w:val="6F4A4F59"/>
    <w:rsid w:val="6F694B09"/>
    <w:rsid w:val="6F881820"/>
    <w:rsid w:val="708F185D"/>
    <w:rsid w:val="70AF4324"/>
    <w:rsid w:val="716B18C0"/>
    <w:rsid w:val="719676B6"/>
    <w:rsid w:val="71BE6D71"/>
    <w:rsid w:val="72050057"/>
    <w:rsid w:val="72872262"/>
    <w:rsid w:val="730A1B38"/>
    <w:rsid w:val="733C6371"/>
    <w:rsid w:val="73591E51"/>
    <w:rsid w:val="740C0C71"/>
    <w:rsid w:val="7476433D"/>
    <w:rsid w:val="75784615"/>
    <w:rsid w:val="75AA5D19"/>
    <w:rsid w:val="75B231A1"/>
    <w:rsid w:val="75CE6DC2"/>
    <w:rsid w:val="76155804"/>
    <w:rsid w:val="762A658F"/>
    <w:rsid w:val="762D32C2"/>
    <w:rsid w:val="764663FF"/>
    <w:rsid w:val="76981E32"/>
    <w:rsid w:val="770637F4"/>
    <w:rsid w:val="7820387C"/>
    <w:rsid w:val="785837C9"/>
    <w:rsid w:val="788075B7"/>
    <w:rsid w:val="78D74ED5"/>
    <w:rsid w:val="7A7C57B7"/>
    <w:rsid w:val="7ABB7357"/>
    <w:rsid w:val="7AC34628"/>
    <w:rsid w:val="7B8657AD"/>
    <w:rsid w:val="7B8C5067"/>
    <w:rsid w:val="7C2428D0"/>
    <w:rsid w:val="7C61326C"/>
    <w:rsid w:val="7CE32934"/>
    <w:rsid w:val="7D7B5CE7"/>
    <w:rsid w:val="7D902913"/>
    <w:rsid w:val="7E1E4084"/>
    <w:rsid w:val="7EC02D84"/>
    <w:rsid w:val="7F4018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HAnsi" w:hAnsiTheme="minorHAnsi" w:cstheme="minorBidi"/>
      <w:kern w:val="2"/>
      <w:sz w:val="21"/>
      <w:szCs w:val="22"/>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firstLine="420" w:firstLineChars="200"/>
    </w:pPr>
  </w:style>
  <w:style w:type="table" w:customStyle="1" w:styleId="6">
    <w:name w:val="TableGri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1797</Words>
  <Characters>3197</Characters>
  <Lines>0</Lines>
  <Paragraphs>0</Paragraphs>
  <TotalTime>2</TotalTime>
  <ScaleCrop>false</ScaleCrop>
  <LinksUpToDate>false</LinksUpToDate>
  <CharactersWithSpaces>3284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2023-06-02T07:38:00Z</dcterms:created>
  <dc:creator>池锦聪</dc:creator>
  <cp:lastModifiedBy>池锦聪</cp:lastModifiedBy>
  <dcterms:modified xsi:type="dcterms:W3CDTF">2023-06-08T13:40:41Z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C13B5830D073494C9764A6A2464612AD_12</vt:lpwstr>
  </property>
</Properties>
</file>