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28B6" w14:textId="77777777" w:rsidR="00E32F50" w:rsidRPr="00E32F50" w:rsidRDefault="00E32F50" w:rsidP="00E32F50">
      <w:pPr>
        <w:rPr>
          <w:rFonts w:asciiTheme="majorBidi" w:hAnsiTheme="majorBidi" w:cstheme="majorBidi"/>
          <w:sz w:val="28"/>
          <w:szCs w:val="28"/>
        </w:rPr>
      </w:pPr>
      <w:r w:rsidRPr="00E32F50">
        <w:rPr>
          <w:rFonts w:asciiTheme="majorBidi" w:hAnsiTheme="majorBidi" w:cstheme="majorBidi"/>
          <w:sz w:val="28"/>
          <w:szCs w:val="28"/>
        </w:rPr>
        <w:t xml:space="preserve">Please complete the following examples on </w:t>
      </w:r>
      <w:proofErr w:type="spellStart"/>
      <w:r w:rsidRPr="00E32F50">
        <w:rPr>
          <w:rFonts w:asciiTheme="majorBidi" w:hAnsiTheme="majorBidi" w:cstheme="majorBidi"/>
          <w:sz w:val="28"/>
          <w:szCs w:val="28"/>
        </w:rPr>
        <w:t>Tinkercad</w:t>
      </w:r>
      <w:proofErr w:type="spellEnd"/>
      <w:r w:rsidRPr="00E32F50">
        <w:rPr>
          <w:rFonts w:asciiTheme="majorBidi" w:hAnsiTheme="majorBidi" w:cstheme="majorBidi"/>
          <w:sz w:val="28"/>
          <w:szCs w:val="28"/>
        </w:rPr>
        <w:t>:</w:t>
      </w:r>
    </w:p>
    <w:p w14:paraId="370DC99A" w14:textId="77777777" w:rsidR="00E32F50" w:rsidRPr="00E32F50" w:rsidRDefault="00E32F50" w:rsidP="00E32F50">
      <w:pPr>
        <w:rPr>
          <w:rFonts w:asciiTheme="majorBidi" w:hAnsiTheme="majorBidi" w:cstheme="majorBidi"/>
          <w:sz w:val="28"/>
          <w:szCs w:val="28"/>
        </w:rPr>
      </w:pPr>
    </w:p>
    <w:p w14:paraId="26FBD99C" w14:textId="4E561353" w:rsidR="00E32F50" w:rsidRDefault="00FE058E" w:rsidP="00E32F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5" w:history="1">
        <w:proofErr w:type="spellStart"/>
        <w:r w:rsidR="00E32F50" w:rsidRPr="00FE058E">
          <w:rPr>
            <w:rStyle w:val="Hyperlink"/>
            <w:rFonts w:asciiTheme="majorBidi" w:hAnsiTheme="majorBidi" w:cstheme="majorBidi"/>
            <w:sz w:val="28"/>
            <w:szCs w:val="28"/>
          </w:rPr>
          <w:t>potenioLEDs</w:t>
        </w:r>
        <w:proofErr w:type="spellEnd"/>
      </w:hyperlink>
      <w:r w:rsidR="00E32F50" w:rsidRPr="00E32F50">
        <w:rPr>
          <w:rFonts w:asciiTheme="majorBidi" w:hAnsiTheme="majorBidi" w:cstheme="majorBidi"/>
          <w:sz w:val="28"/>
          <w:szCs w:val="28"/>
        </w:rPr>
        <w:t xml:space="preserve">:  A potentiometer is used as a voltage divider. The adjustable output from the potentiometer is connected to </w:t>
      </w:r>
      <w:r w:rsidR="00E32F50">
        <w:rPr>
          <w:rFonts w:asciiTheme="majorBidi" w:hAnsiTheme="majorBidi" w:cstheme="majorBidi"/>
          <w:sz w:val="28"/>
          <w:szCs w:val="28"/>
        </w:rPr>
        <w:t xml:space="preserve">Arduino Uno </w:t>
      </w:r>
      <w:r w:rsidR="00E32F50" w:rsidRPr="00E32F50">
        <w:rPr>
          <w:rFonts w:asciiTheme="majorBidi" w:hAnsiTheme="majorBidi" w:cstheme="majorBidi"/>
          <w:sz w:val="28"/>
          <w:szCs w:val="28"/>
        </w:rPr>
        <w:t xml:space="preserve">pin A0. Read the analog </w:t>
      </w:r>
      <w:r w:rsidR="00E84AC2">
        <w:rPr>
          <w:rFonts w:asciiTheme="majorBidi" w:hAnsiTheme="majorBidi" w:cstheme="majorBidi"/>
          <w:sz w:val="28"/>
          <w:szCs w:val="28"/>
        </w:rPr>
        <w:t>measurement</w:t>
      </w:r>
      <w:r w:rsidR="00E32F50" w:rsidRPr="00E32F50">
        <w:rPr>
          <w:rFonts w:asciiTheme="majorBidi" w:hAnsiTheme="majorBidi" w:cstheme="majorBidi"/>
          <w:sz w:val="28"/>
          <w:szCs w:val="28"/>
        </w:rPr>
        <w:t xml:space="preserve"> at pin A0</w:t>
      </w:r>
      <w:r w:rsidR="00E84AC2">
        <w:rPr>
          <w:rFonts w:asciiTheme="majorBidi" w:hAnsiTheme="majorBidi" w:cstheme="majorBidi"/>
          <w:sz w:val="28"/>
          <w:szCs w:val="28"/>
        </w:rPr>
        <w:t xml:space="preserve"> and convert it into voltage</w:t>
      </w:r>
      <w:r w:rsidR="00E32F50" w:rsidRPr="00E32F50">
        <w:rPr>
          <w:rFonts w:asciiTheme="majorBidi" w:hAnsiTheme="majorBidi" w:cstheme="majorBidi"/>
          <w:sz w:val="28"/>
          <w:szCs w:val="28"/>
        </w:rPr>
        <w:t>. Use the four LEDs, which are connected to GPIO pins 2, 3, 4, and 5, as an indicator for the analog voltage level. </w:t>
      </w:r>
      <w:r w:rsidR="00E32F50">
        <w:rPr>
          <w:rFonts w:asciiTheme="majorBidi" w:hAnsiTheme="majorBidi" w:cstheme="majorBidi"/>
          <w:sz w:val="28"/>
          <w:szCs w:val="28"/>
        </w:rPr>
        <w:t>Use the thresholds shown in the following table.</w:t>
      </w:r>
    </w:p>
    <w:p w14:paraId="7545D644" w14:textId="77777777" w:rsidR="00E32F50" w:rsidRDefault="00E32F50" w:rsidP="00E32F50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1"/>
        <w:gridCol w:w="1390"/>
        <w:gridCol w:w="1390"/>
        <w:gridCol w:w="1390"/>
        <w:gridCol w:w="1389"/>
      </w:tblGrid>
      <w:tr w:rsidR="00E32F50" w14:paraId="3B3BECB2" w14:textId="77777777" w:rsidTr="00E32F50">
        <w:tc>
          <w:tcPr>
            <w:tcW w:w="2026" w:type="pct"/>
          </w:tcPr>
          <w:p w14:paraId="65AD4B37" w14:textId="08BD50DD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Analog Measurement</w:t>
            </w:r>
          </w:p>
        </w:tc>
        <w:tc>
          <w:tcPr>
            <w:tcW w:w="743" w:type="pct"/>
          </w:tcPr>
          <w:p w14:paraId="442B7564" w14:textId="7CD5E961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5</w:t>
            </w:r>
          </w:p>
        </w:tc>
        <w:tc>
          <w:tcPr>
            <w:tcW w:w="743" w:type="pct"/>
          </w:tcPr>
          <w:p w14:paraId="52435332" w14:textId="39047441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4</w:t>
            </w:r>
          </w:p>
        </w:tc>
        <w:tc>
          <w:tcPr>
            <w:tcW w:w="743" w:type="pct"/>
          </w:tcPr>
          <w:p w14:paraId="7BDB8525" w14:textId="05012ABA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3</w:t>
            </w:r>
          </w:p>
        </w:tc>
        <w:tc>
          <w:tcPr>
            <w:tcW w:w="743" w:type="pct"/>
          </w:tcPr>
          <w:p w14:paraId="2F8FD06F" w14:textId="6E739495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2</w:t>
            </w:r>
          </w:p>
        </w:tc>
      </w:tr>
      <w:tr w:rsidR="00E32F50" w14:paraId="1A5BF759" w14:textId="77777777" w:rsidTr="00E32F50">
        <w:tc>
          <w:tcPr>
            <w:tcW w:w="2026" w:type="pct"/>
          </w:tcPr>
          <w:p w14:paraId="04F42F40" w14:textId="65AE39EC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 to </w:t>
            </w:r>
            <w:r w:rsidR="00E84AC2">
              <w:rPr>
                <w:rFonts w:asciiTheme="majorBidi" w:hAnsiTheme="majorBidi" w:cstheme="majorBidi"/>
                <w:sz w:val="28"/>
                <w:szCs w:val="28"/>
              </w:rPr>
              <w:t>0.1 V</w:t>
            </w:r>
          </w:p>
        </w:tc>
        <w:tc>
          <w:tcPr>
            <w:tcW w:w="743" w:type="pct"/>
          </w:tcPr>
          <w:p w14:paraId="26C561C6" w14:textId="78B60FFF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7D44B341" w14:textId="7B90A1D2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4F9DCC02" w14:textId="769CDC9D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73A84B41" w14:textId="7AC85F74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E32F50" w14:paraId="58AF4331" w14:textId="77777777" w:rsidTr="00E32F50">
        <w:tc>
          <w:tcPr>
            <w:tcW w:w="2026" w:type="pct"/>
          </w:tcPr>
          <w:p w14:paraId="552CD930" w14:textId="0ADCE004" w:rsidR="00E32F50" w:rsidRDefault="00E84AC2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0.1V</w:t>
            </w:r>
            <w:r w:rsidR="00E32F50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1V</w:t>
            </w:r>
          </w:p>
        </w:tc>
        <w:tc>
          <w:tcPr>
            <w:tcW w:w="743" w:type="pct"/>
          </w:tcPr>
          <w:p w14:paraId="3494E7B2" w14:textId="7402DF0C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4F8968A9" w14:textId="5F5FCFB0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658102CB" w14:textId="119D6CB3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21551910" w14:textId="29496B26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E32F50" w14:paraId="40E08275" w14:textId="77777777" w:rsidTr="00E32F50">
        <w:tc>
          <w:tcPr>
            <w:tcW w:w="2026" w:type="pct"/>
          </w:tcPr>
          <w:p w14:paraId="56B19A79" w14:textId="6C0E4535" w:rsidR="00E32F50" w:rsidRDefault="00E84AC2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1V</w:t>
            </w:r>
            <w:r w:rsidR="00E32F50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2V</w:t>
            </w:r>
          </w:p>
        </w:tc>
        <w:tc>
          <w:tcPr>
            <w:tcW w:w="743" w:type="pct"/>
          </w:tcPr>
          <w:p w14:paraId="767FEE78" w14:textId="2D33BD95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24EC5B9F" w14:textId="79AF89C5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1A839724" w14:textId="252561B1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43" w:type="pct"/>
          </w:tcPr>
          <w:p w14:paraId="4549F248" w14:textId="00A046D5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E32F50" w14:paraId="11FAD126" w14:textId="77777777" w:rsidTr="00E32F50">
        <w:tc>
          <w:tcPr>
            <w:tcW w:w="2026" w:type="pct"/>
          </w:tcPr>
          <w:p w14:paraId="676BCE90" w14:textId="0568C07C" w:rsidR="00E32F50" w:rsidRDefault="00E84AC2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2V</w:t>
            </w:r>
            <w:r w:rsidR="00E32F50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3V</w:t>
            </w:r>
          </w:p>
        </w:tc>
        <w:tc>
          <w:tcPr>
            <w:tcW w:w="743" w:type="pct"/>
          </w:tcPr>
          <w:p w14:paraId="2DE05589" w14:textId="34FCB819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743" w:type="pct"/>
          </w:tcPr>
          <w:p w14:paraId="123E3FD7" w14:textId="26218367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43" w:type="pct"/>
          </w:tcPr>
          <w:p w14:paraId="7923D120" w14:textId="6EBADC2C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43" w:type="pct"/>
          </w:tcPr>
          <w:p w14:paraId="6E1AB767" w14:textId="1FCA0B6F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E32F50" w14:paraId="1B9D177E" w14:textId="77777777" w:rsidTr="00E32F50">
        <w:tc>
          <w:tcPr>
            <w:tcW w:w="2026" w:type="pct"/>
          </w:tcPr>
          <w:p w14:paraId="4280430C" w14:textId="2542F4DB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&gt; </w:t>
            </w:r>
            <w:r w:rsidR="00E84AC2">
              <w:rPr>
                <w:rFonts w:asciiTheme="majorBidi" w:hAnsiTheme="majorBidi" w:cstheme="majorBidi"/>
                <w:sz w:val="28"/>
                <w:szCs w:val="28"/>
              </w:rPr>
              <w:t>3V</w:t>
            </w:r>
          </w:p>
        </w:tc>
        <w:tc>
          <w:tcPr>
            <w:tcW w:w="743" w:type="pct"/>
          </w:tcPr>
          <w:p w14:paraId="4D99031E" w14:textId="5E2F6F0C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43" w:type="pct"/>
          </w:tcPr>
          <w:p w14:paraId="021974FD" w14:textId="5CC402A3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43" w:type="pct"/>
          </w:tcPr>
          <w:p w14:paraId="25A9AE48" w14:textId="66A61AE7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43" w:type="pct"/>
          </w:tcPr>
          <w:p w14:paraId="798FC59D" w14:textId="0D62FB25" w:rsidR="00E32F50" w:rsidRDefault="00E32F50" w:rsidP="00E32F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</w:tbl>
    <w:p w14:paraId="5CEAC52F" w14:textId="77777777" w:rsidR="00E32F50" w:rsidRDefault="00E32F50" w:rsidP="00E32F50">
      <w:pPr>
        <w:rPr>
          <w:rFonts w:asciiTheme="majorBidi" w:hAnsiTheme="majorBidi" w:cstheme="majorBidi"/>
          <w:sz w:val="28"/>
          <w:szCs w:val="28"/>
        </w:rPr>
      </w:pPr>
    </w:p>
    <w:p w14:paraId="15E565AC" w14:textId="34FFF82D" w:rsidR="007C4E04" w:rsidRDefault="007C4E04" w:rsidP="007C4E0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9490CE9" wp14:editId="6944527D">
            <wp:extent cx="3466851" cy="2907191"/>
            <wp:effectExtent l="0" t="0" r="635" b="7620"/>
            <wp:docPr id="1751801920" name="Picture 3" descr="A picture containing electronic engineering, electronics, circuit component, electronic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01920" name="Picture 3" descr="A picture containing electronic engineering, electronics, circuit component, electronic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25" cy="2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9918" w14:textId="39D5BBBA" w:rsidR="007C4E04" w:rsidRDefault="007C4E04" w:rsidP="007C4E0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78F9394" w14:textId="77777777" w:rsidR="007C4E04" w:rsidRDefault="007C4E0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1039699" w14:textId="0B83339C" w:rsidR="00E32F50" w:rsidRDefault="00FE058E" w:rsidP="00E32F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7" w:history="1">
        <w:proofErr w:type="spellStart"/>
        <w:r w:rsidRPr="00FE058E">
          <w:rPr>
            <w:rStyle w:val="Hyperlink"/>
            <w:rFonts w:asciiTheme="majorBidi" w:hAnsiTheme="majorBidi" w:cstheme="majorBidi"/>
            <w:sz w:val="28"/>
            <w:szCs w:val="28"/>
          </w:rPr>
          <w:t>temp_serial</w:t>
        </w:r>
        <w:proofErr w:type="spellEnd"/>
      </w:hyperlink>
      <w:r>
        <w:rPr>
          <w:rFonts w:asciiTheme="majorBidi" w:hAnsiTheme="majorBidi" w:cstheme="majorBidi"/>
          <w:sz w:val="28"/>
          <w:szCs w:val="28"/>
        </w:rPr>
        <w:t xml:space="preserve">: TMP36 is a 3-pin temperature sensor IC. It </w:t>
      </w:r>
      <w:r w:rsidR="00227E98">
        <w:rPr>
          <w:rFonts w:asciiTheme="majorBidi" w:hAnsiTheme="majorBidi" w:cstheme="majorBidi"/>
          <w:sz w:val="28"/>
          <w:szCs w:val="28"/>
        </w:rPr>
        <w:t xml:space="preserve">outputs an analog voltage proportional to the ambient temperature. The output pin is connected to Arduino Uno pin A0. </w:t>
      </w:r>
      <w:r w:rsidR="00227E98" w:rsidRPr="00227E98">
        <w:rPr>
          <w:rFonts w:asciiTheme="majorBidi" w:hAnsiTheme="majorBidi" w:cstheme="majorBidi"/>
          <w:sz w:val="28"/>
          <w:szCs w:val="28"/>
        </w:rPr>
        <w:t xml:space="preserve">Its </w:t>
      </w:r>
      <w:r w:rsidR="00227E98" w:rsidRPr="00227E98">
        <w:rPr>
          <w:rFonts w:asciiTheme="majorBidi" w:hAnsiTheme="majorBidi" w:cstheme="majorBidi"/>
          <w:sz w:val="28"/>
          <w:szCs w:val="28"/>
        </w:rPr>
        <w:t>output</w:t>
      </w:r>
      <w:r w:rsidR="00227E98" w:rsidRPr="00227E98">
        <w:rPr>
          <w:rFonts w:asciiTheme="majorBidi" w:hAnsiTheme="majorBidi" w:cstheme="majorBidi"/>
          <w:sz w:val="28"/>
          <w:szCs w:val="28"/>
        </w:rPr>
        <w:t xml:space="preserve"> reads 0.75 V @ 25°C</w:t>
      </w:r>
      <w:r w:rsidR="00227E98">
        <w:rPr>
          <w:rFonts w:asciiTheme="majorBidi" w:hAnsiTheme="majorBidi" w:cstheme="majorBidi"/>
          <w:sz w:val="28"/>
          <w:szCs w:val="28"/>
        </w:rPr>
        <w:t xml:space="preserve"> according to its </w:t>
      </w:r>
      <w:hyperlink r:id="rId8" w:history="1">
        <w:r w:rsidR="00227E98" w:rsidRPr="00227E98">
          <w:rPr>
            <w:rStyle w:val="Hyperlink"/>
            <w:rFonts w:asciiTheme="majorBidi" w:hAnsiTheme="majorBidi" w:cstheme="majorBidi"/>
            <w:sz w:val="28"/>
            <w:szCs w:val="28"/>
          </w:rPr>
          <w:t>datasheet</w:t>
        </w:r>
      </w:hyperlink>
      <w:r w:rsidR="00227E98">
        <w:rPr>
          <w:rFonts w:asciiTheme="majorBidi" w:hAnsiTheme="majorBidi" w:cstheme="majorBidi"/>
          <w:sz w:val="28"/>
          <w:szCs w:val="28"/>
        </w:rPr>
        <w:t xml:space="preserve">. You need to write a mapping equation that converts the number 0.75 V to </w:t>
      </w:r>
      <w:r w:rsidR="00227E98" w:rsidRPr="00227E98">
        <w:rPr>
          <w:rFonts w:asciiTheme="majorBidi" w:hAnsiTheme="majorBidi" w:cstheme="majorBidi"/>
          <w:sz w:val="28"/>
          <w:szCs w:val="28"/>
        </w:rPr>
        <w:t>25°C</w:t>
      </w:r>
      <w:r w:rsidR="00227E98">
        <w:rPr>
          <w:rFonts w:asciiTheme="majorBidi" w:hAnsiTheme="majorBidi" w:cstheme="majorBidi"/>
          <w:sz w:val="28"/>
          <w:szCs w:val="28"/>
        </w:rPr>
        <w:t xml:space="preserve">. </w:t>
      </w:r>
    </w:p>
    <w:p w14:paraId="14653530" w14:textId="77777777" w:rsidR="007C4E04" w:rsidRDefault="007C4E04" w:rsidP="007C4E04">
      <w:pPr>
        <w:rPr>
          <w:rFonts w:asciiTheme="majorBidi" w:hAnsiTheme="majorBidi" w:cstheme="majorBidi"/>
          <w:sz w:val="28"/>
          <w:szCs w:val="28"/>
        </w:rPr>
      </w:pPr>
    </w:p>
    <w:p w14:paraId="5D5BC6FF" w14:textId="72DC3A09" w:rsidR="007C4E04" w:rsidRDefault="007C4E04" w:rsidP="007C4E0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86F6473" wp14:editId="4C7DAF94">
            <wp:extent cx="2738922" cy="2320475"/>
            <wp:effectExtent l="0" t="0" r="4445" b="3810"/>
            <wp:docPr id="2125907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30" cy="23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0649" w14:textId="77777777" w:rsidR="007C4E04" w:rsidRDefault="007C4E04" w:rsidP="007C4E04">
      <w:pPr>
        <w:rPr>
          <w:rFonts w:asciiTheme="majorBidi" w:hAnsiTheme="majorBidi" w:cstheme="majorBidi"/>
          <w:sz w:val="28"/>
          <w:szCs w:val="28"/>
        </w:rPr>
      </w:pPr>
    </w:p>
    <w:p w14:paraId="3D789305" w14:textId="77777777" w:rsidR="007C4E04" w:rsidRDefault="007C4E04" w:rsidP="007C4E04">
      <w:pPr>
        <w:rPr>
          <w:rFonts w:asciiTheme="majorBidi" w:hAnsiTheme="majorBidi" w:cstheme="majorBidi"/>
          <w:sz w:val="28"/>
          <w:szCs w:val="28"/>
        </w:rPr>
      </w:pPr>
    </w:p>
    <w:p w14:paraId="6AFEA7AE" w14:textId="72AE0F67" w:rsidR="007C4E04" w:rsidRDefault="007C4E04" w:rsidP="007C4E04">
      <w:pPr>
        <w:rPr>
          <w:rFonts w:asciiTheme="majorBidi" w:hAnsiTheme="majorBidi" w:cstheme="majorBidi"/>
          <w:sz w:val="28"/>
          <w:szCs w:val="28"/>
        </w:rPr>
      </w:pPr>
    </w:p>
    <w:p w14:paraId="1A91DFC7" w14:textId="77777777" w:rsidR="007C4E04" w:rsidRDefault="007C4E0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7A236BD9" w14:textId="237E97BE" w:rsidR="0045437F" w:rsidRDefault="00FC1820" w:rsidP="00E32F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10" w:history="1">
        <w:proofErr w:type="spellStart"/>
        <w:r w:rsidRPr="00FC1820">
          <w:rPr>
            <w:rStyle w:val="Hyperlink"/>
            <w:rFonts w:asciiTheme="majorBidi" w:hAnsiTheme="majorBidi" w:cstheme="majorBidi"/>
            <w:sz w:val="28"/>
            <w:szCs w:val="28"/>
          </w:rPr>
          <w:t>serialLEDs</w:t>
        </w:r>
        <w:proofErr w:type="spellEnd"/>
      </w:hyperlink>
      <w:r>
        <w:rPr>
          <w:rFonts w:asciiTheme="majorBidi" w:hAnsiTheme="majorBidi" w:cstheme="majorBidi"/>
          <w:sz w:val="28"/>
          <w:szCs w:val="28"/>
        </w:rPr>
        <w:t xml:space="preserve">: </w:t>
      </w:r>
      <w:r w:rsidR="00AB68F8">
        <w:rPr>
          <w:rFonts w:asciiTheme="majorBidi" w:hAnsiTheme="majorBidi" w:cstheme="majorBidi"/>
          <w:sz w:val="28"/>
          <w:szCs w:val="28"/>
        </w:rPr>
        <w:t xml:space="preserve">Use the serial monitor to send a single character (0, 1, 2, .., 9, A/a, B/b, .., or F/f) as a HEX value representing the values 0 to 15. Receive this character on the Microcontroller. Use the four LEDs, which are </w:t>
      </w:r>
      <w:r w:rsidR="00AB68F8" w:rsidRPr="00E32F50">
        <w:rPr>
          <w:rFonts w:asciiTheme="majorBidi" w:hAnsiTheme="majorBidi" w:cstheme="majorBidi"/>
          <w:sz w:val="28"/>
          <w:szCs w:val="28"/>
        </w:rPr>
        <w:t>connected to GPIO pins 2, 3, 4, and 5</w:t>
      </w:r>
      <w:r w:rsidR="00AB68F8">
        <w:rPr>
          <w:rFonts w:asciiTheme="majorBidi" w:hAnsiTheme="majorBidi" w:cstheme="majorBidi"/>
          <w:sz w:val="28"/>
          <w:szCs w:val="28"/>
        </w:rPr>
        <w:t xml:space="preserve">, to display the value of the received character. You should print a statement on the serial monitor telling the user that they sent an </w:t>
      </w:r>
      <w:r w:rsidR="007C4E04">
        <w:rPr>
          <w:rFonts w:asciiTheme="majorBidi" w:hAnsiTheme="majorBidi" w:cstheme="majorBidi"/>
          <w:sz w:val="28"/>
          <w:szCs w:val="28"/>
        </w:rPr>
        <w:t>out-of-range</w:t>
      </w:r>
      <w:r w:rsidR="00AB68F8">
        <w:rPr>
          <w:rFonts w:asciiTheme="majorBidi" w:hAnsiTheme="majorBidi" w:cstheme="majorBidi"/>
          <w:sz w:val="28"/>
          <w:szCs w:val="28"/>
        </w:rPr>
        <w:t xml:space="preserve"> value if the received character is not among the base-16 HEX values, i.e., 0 to F. You can accept both </w:t>
      </w:r>
      <w:r w:rsidR="007C4E04">
        <w:rPr>
          <w:rFonts w:asciiTheme="majorBidi" w:hAnsiTheme="majorBidi" w:cstheme="majorBidi"/>
          <w:sz w:val="28"/>
          <w:szCs w:val="28"/>
        </w:rPr>
        <w:t>upper- and lower-case</w:t>
      </w:r>
      <w:r w:rsidR="00AB68F8">
        <w:rPr>
          <w:rFonts w:asciiTheme="majorBidi" w:hAnsiTheme="majorBidi" w:cstheme="majorBidi"/>
          <w:sz w:val="28"/>
          <w:szCs w:val="28"/>
        </w:rPr>
        <w:t xml:space="preserve"> letters.</w:t>
      </w:r>
      <w:r w:rsidR="007C4E04">
        <w:rPr>
          <w:rFonts w:asciiTheme="majorBidi" w:hAnsiTheme="majorBidi" w:cstheme="majorBidi"/>
          <w:sz w:val="28"/>
          <w:szCs w:val="28"/>
        </w:rPr>
        <w:t xml:space="preserve"> Try to use if else and switch case conditional tests.</w:t>
      </w:r>
    </w:p>
    <w:p w14:paraId="2E1C2F22" w14:textId="77777777" w:rsidR="00AB68F8" w:rsidRDefault="00AB68F8" w:rsidP="00AB68F8">
      <w:pPr>
        <w:rPr>
          <w:rFonts w:asciiTheme="majorBidi" w:hAnsiTheme="majorBidi" w:cstheme="majorBidi"/>
          <w:sz w:val="28"/>
          <w:szCs w:val="28"/>
        </w:rPr>
      </w:pPr>
    </w:p>
    <w:p w14:paraId="536CBD4C" w14:textId="470A485A" w:rsidR="00AB68F8" w:rsidRPr="00AB68F8" w:rsidRDefault="00AB68F8" w:rsidP="007C4E0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76BD7FA" wp14:editId="5FC949A6">
            <wp:extent cx="3177978" cy="2637790"/>
            <wp:effectExtent l="0" t="0" r="3810" b="0"/>
            <wp:docPr id="1721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76" cy="26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ACA4" w14:textId="77777777" w:rsidR="00A90AA3" w:rsidRPr="00E32F50" w:rsidRDefault="00A90AA3">
      <w:pPr>
        <w:rPr>
          <w:rFonts w:asciiTheme="majorBidi" w:hAnsiTheme="majorBidi" w:cstheme="majorBidi"/>
          <w:sz w:val="28"/>
          <w:szCs w:val="28"/>
        </w:rPr>
      </w:pPr>
    </w:p>
    <w:sectPr w:rsidR="00A90AA3" w:rsidRPr="00E3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2E0"/>
    <w:multiLevelType w:val="hybridMultilevel"/>
    <w:tmpl w:val="BAE69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9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50"/>
    <w:rsid w:val="00227E98"/>
    <w:rsid w:val="0045437F"/>
    <w:rsid w:val="007C4E04"/>
    <w:rsid w:val="00A90AA3"/>
    <w:rsid w:val="00AB68F8"/>
    <w:rsid w:val="00E32F50"/>
    <w:rsid w:val="00E84AC2"/>
    <w:rsid w:val="00FC1820"/>
    <w:rsid w:val="00F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9A71"/>
  <w15:chartTrackingRefBased/>
  <w15:docId w15:val="{DB0AC708-7335-4EBA-8C3A-8A217C66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50"/>
    <w:pPr>
      <w:ind w:left="720"/>
      <w:contextualSpacing/>
    </w:pPr>
  </w:style>
  <w:style w:type="table" w:styleId="TableGrid">
    <w:name w:val="Table Grid"/>
    <w:basedOn w:val="TableNormal"/>
    <w:uiPriority w:val="39"/>
    <w:rsid w:val="00E3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0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learn.adafruit.com/assets/assets/000/010/131/original/TMP35_36_37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8KZaxiPgAvW?sharecode=bPr3kMheUwSwkv9oEiKX0iHkARAwPzZi4m_wNfHCN2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tinkercad.com/things/bHize6dhmeP?sharecode=RFAhDR5s5c-FGv8iam1U-pq7xnRovr-DimkXeZ64mLE" TargetMode="External"/><Relationship Id="rId10" Type="http://schemas.openxmlformats.org/officeDocument/2006/relationships/hyperlink" Target="https://www.tinkercad.com/things/3ODXixQoARR?sharecode=5WSiAhQgv_qWiVeDqb6c876DUIp2MzrehZFa7e5R3A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Hussain A. Mayyan</dc:creator>
  <cp:keywords/>
  <dc:description/>
  <cp:lastModifiedBy>Mohammad Hussain A. Mayyan</cp:lastModifiedBy>
  <cp:revision>6</cp:revision>
  <dcterms:created xsi:type="dcterms:W3CDTF">2023-07-04T17:27:00Z</dcterms:created>
  <dcterms:modified xsi:type="dcterms:W3CDTF">2023-07-04T18:15:00Z</dcterms:modified>
</cp:coreProperties>
</file>