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53E4" w:rsidRPr="006E53E4" w:rsidRDefault="006E53E4" w:rsidP="006E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68"/>
          <w:szCs w:val="68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68"/>
          <w:szCs w:val="68"/>
          <w:lang w:eastAsia="en-IN"/>
        </w:rPr>
        <w:t>Values and Units</w:t>
      </w:r>
    </w:p>
    <w:p w:rsidR="006E53E4" w:rsidRDefault="006E53E4" w:rsidP="006E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</w:p>
    <w:p w:rsidR="006E53E4" w:rsidRPr="006E53E4" w:rsidRDefault="006E53E4" w:rsidP="006E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Numbers, lengths and percentages</w:t>
      </w:r>
    </w:p>
    <w:p w:rsidR="006E53E4" w:rsidRPr="006E53E4" w:rsidRDefault="006E53E4" w:rsidP="006E5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Lengths</w:t>
      </w:r>
    </w:p>
    <w:p w:rsidR="006E53E4" w:rsidRPr="006E53E4" w:rsidRDefault="006E53E4" w:rsidP="006E53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Absolute length units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values are more likely to be in numerical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formates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as,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cm, mm,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Quater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-mm, in, picas(pc), points(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), pixels(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px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E53E4" w:rsidRPr="006E53E4" w:rsidRDefault="006E53E4" w:rsidP="006E53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Relative length units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values are more likely to be view port height and width and also depends on root element and parent element,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vh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view port height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em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depends up on the parent element (font size)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rem -&gt; depends up on the root element</w:t>
      </w:r>
    </w:p>
    <w:p w:rsidR="006E53E4" w:rsidRPr="006E53E4" w:rsidRDefault="006E53E4" w:rsidP="006E53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Percentage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percentage also depends on the parent element, that is the parent element width</w:t>
      </w:r>
    </w:p>
    <w:p w:rsidR="006E53E4" w:rsidRPr="006E53E4" w:rsidRDefault="006E53E4" w:rsidP="006E53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53E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6E5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Another Important Thing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For other properties:</w:t>
      </w:r>
    </w:p>
    <w:p w:rsidR="006E53E4" w:rsidRPr="006E53E4" w:rsidRDefault="006E53E4" w:rsidP="006E5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padding: 10%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based on </w:t>
      </w: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width</w:t>
      </w:r>
    </w:p>
    <w:p w:rsidR="006E53E4" w:rsidRPr="006E53E4" w:rsidRDefault="006E53E4" w:rsidP="006E5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font-size: 2em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based on </w:t>
      </w: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font-size</w:t>
      </w:r>
    </w:p>
    <w:p w:rsidR="006E53E4" w:rsidRPr="006E53E4" w:rsidRDefault="006E53E4" w:rsidP="006E5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margin: 5%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based on </w:t>
      </w: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width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doesn’t always relate to what you think.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there is no font size in </w:t>
      </w:r>
      <w:proofErr w:type="gram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?</w:t>
      </w:r>
      <w:proofErr w:type="gramEnd"/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em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 the default browser font-size which is 16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px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53E4" w:rsidRPr="006E53E4" w:rsidRDefault="006E53E4" w:rsidP="006E53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Numbers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Opacity always accepts a number value which is between 0 to 1.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opacity controls the transparency of the </w:t>
      </w:r>
      <w:proofErr w:type="gram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element(</w:t>
      </w:r>
      <w:proofErr w:type="gram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0 means completely transparent, 1 means fully opaque(default value))</w:t>
      </w:r>
    </w:p>
    <w:p w:rsidR="006E53E4" w:rsidRPr="006E53E4" w:rsidRDefault="006E53E4" w:rsidP="006E5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6E53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</w:t>
      </w:r>
      <w:proofErr w:type="spellEnd"/>
    </w:p>
    <w:p w:rsidR="006E53E4" w:rsidRPr="006E53E4" w:rsidRDefault="006E53E4" w:rsidP="006E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53E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1) Named </w:t>
      </w:r>
      <w:proofErr w:type="spellStart"/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Colors</w:t>
      </w:r>
      <w:proofErr w:type="spellEnd"/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defines a set of </w:t>
      </w: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predefined </w:t>
      </w:r>
      <w:proofErr w:type="spellStart"/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names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browsers understand.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: red;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background-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: blue;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border-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lightseagreen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140+ standard </w:t>
      </w:r>
      <w:proofErr w:type="spellStart"/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names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(such as </w:t>
      </w:r>
      <w:proofErr w:type="spellStart"/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lightblue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orange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black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E53E4" w:rsidRPr="006E53E4" w:rsidRDefault="006E53E4" w:rsidP="006E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2) Hexadecimal </w:t>
      </w:r>
      <w:proofErr w:type="spellStart"/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Values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Hex values are one of the most common ways to define precise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Syntax: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RRGGBB" w:history="1">
        <w:r w:rsidRPr="006E53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#RRGGBB</w:t>
        </w:r>
      </w:hyperlink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</w:t>
      </w:r>
      <w:r w:rsidRPr="006E53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6-digit 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w:anchor="RGB" w:history="1">
        <w:r w:rsidRPr="006E53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#RGB</w:t>
        </w:r>
      </w:hyperlink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</w:t>
      </w:r>
      <w:r w:rsidRPr="006E53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3-digit shorthand 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w:anchor="RRGGBBAA" w:history="1">
        <w:r w:rsidRPr="006E53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#RRGGBBAA</w:t>
        </w:r>
      </w:hyperlink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</w:t>
      </w:r>
      <w:r w:rsidRPr="006E53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8-digit with alpha 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w:anchor="RGBA" w:history="1">
        <w:r w:rsidRPr="006E53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#RGBA</w:t>
        </w:r>
      </w:hyperlink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</w:t>
      </w:r>
      <w:r w:rsidRPr="006E53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4-digit shorthand with alpha 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6E53E4" w:rsidRPr="006E53E4" w:rsidRDefault="006E53E4" w:rsidP="006E53E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what is </w:t>
      </w:r>
      <w:proofErr w:type="spellStart"/>
      <w:proofErr w:type="gramStart"/>
      <w:r w:rsidRPr="006E53E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hue</w:t>
      </w:r>
      <w:proofErr w:type="spellEnd"/>
      <w:r w:rsidRPr="006E53E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?</w:t>
      </w:r>
      <w:proofErr w:type="gramEnd"/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CSS, the concept of a hue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wheel is directly implemented through </w:t>
      </w: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HSL (Hue, Saturation, Lightness)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and other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like </w:t>
      </w:r>
      <w:proofErr w:type="spellStart"/>
      <w:proofErr w:type="gramStart"/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hwb</w:t>
      </w:r>
      <w:proofErr w:type="spellEnd"/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proofErr w:type="spellStart"/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lch</w:t>
      </w:r>
      <w:proofErr w:type="spellEnd"/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, and </w:t>
      </w:r>
      <w:proofErr w:type="spellStart"/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oklch</w:t>
      </w:r>
      <w:proofErr w:type="spellEnd"/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the hue is represented as an angle on a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circle. 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Hue in CSS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The </w:t>
      </w: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hue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value in CSS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is an angle from 0 to 360 degrees, representing a position on the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sRGB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wheel. The key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positions are: </w:t>
      </w:r>
    </w:p>
    <w:p w:rsidR="006E53E4" w:rsidRPr="006E53E4" w:rsidRDefault="006E53E4" w:rsidP="006E5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0° (or 360°):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Red</w:t>
      </w:r>
    </w:p>
    <w:p w:rsidR="006E53E4" w:rsidRPr="006E53E4" w:rsidRDefault="006E53E4" w:rsidP="006E5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60°: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Yellow</w:t>
      </w:r>
    </w:p>
    <w:p w:rsidR="006E53E4" w:rsidRPr="006E53E4" w:rsidRDefault="006E53E4" w:rsidP="006E5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120°: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Green</w:t>
      </w:r>
    </w:p>
    <w:p w:rsidR="006E53E4" w:rsidRPr="006E53E4" w:rsidRDefault="006E53E4" w:rsidP="006E5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180°: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Cyan</w:t>
      </w:r>
    </w:p>
    <w:p w:rsidR="006E53E4" w:rsidRPr="006E53E4" w:rsidRDefault="006E53E4" w:rsidP="006E5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240°: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Blue</w:t>
      </w:r>
    </w:p>
    <w:p w:rsidR="006E53E4" w:rsidRPr="006E53E4" w:rsidRDefault="006E53E4" w:rsidP="006E5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300°: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Magenta</w:t>
      </w:r>
    </w:p>
    <w:p w:rsidR="006E53E4" w:rsidRPr="006E53E4" w:rsidRDefault="006E53E4" w:rsidP="006E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3) </w:t>
      </w:r>
      <w:proofErr w:type="spellStart"/>
      <w:proofErr w:type="gramStart"/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rgb</w:t>
      </w:r>
      <w:proofErr w:type="spellEnd"/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gramEnd"/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) and </w:t>
      </w:r>
      <w:proofErr w:type="spellStart"/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rgba</w:t>
      </w:r>
      <w:proofErr w:type="spellEnd"/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format uses </w:t>
      </w: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red, green, and blue channels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optional transparency (alpha).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Syntax: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rgb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(255, 0, 0) /</w:t>
      </w:r>
      <w:r w:rsidRPr="006E53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red 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rgb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(0 255 0 / 50%) /</w:t>
      </w:r>
      <w:r w:rsidRPr="006E53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with alpha (50% opacity) 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proofErr w:type="gram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rgb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255, 128, 64); /</w:t>
      </w:r>
      <w:r w:rsidRPr="006E53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dusty orange 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6E53E4" w:rsidRPr="006E53E4" w:rsidRDefault="006E53E4" w:rsidP="006E5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channel ranges 0–255</w:t>
      </w:r>
    </w:p>
    <w:p w:rsidR="006E53E4" w:rsidRPr="006E53E4" w:rsidRDefault="006E53E4" w:rsidP="006E5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Alpha (transparency) is optional and written with a </w:t>
      </w: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53E4" w:rsidRPr="006E53E4" w:rsidRDefault="006E53E4" w:rsidP="006E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4) </w:t>
      </w:r>
      <w:proofErr w:type="spellStart"/>
      <w:proofErr w:type="gramStart"/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hsl</w:t>
      </w:r>
      <w:proofErr w:type="spellEnd"/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gramEnd"/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) and </w:t>
      </w:r>
      <w:proofErr w:type="spellStart"/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hsla</w:t>
      </w:r>
      <w:proofErr w:type="spellEnd"/>
      <w:r w:rsidRPr="006E5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uses </w:t>
      </w: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Hue-Saturation-Lightness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hsl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hue, saturation%, lightness%)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proofErr w:type="gram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hsl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150 50% 60%); /</w:t>
      </w:r>
      <w:r w:rsidRPr="006E53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greenish 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6E53E4" w:rsidRPr="006E53E4" w:rsidRDefault="006E53E4" w:rsidP="006E5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Hue: 0–360 (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angle on a wheel)</w:t>
      </w:r>
    </w:p>
    <w:p w:rsidR="006E53E4" w:rsidRPr="006E53E4" w:rsidRDefault="006E53E4" w:rsidP="006E5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Saturation + Lightness: 0–100%</w:t>
      </w:r>
    </w:p>
    <w:p w:rsidR="006E53E4" w:rsidRPr="006E53E4" w:rsidRDefault="006E53E4" w:rsidP="006E5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Alpha can be added like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rgb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proofErr w:type="gramStart"/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hsl</w:t>
      </w:r>
      <w:proofErr w:type="spellEnd"/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150 50% 60% / 0.5)</w:t>
      </w:r>
    </w:p>
    <w:p w:rsidR="006E53E4" w:rsidRPr="006E53E4" w:rsidRDefault="006E53E4" w:rsidP="006E5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hyperlink r:id="rId5" w:anchor="hwb" w:tgtFrame="_blank" w:history="1">
        <w:r w:rsidRPr="006E53E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en-IN"/>
          </w:rPr>
          <w:t>HWB</w:t>
        </w:r>
      </w:hyperlink>
    </w:p>
    <w:p w:rsidR="006E53E4" w:rsidRPr="006E53E4" w:rsidRDefault="006E53E4" w:rsidP="006E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A great starting point for using hues in CSS is the 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"https://developer.mozilla.org/en-US/docs/Web/CSS/Reference/Values/color_value/hwb" \t "_blank" </w:instrTex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6E53E4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N"/>
        </w:rPr>
        <w:t>hwb</w:t>
      </w:r>
      <w:proofErr w:type="spellEnd"/>
      <w:r w:rsidRPr="006E53E4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N"/>
        </w:rPr>
        <w:t>()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function, which specifies an </w:t>
      </w:r>
      <w:proofErr w:type="spellStart"/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srgb</w:t>
      </w:r>
      <w:proofErr w:type="spellEnd"/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three parts are:</w:t>
      </w:r>
    </w:p>
    <w:p w:rsidR="006E53E4" w:rsidRPr="006E53E4" w:rsidRDefault="006E53E4" w:rsidP="006E5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Hue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base shade of the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takes a </w:t>
      </w:r>
      <w:hyperlink r:id="rId6" w:tgtFrame="_blank" w:history="1">
        <w:r w:rsidRPr="006E53E4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IN"/>
          </w:rPr>
          <w:t>&lt;hue&gt;</w:t>
        </w:r>
      </w:hyperlink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value between </w:t>
      </w: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360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representing the angles around a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wheel.</w:t>
      </w:r>
    </w:p>
    <w:p w:rsidR="006E53E4" w:rsidRPr="006E53E4" w:rsidRDefault="006E53E4" w:rsidP="006E5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Whiteness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How white is the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? This takes a value from </w:t>
      </w: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0%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(no whiteness) to </w:t>
      </w: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100%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(full whiteness).</w:t>
      </w:r>
    </w:p>
    <w:p w:rsidR="006E53E4" w:rsidRPr="006E53E4" w:rsidRDefault="006E53E4" w:rsidP="006E5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Blackness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How black is the </w:t>
      </w:r>
      <w:proofErr w:type="spellStart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? This takes a value from </w:t>
      </w: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0%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(no blackness) to </w:t>
      </w:r>
      <w:r w:rsidRPr="006E53E4">
        <w:rPr>
          <w:rFonts w:ascii="Courier New" w:eastAsia="Times New Roman" w:hAnsi="Courier New" w:cs="Courier New"/>
          <w:sz w:val="20"/>
          <w:szCs w:val="20"/>
          <w:lang w:eastAsia="en-IN"/>
        </w:rPr>
        <w:t>100%</w:t>
      </w:r>
      <w:r w:rsidRPr="006E53E4">
        <w:rPr>
          <w:rFonts w:ascii="Times New Roman" w:eastAsia="Times New Roman" w:hAnsi="Times New Roman" w:cs="Times New Roman"/>
          <w:sz w:val="24"/>
          <w:szCs w:val="24"/>
          <w:lang w:eastAsia="en-IN"/>
        </w:rPr>
        <w:t> (full blackness).</w:t>
      </w:r>
    </w:p>
    <w:p w:rsidR="008323D0" w:rsidRDefault="008323D0"/>
    <w:sectPr w:rsidR="008323D0" w:rsidSect="00AE294D">
      <w:pgSz w:w="11904" w:h="16838" w:code="9"/>
      <w:pgMar w:top="1440" w:right="1371" w:bottom="1491" w:left="1440" w:header="720" w:footer="66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F2B16"/>
    <w:multiLevelType w:val="multilevel"/>
    <w:tmpl w:val="4CB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44C7C"/>
    <w:multiLevelType w:val="multilevel"/>
    <w:tmpl w:val="DCD0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45999"/>
    <w:multiLevelType w:val="multilevel"/>
    <w:tmpl w:val="317C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56281"/>
    <w:multiLevelType w:val="multilevel"/>
    <w:tmpl w:val="592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40FF8"/>
    <w:multiLevelType w:val="multilevel"/>
    <w:tmpl w:val="7B40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3E4"/>
    <w:rsid w:val="006E53E4"/>
    <w:rsid w:val="008323D0"/>
    <w:rsid w:val="00AE294D"/>
    <w:rsid w:val="00F7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D0B1D"/>
  <w15:chartTrackingRefBased/>
  <w15:docId w15:val="{CFD0EAC4-8C33-4A2B-8A35-B5753FA54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53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E5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E53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E53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E53E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E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E53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E53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E53E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E53E4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5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53E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E53E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E53E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E53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6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CSS/Reference/Values/hue" TargetMode="External"/><Relationship Id="rId5" Type="http://schemas.openxmlformats.org/officeDocument/2006/relationships/hyperlink" Target="https://developer.mozilla.org/en-US/docs/Learn_web_development/Core/Styling_basics/Values_and_uni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B</dc:creator>
  <cp:keywords/>
  <dc:description/>
  <cp:lastModifiedBy>SAMEER B</cp:lastModifiedBy>
  <cp:revision>1</cp:revision>
  <dcterms:created xsi:type="dcterms:W3CDTF">2026-03-03T05:55:00Z</dcterms:created>
  <dcterms:modified xsi:type="dcterms:W3CDTF">2026-03-03T05:55:00Z</dcterms:modified>
</cp:coreProperties>
</file>