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Ali Sadat</w:t>
      </w:r>
    </w:p>
    <w:p>
      <w:pPr>
        <w:spacing w:after="20"/>
        <w:jc w:val="center"/>
      </w:pPr>
      <w:r>
        <w:rPr>
          <w:rFonts w:ascii="Arial" w:cs="Arial" w:eastAsia="Arial" w:hAnsi="Arial"/>
          <w:sz w:val="23"/>
          <w:szCs w:val="23"/>
        </w:rPr>
        <w:t xml:space="preserve">DevOps Engineer | Go (Golang) | Software Engineer</w:t>
      </w:r>
    </w:p>
    <w:p>
      <w:pPr>
        <w:spacing w:after="20"/>
        <w:jc w:val="center"/>
      </w:pPr>
      <w:r>
        <w:rPr>
          <w:rFonts w:ascii="Arial" w:cs="Arial" w:eastAsia="Arial" w:hAnsi="Arial"/>
          <w:sz w:val="19"/>
          <w:szCs w:val="19"/>
        </w:rPr>
        <w:t xml:space="preserve">Tehran, Iran (UTC+3:30) | Open to relocation with visa sponsorship or remote</w:t>
      </w:r>
    </w:p>
    <w:p>
      <w:pPr>
        <w:jc w:val="center"/>
      </w:pPr>
      <w:hyperlink w:history="1" r:id="rIdjwmhjbpulyygug0wzi0ms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+98 913 360 6863</w:t>
        </w:r>
      </w:hyperlink>
      <w:r>
        <w:rPr>
          <w:rFonts w:ascii="Arial" w:cs="Arial" w:eastAsia="Arial" w:hAnsi="Arial"/>
          <w:sz w:val="19"/>
          <w:szCs w:val="19"/>
        </w:rPr>
        <w:t xml:space="preserve"> | </w:t>
      </w:r>
      <w:hyperlink w:history="1" r:id="rIdsjv5yugezs6kfdcyiqo6g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se.alisadat@gmail.com</w:t>
        </w:r>
      </w:hyperlink>
      <w:r>
        <w:rPr>
          <w:rFonts w:ascii="Arial" w:cs="Arial" w:eastAsia="Arial" w:hAnsi="Arial"/>
          <w:sz w:val="19"/>
          <w:szCs w:val="19"/>
        </w:rPr>
        <w:t xml:space="preserve"> | </w:t>
      </w:r>
      <w:hyperlink w:history="1" r:id="rIdkyhzaqdw7eqnbxgqkgccw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linkedin.com/in/ali-sadat-583b6a395</w:t>
        </w:r>
      </w:hyperlink>
      <w:r>
        <w:rPr>
          <w:rFonts w:ascii="Arial" w:cs="Arial" w:eastAsia="Arial" w:hAnsi="Arial"/>
          <w:sz w:val="19"/>
          <w:szCs w:val="19"/>
        </w:rPr>
        <w:t xml:space="preserve"> | </w:t>
      </w:r>
      <w:hyperlink w:history="1" r:id="rIdgv86w5bmmwqxqt5cnw-0e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github.com/mhmdalisadat</w:t>
        </w:r>
      </w:hyperlink>
      <w:r>
        <w:rPr>
          <w:rFonts w:ascii="Arial" w:cs="Arial" w:eastAsia="Arial" w:hAnsi="Arial"/>
          <w:sz w:val="19"/>
          <w:szCs w:val="19"/>
        </w:rPr>
        <w:t xml:space="preserve"> | </w:t>
      </w:r>
      <w:hyperlink w:history="1" r:id="rIdq1ly_cvrbgusmvxqlrmo-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sadot.dev</w:t>
        </w:r>
      </w:hyperlink>
    </w:p>
    <w:p>
      <w:pPr>
        <w:pBdr>
          <w:bottom w:val="single" w:color="808080" w:sz="6" w:space="1"/>
        </w:pBd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DevOps Engineer with 4 years in financial services, running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198 self-hosted services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on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10+ Docker Swarm and Kubernetes nodes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(132 CPU cores, 300+ GB RAM) at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99.9%+ uptime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across dev, staging and production. Also builds Go backends (Gin, chi, sqlc, PostgreSQL).</w:t>
      </w:r>
    </w:p>
    <w:p>
      <w:pPr>
        <w:pBdr>
          <w:bottom w:val="single" w:color="808080" w:sz="6" w:space="1"/>
        </w:pBd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</w:t>
      </w:r>
    </w:p>
    <w:p>
      <w:pPr>
        <w:tabs>
          <w:tab w:val="right" w:pos="10466"/>
        </w:tabs>
        <w:spacing w:after="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DevOps Engineer</w:t>
      </w:r>
      <w:r>
        <w:rPr>
          <w:rFonts w:ascii="Arial" w:cs="Arial" w:eastAsia="Arial" w:hAnsi="Arial"/>
          <w:sz w:val="20"/>
          <w:szCs w:val="20"/>
        </w:rPr>
        <w:t xml:space="preserve">	January 2025 - Present</w:t>
      </w:r>
    </w:p>
    <w:p>
      <w:pPr>
        <w:spacing w:after="3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Isatis Pooya (financial services group, ~500 employees) | [City], Iran | On-site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Operate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198 self-hosted services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on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10+ nodes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(Swarm, Kubernetes, internal servers, VPS; 132 CPU cores, 300+ GB RAM) across dev, staging and production at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99%+ uptime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in a 3-person infrastructure team.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 the developer platform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13 engineers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: GitLab, GitLab CI/CD, Harbor, MinIO, RabbitMQ, Traefik and Prometheus/Grafana on NFS storage.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Cut GitLab CI build-and-deploy time from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10 min to under 3 min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by localizing pipeline dependencies, managing build caches and controlling runner internet access.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5-node PostgreSQL HA cluster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(Patroni, etcd, PgBouncer, streaming replication) with automatic failover and connection pooling for 5 services; failover in 1-2s.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Deployed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5-node Redis Sentinel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cluster on Docker Swarm with automatic failover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5+ production services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; open-sourced the stack on GitHub.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Re-architected mailcow from a monolithic container stack into Docker Swarm services behind Traefik, serving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5 domains and 115+ mailboxes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Leading the Docker Swarm 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RKE2 Kubernetes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migration: 112 of 198 services moved 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Resolved [N]+ production incidents (upstream internet outages, IP conflicts, build-cache failures, overloaded nodes), with typical recovery.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Replaced paid SaaS with self-hosted tools such as Rocket.Chat, Jira , Nexus, ...; automated routine operations with GitLab CI and GitOps, saving 15 hours/week.</w:t>
      </w:r>
    </w:p>
    <w:p>
      <w:pPr>
        <w:tabs>
          <w:tab w:val="right" w:pos="10466"/>
        </w:tabs>
        <w:spacing w:after="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 Developer</w:t>
      </w:r>
      <w:r>
        <w:rPr>
          <w:rFonts w:ascii="Arial" w:cs="Arial" w:eastAsia="Arial" w:hAnsi="Arial"/>
          <w:sz w:val="20"/>
          <w:szCs w:val="20"/>
        </w:rPr>
        <w:t xml:space="preserve">	April 2024 - December 2024</w:t>
      </w:r>
    </w:p>
    <w:p>
      <w:pPr>
        <w:spacing w:after="3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Isatis Pooya (financial services group, ~500 employees) | Iran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Developed the frontend for the centralized automation platform at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my.isatispooya.com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bringing office correspondence, personnel attendance, investment workflows and other internal modules into one system.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Delivered the frontend for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crowdfunding platform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supporting collective fundraising.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 the frontend for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multi-tenant website platform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that currently brings together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20 sites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with capacity to expand to additional sites.</w:t>
      </w:r>
    </w:p>
    <w:p>
      <w:pPr>
        <w:pBdr>
          <w:bottom w:val="single" w:color="808080" w:sz="6" w:space="1"/>
        </w:pBd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PROJECTS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ARK | Multi-source backup orchestrator in Go</w:t>
      </w:r>
      <w:r>
        <w:rPr>
          <w:rFonts w:ascii="Arial" w:cs="Arial" w:eastAsia="Arial" w:hAnsi="Arial"/>
          <w:sz w:val="20"/>
          <w:szCs w:val="20"/>
        </w:rPr>
        <w:t xml:space="preserve"> | </w:t>
      </w:r>
      <w:hyperlink w:history="1" r:id="rIdtkelfvb73slrve04mifwc">
        <w:r>
          <w:rPr>
            <w:rFonts w:ascii="Arial" w:cs="Arial" w:eastAsia="Arial" w:hAnsi="Arial"/>
            <w:color w:val="1F4E79"/>
            <w:sz w:val="20"/>
            <w:szCs w:val="20"/>
          </w:rPr>
          <w:t xml:space="preserve">sadot.dev/projects/ark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 a Go orchestrator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PostgreSQL, MongoDB, Redis, MySQL and MariaDB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Linux files and Docker volumes, with streaming backups to local, SFTP and S3 storage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SHA-256 read-back verification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Implemented a PostgreSQL catalog/job queue, independent replication, safe retention, lease-fenced recovery, encrypted credentials and RBAC; added verified PostgreSQL restores and automatic restore policies.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Avent | Integrated e-commerce and accounting ERP</w:t>
      </w:r>
      <w:r>
        <w:rPr>
          <w:rFonts w:ascii="Arial" w:cs="Arial" w:eastAsia="Arial" w:hAnsi="Arial"/>
          <w:sz w:val="20"/>
          <w:szCs w:val="20"/>
        </w:rPr>
        <w:t xml:space="preserve"> | </w:t>
      </w:r>
      <w:hyperlink w:history="1" r:id="rIdwmxvwckiwxsmgd0kjudvb">
        <w:r>
          <w:rPr>
            <w:rFonts w:ascii="Arial" w:cs="Arial" w:eastAsia="Arial" w:hAnsi="Arial"/>
            <w:color w:val="1F4E79"/>
            <w:sz w:val="20"/>
            <w:szCs w:val="20"/>
          </w:rPr>
          <w:t xml:space="preserve">sadot.dev/projects/avent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 integrated Go commerce/accounting services (Gin, chi, sqlc, PostgreSQL, Redis, MinIO):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paid shop orders automatically create ERP invoices and journal entries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with idempotent order IDs preventing duplicate invoices.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Company Infrastructure | GitOps-style automation and IaC</w:t>
      </w:r>
      <w:r>
        <w:rPr>
          <w:rFonts w:ascii="Arial" w:cs="Arial" w:eastAsia="Arial" w:hAnsi="Arial"/>
          <w:sz w:val="20"/>
          <w:szCs w:val="20"/>
        </w:rPr>
        <w:t xml:space="preserve"> | </w:t>
      </w:r>
      <w:hyperlink w:history="1" r:id="rIdgkvgci1czsghva9a1opur">
        <w:r>
          <w:rPr>
            <w:rFonts w:ascii="Arial" w:cs="Arial" w:eastAsia="Arial" w:hAnsi="Arial"/>
            <w:color w:val="1F4E79"/>
            <w:sz w:val="20"/>
            <w:szCs w:val="20"/>
          </w:rPr>
          <w:t xml:space="preserve">sadot.dev/projects/gitops-infrastructure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 company-wide infrastructure with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Ansible, Docker Swarm and GitLab CI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: versioned deployments, Traefik/TLS, registries, databases, storage and Prometheus/Grafana; extending automation 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RKE2 and Helm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</w:t>
      </w:r>
    </w:p>
    <w:p>
      <w:pPr>
        <w:pBdr>
          <w:bottom w:val="single" w:color="808080" w:sz="6" w:space="1"/>
        </w:pBd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SKILLS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Containers &amp; orchestration: </w:t>
      </w:r>
      <w:r>
        <w:rPr>
          <w:rFonts w:ascii="Arial" w:cs="Arial" w:eastAsia="Arial" w:hAnsi="Arial"/>
          <w:sz w:val="20"/>
          <w:szCs w:val="20"/>
        </w:rPr>
        <w:t xml:space="preserve">Docker, Docker Compose, Docker Swarm, Kubernetes (RKE2)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CI/CD &amp; GitOps: </w:t>
      </w:r>
      <w:r>
        <w:rPr>
          <w:rFonts w:ascii="Arial" w:cs="Arial" w:eastAsia="Arial" w:hAnsi="Arial"/>
          <w:sz w:val="20"/>
          <w:szCs w:val="20"/>
        </w:rPr>
        <w:t xml:space="preserve">GitLab CI/CD, GitLab, Harbor, GitOps workflows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Databases &amp; messaging: </w:t>
      </w:r>
      <w:r>
        <w:rPr>
          <w:rFonts w:ascii="Arial" w:cs="Arial" w:eastAsia="Arial" w:hAnsi="Arial"/>
          <w:sz w:val="20"/>
          <w:szCs w:val="20"/>
        </w:rPr>
        <w:t xml:space="preserve">PostgreSQL (Patroni, etcd, PgBouncer, replication), Redis (Sentinel), RabbitMQ, MinIO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Networking &amp; edge: </w:t>
      </w:r>
      <w:r>
        <w:rPr>
          <w:rFonts w:ascii="Arial" w:cs="Arial" w:eastAsia="Arial" w:hAnsi="Arial"/>
          <w:sz w:val="20"/>
          <w:szCs w:val="20"/>
        </w:rPr>
        <w:t xml:space="preserve">Traefik, Nginx, Cloudflare, ArvanCloud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Observability &amp; systems: </w:t>
      </w:r>
      <w:r>
        <w:rPr>
          <w:rFonts w:ascii="Arial" w:cs="Arial" w:eastAsia="Arial" w:hAnsi="Arial"/>
          <w:sz w:val="20"/>
          <w:szCs w:val="20"/>
        </w:rPr>
        <w:t xml:space="preserve">Prometheus, Grafana, Linux (Ubuntu), NFS, mailcow, Rocket.Chat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Backend: </w:t>
      </w:r>
      <w:r>
        <w:rPr>
          <w:rFonts w:ascii="Arial" w:cs="Arial" w:eastAsia="Arial" w:hAnsi="Arial"/>
          <w:sz w:val="20"/>
          <w:szCs w:val="20"/>
        </w:rPr>
        <w:t xml:space="preserve">Go (Gin, chi, sqlc, pgx, GORM), REST APIs, OpenAPI/Swagger, SQL, Bash</w:t>
      </w:r>
    </w:p>
    <w:p>
      <w:pPr>
        <w:pBdr>
          <w:bottom w:val="single" w:color="808080" w:sz="6" w:space="1"/>
        </w:pBd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</w:t>
      </w:r>
    </w:p>
    <w:p>
      <w:pPr>
        <w:tabs>
          <w:tab w:val="right" w:pos="10466"/>
        </w:tabs>
        <w:spacing w:after="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B.Sc. Computer Science</w:t>
      </w:r>
      <w:r>
        <w:rPr>
          <w:rFonts w:ascii="Arial" w:cs="Arial" w:eastAsia="Arial" w:hAnsi="Arial"/>
          <w:sz w:val="20"/>
          <w:szCs w:val="20"/>
        </w:rPr>
        <w:t xml:space="preserve">, Yazd University, Yazd, Iran</w:t>
      </w:r>
      <w:r>
        <w:rPr>
          <w:rFonts w:ascii="Arial" w:cs="Arial" w:eastAsia="Arial" w:hAnsi="Arial"/>
          <w:sz w:val="20"/>
          <w:szCs w:val="20"/>
        </w:rPr>
        <w:t xml:space="preserve">	2024</w:t>
      </w:r>
    </w:p>
    <w:p>
      <w:pPr>
        <w:pBdr>
          <w:bottom w:val="single" w:color="808080" w:sz="6" w:space="1"/>
        </w:pBd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LANGUAGES</w:t>
      </w:r>
    </w:p>
    <w:p>
      <w:r>
        <w:rPr>
          <w:rFonts w:ascii="Arial" w:cs="Arial" w:eastAsia="Arial" w:hAnsi="Arial"/>
          <w:sz w:val="20"/>
          <w:szCs w:val="20"/>
        </w:rPr>
        <w:t xml:space="preserve">Persian (Native) | English (Professional working proficiency)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5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jwmhjbpulyygug0wzi0ms" Type="http://schemas.openxmlformats.org/officeDocument/2006/relationships/hyperlink" Target="tel:+989133606863" TargetMode="External"/><Relationship Id="rIdsjv5yugezs6kfdcyiqo6g" Type="http://schemas.openxmlformats.org/officeDocument/2006/relationships/hyperlink" Target="mailto:se.alisadat@gmail.com" TargetMode="External"/><Relationship Id="rIdkyhzaqdw7eqnbxgqkgccw" Type="http://schemas.openxmlformats.org/officeDocument/2006/relationships/hyperlink" Target="https://www.linkedin.com/in/ali-sadat-583b6a395" TargetMode="External"/><Relationship Id="rIdgv86w5bmmwqxqt5cnw-0e" Type="http://schemas.openxmlformats.org/officeDocument/2006/relationships/hyperlink" Target="https://github.com/mhmdalisadat" TargetMode="External"/><Relationship Id="rIdq1ly_cvrbgusmvxqlrmo-" Type="http://schemas.openxmlformats.org/officeDocument/2006/relationships/hyperlink" Target="https://sadot.dev" TargetMode="External"/><Relationship Id="rIdtkelfvb73slrve04mifwc" Type="http://schemas.openxmlformats.org/officeDocument/2006/relationships/hyperlink" Target="https://sadot.dev/projects/ark" TargetMode="External"/><Relationship Id="rIdwmxvwckiwxsmgd0kjudvb" Type="http://schemas.openxmlformats.org/officeDocument/2006/relationships/hyperlink" Target="https://sadot.dev/projects/avent" TargetMode="External"/><Relationship Id="rIdgkvgci1czsghva9a1opur" Type="http://schemas.openxmlformats.org/officeDocument/2006/relationships/hyperlink" Target="https://sadot.dev/projects/gitops-infrastructure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 Sadat - Resume</dc:title>
  <dc:creator>Ali Sadat</dc:creator>
  <cp:lastModifiedBy>Un-named</cp:lastModifiedBy>
  <cp:revision>1</cp:revision>
  <dcterms:created xsi:type="dcterms:W3CDTF">2026-10-20T07:05:59.215Z</dcterms:created>
  <dcterms:modified xsi:type="dcterms:W3CDTF">2026-10-20T07:05:59.215Z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