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A1CDD6C" w:rsidP="5F6E6213" w:rsidRDefault="6A1CDD6C" w14:paraId="69D3A3A3" w14:textId="773520EA">
      <w:pPr>
        <w:pStyle w:val="Heading3"/>
        <w:spacing w:before="60" w:beforeAutospacing="off" w:after="60" w:afterAutospacing="off"/>
        <w:jc w:val="center"/>
        <w:rPr>
          <w:rFonts w:ascii="Calibri" w:hAnsi="Calibri" w:eastAsia="Calibri" w:cs="Calibri"/>
          <w:b w:val="1"/>
          <w:bCs w:val="1"/>
          <w:i w:val="0"/>
          <w:iCs w:val="0"/>
          <w:caps w:val="0"/>
          <w:smallCaps w:val="0"/>
          <w:noProof w:val="0"/>
          <w:color w:val="000000" w:themeColor="text1" w:themeTint="FF" w:themeShade="FF"/>
          <w:sz w:val="48"/>
          <w:szCs w:val="48"/>
          <w:u w:val="single"/>
          <w:lang w:val="en-US"/>
        </w:rPr>
      </w:pPr>
      <w:r w:rsidRPr="5F6E6213" w:rsidR="6A1CDD6C">
        <w:rPr>
          <w:b w:val="1"/>
          <w:bCs w:val="1"/>
          <w:color w:val="000000" w:themeColor="text1" w:themeTint="FF" w:themeShade="FF"/>
          <w:sz w:val="48"/>
          <w:szCs w:val="48"/>
          <w:u w:val="single"/>
        </w:rPr>
        <w:t xml:space="preserve">Application based on </w:t>
      </w:r>
      <w:r w:rsidRPr="5F6E6213" w:rsidR="6A1CDD6C">
        <w:rPr>
          <w:rFonts w:ascii="Calibri" w:hAnsi="Calibri" w:eastAsia="Calibri" w:cs="Calibri"/>
          <w:b w:val="1"/>
          <w:bCs w:val="1"/>
          <w:i w:val="0"/>
          <w:iCs w:val="0"/>
          <w:caps w:val="0"/>
          <w:smallCaps w:val="0"/>
          <w:noProof w:val="0"/>
          <w:color w:val="000000" w:themeColor="text1" w:themeTint="FF" w:themeShade="FF"/>
          <w:sz w:val="48"/>
          <w:szCs w:val="48"/>
          <w:u w:val="single"/>
          <w:lang w:val="en-US"/>
        </w:rPr>
        <w:t>Vehicle-to-Cloud (V2C)</w:t>
      </w:r>
    </w:p>
    <w:p w:rsidR="5F6E6213" w:rsidP="5F6E6213" w:rsidRDefault="5F6E6213" w14:paraId="4121E5B1" w14:textId="0FD8FE98">
      <w:pPr>
        <w:pStyle w:val="Normal"/>
      </w:pPr>
    </w:p>
    <w:p w:rsidR="43A8A358" w:rsidP="5F6E6213" w:rsidRDefault="43A8A358" w14:paraId="241AAB6D" w14:textId="113BED5E">
      <w:pPr>
        <w:pStyle w:val="Normal"/>
        <w:rPr>
          <w:b w:val="1"/>
          <w:bCs w:val="1"/>
          <w:sz w:val="36"/>
          <w:szCs w:val="36"/>
          <w:u w:val="single"/>
        </w:rPr>
      </w:pPr>
      <w:r w:rsidRPr="5F6E6213" w:rsidR="43A8A358">
        <w:rPr>
          <w:b w:val="1"/>
          <w:bCs w:val="1"/>
          <w:sz w:val="36"/>
          <w:szCs w:val="36"/>
          <w:u w:val="single"/>
        </w:rPr>
        <w:t>Concept:</w:t>
      </w:r>
    </w:p>
    <w:p w:rsidR="0993286E" w:rsidP="5F6E6213" w:rsidRDefault="0993286E" w14:paraId="11244237" w14:textId="3EFD5330">
      <w:pPr>
        <w:pStyle w:val="Normal"/>
        <w:rPr>
          <w:b w:val="0"/>
          <w:bCs w:val="0"/>
          <w:sz w:val="28"/>
          <w:szCs w:val="28"/>
          <w:u w:val="none"/>
        </w:rPr>
      </w:pPr>
      <w:r w:rsidRPr="5F6E6213" w:rsidR="0993286E">
        <w:rPr>
          <w:b w:val="0"/>
          <w:bCs w:val="0"/>
          <w:sz w:val="28"/>
          <w:szCs w:val="28"/>
          <w:u w:val="none"/>
        </w:rPr>
        <w:t>Vehicle-to-cloud (V2C) communication is a wireless technology that allows vehicles to communicate with the cloud. This means that vehicles can send and receive data with remote servers, such as those owned by automakers, insurance companies, or navigation providers.</w:t>
      </w:r>
    </w:p>
    <w:p w:rsidR="0993286E" w:rsidP="5F6E6213" w:rsidRDefault="0993286E" w14:paraId="68EA721F" w14:textId="75748A2F">
      <w:pPr>
        <w:pStyle w:val="Normal"/>
        <w:rPr>
          <w:b w:val="0"/>
          <w:bCs w:val="0"/>
          <w:noProof w:val="0"/>
          <w:sz w:val="28"/>
          <w:szCs w:val="28"/>
          <w:u w:val="none"/>
          <w:lang w:val="en-US"/>
        </w:rPr>
      </w:pPr>
      <w:r w:rsidRPr="5F6E6213" w:rsidR="0993286E">
        <w:rPr>
          <w:b w:val="0"/>
          <w:bCs w:val="0"/>
          <w:noProof w:val="0"/>
          <w:sz w:val="28"/>
          <w:szCs w:val="28"/>
          <w:u w:val="none"/>
          <w:lang w:val="en-US"/>
        </w:rPr>
        <w:t>V2C communication is enabled by a variety of technologies, including cellular networks, Wi-Fi</w:t>
      </w:r>
      <w:r w:rsidRPr="5F6E6213" w:rsidR="5115E587">
        <w:rPr>
          <w:b w:val="0"/>
          <w:bCs w:val="0"/>
          <w:noProof w:val="0"/>
          <w:sz w:val="28"/>
          <w:szCs w:val="28"/>
          <w:u w:val="none"/>
          <w:lang w:val="en-US"/>
        </w:rPr>
        <w:t xml:space="preserve"> hotspots</w:t>
      </w:r>
      <w:r w:rsidRPr="5F6E6213" w:rsidR="0993286E">
        <w:rPr>
          <w:b w:val="0"/>
          <w:bCs w:val="0"/>
          <w:noProof w:val="0"/>
          <w:sz w:val="28"/>
          <w:szCs w:val="28"/>
          <w:u w:val="none"/>
          <w:lang w:val="en-US"/>
        </w:rPr>
        <w:t xml:space="preserve">, and </w:t>
      </w:r>
      <w:r w:rsidRPr="5F6E6213" w:rsidR="0F214324">
        <w:rPr>
          <w:b w:val="0"/>
          <w:bCs w:val="0"/>
          <w:noProof w:val="0"/>
          <w:sz w:val="28"/>
          <w:szCs w:val="28"/>
          <w:u w:val="none"/>
          <w:lang w:val="en-US"/>
        </w:rPr>
        <w:t>Dedicated V2C</w:t>
      </w:r>
      <w:r w:rsidRPr="5F6E6213" w:rsidR="0993286E">
        <w:rPr>
          <w:b w:val="0"/>
          <w:bCs w:val="0"/>
          <w:noProof w:val="0"/>
          <w:sz w:val="28"/>
          <w:szCs w:val="28"/>
          <w:u w:val="none"/>
          <w:lang w:val="en-US"/>
        </w:rPr>
        <w:t>. Once connected, vehicles can send and receive data in real time. This data can include vehicle diagnostics, performance data, location data, and driver behavior data.</w:t>
      </w:r>
    </w:p>
    <w:p w:rsidR="0993286E" w:rsidP="5F6E6213" w:rsidRDefault="0993286E" w14:paraId="2F37EB6D" w14:textId="4095303C">
      <w:pPr>
        <w:pStyle w:val="Normal"/>
        <w:rPr>
          <w:b w:val="0"/>
          <w:bCs w:val="0"/>
          <w:noProof w:val="0"/>
          <w:sz w:val="28"/>
          <w:szCs w:val="28"/>
          <w:u w:val="none"/>
          <w:lang w:val="en-US"/>
        </w:rPr>
      </w:pPr>
      <w:r w:rsidRPr="5F6E6213" w:rsidR="0993286E">
        <w:rPr>
          <w:b w:val="0"/>
          <w:bCs w:val="0"/>
          <w:noProof w:val="0"/>
          <w:sz w:val="28"/>
          <w:szCs w:val="28"/>
          <w:u w:val="none"/>
          <w:lang w:val="en-US"/>
        </w:rPr>
        <w:t>V2C communication can be used for a variety of purposes, including:</w:t>
      </w:r>
    </w:p>
    <w:p w:rsidR="0993286E" w:rsidP="5F6E6213" w:rsidRDefault="0993286E" w14:paraId="3A1BB0D0" w14:textId="3FE29C97">
      <w:pPr>
        <w:pStyle w:val="ListParagraph"/>
        <w:numPr>
          <w:ilvl w:val="0"/>
          <w:numId w:val="1"/>
        </w:numPr>
        <w:rPr>
          <w:b w:val="0"/>
          <w:bCs w:val="0"/>
          <w:noProof w:val="0"/>
          <w:sz w:val="28"/>
          <w:szCs w:val="28"/>
          <w:u w:val="none"/>
          <w:lang w:val="en-US"/>
        </w:rPr>
      </w:pPr>
      <w:r w:rsidRPr="5F6E6213" w:rsidR="0993286E">
        <w:rPr>
          <w:b w:val="0"/>
          <w:bCs w:val="0"/>
          <w:noProof w:val="0"/>
          <w:sz w:val="28"/>
          <w:szCs w:val="28"/>
          <w:u w:val="none"/>
          <w:lang w:val="en-US"/>
        </w:rPr>
        <w:t>Over-the-air (OTA) software updates: V2C communication can be used to deliver software updates to vehicles without the need to take them to a dealership. This can help to improve vehicle safety and performance.</w:t>
      </w:r>
    </w:p>
    <w:p w:rsidR="40B75B94" w:rsidP="5F6E6213" w:rsidRDefault="40B75B94" w14:paraId="73034E1D" w14:textId="34684878">
      <w:pPr>
        <w:pStyle w:val="Normal"/>
        <w:ind w:left="0"/>
        <w:rPr>
          <w:b w:val="0"/>
          <w:bCs w:val="0"/>
          <w:noProof w:val="0"/>
          <w:sz w:val="28"/>
          <w:szCs w:val="28"/>
          <w:u w:val="none"/>
          <w:lang w:val="en-US"/>
        </w:rPr>
      </w:pPr>
      <w:r w:rsidR="40B75B94">
        <w:rPr/>
        <w:t xml:space="preserve">                                          </w:t>
      </w:r>
      <w:r w:rsidR="3C9F0B9A">
        <w:drawing>
          <wp:inline wp14:editId="27FB5B28" wp14:anchorId="20A5AE7D">
            <wp:extent cx="3152775" cy="3876675"/>
            <wp:effectExtent l="0" t="0" r="0" b="0"/>
            <wp:docPr id="1610696585" name="" title=""/>
            <wp:cNvGraphicFramePr>
              <a:graphicFrameLocks noChangeAspect="1"/>
            </wp:cNvGraphicFramePr>
            <a:graphic>
              <a:graphicData uri="http://schemas.openxmlformats.org/drawingml/2006/picture">
                <pic:pic>
                  <pic:nvPicPr>
                    <pic:cNvPr id="0" name=""/>
                    <pic:cNvPicPr/>
                  </pic:nvPicPr>
                  <pic:blipFill>
                    <a:blip r:embed="Rdec9ec9911cc44f4">
                      <a:extLst>
                        <a:ext xmlns:a="http://schemas.openxmlformats.org/drawingml/2006/main" uri="{28A0092B-C50C-407E-A947-70E740481C1C}">
                          <a14:useLocalDpi val="0"/>
                        </a:ext>
                      </a:extLst>
                    </a:blip>
                    <a:stretch>
                      <a:fillRect/>
                    </a:stretch>
                  </pic:blipFill>
                  <pic:spPr>
                    <a:xfrm>
                      <a:off x="0" y="0"/>
                      <a:ext cx="3152775" cy="3876675"/>
                    </a:xfrm>
                    <a:prstGeom prst="rect">
                      <a:avLst/>
                    </a:prstGeom>
                  </pic:spPr>
                </pic:pic>
              </a:graphicData>
            </a:graphic>
          </wp:inline>
        </w:drawing>
      </w:r>
    </w:p>
    <w:p w:rsidR="007C4124" w:rsidP="5F6E6213" w:rsidRDefault="007C4124" w14:paraId="4B131703" w14:textId="6F3A0CB8">
      <w:pPr>
        <w:pStyle w:val="ListParagraph"/>
        <w:numPr>
          <w:ilvl w:val="0"/>
          <w:numId w:val="2"/>
        </w:numPr>
        <w:rPr>
          <w:b w:val="0"/>
          <w:bCs w:val="0"/>
          <w:noProof w:val="0"/>
          <w:sz w:val="28"/>
          <w:szCs w:val="28"/>
          <w:u w:val="none"/>
          <w:lang w:val="en-US"/>
        </w:rPr>
      </w:pPr>
      <w:r w:rsidRPr="5F6E6213" w:rsidR="007C4124">
        <w:rPr>
          <w:b w:val="0"/>
          <w:bCs w:val="0"/>
          <w:noProof w:val="0"/>
          <w:sz w:val="28"/>
          <w:szCs w:val="28"/>
          <w:u w:val="none"/>
          <w:lang w:val="en-US"/>
        </w:rPr>
        <w:t>Remote diagnostics: V2C communication can be used to diagnose vehicle problems remotely. This can help to reduce the time and cost of vehicle repairs.</w:t>
      </w:r>
    </w:p>
    <w:p w:rsidR="007C4124" w:rsidP="5F6E6213" w:rsidRDefault="007C4124" w14:paraId="0BB22737" w14:textId="62B1C1C0">
      <w:pPr>
        <w:pStyle w:val="Normal"/>
        <w:ind w:left="0"/>
        <w:rPr>
          <w:b w:val="0"/>
          <w:bCs w:val="0"/>
          <w:noProof w:val="0"/>
          <w:sz w:val="28"/>
          <w:szCs w:val="28"/>
          <w:u w:val="none"/>
          <w:lang w:val="en-US"/>
        </w:rPr>
      </w:pPr>
      <w:r w:rsidR="007C4124">
        <w:rPr/>
        <w:t xml:space="preserve"> </w:t>
      </w:r>
      <w:r w:rsidR="007C4124">
        <w:drawing>
          <wp:inline wp14:editId="5AAF9A19" wp14:anchorId="29236172">
            <wp:extent cx="6029325" cy="2209800"/>
            <wp:effectExtent l="0" t="0" r="0" b="0"/>
            <wp:docPr id="1649251818" name="" title=""/>
            <wp:cNvGraphicFramePr>
              <a:graphicFrameLocks noChangeAspect="1"/>
            </wp:cNvGraphicFramePr>
            <a:graphic>
              <a:graphicData uri="http://schemas.openxmlformats.org/drawingml/2006/picture">
                <pic:pic>
                  <pic:nvPicPr>
                    <pic:cNvPr id="0" name=""/>
                    <pic:cNvPicPr/>
                  </pic:nvPicPr>
                  <pic:blipFill>
                    <a:blip r:embed="R77875a1280844b9b">
                      <a:extLst>
                        <a:ext xmlns:a="http://schemas.openxmlformats.org/drawingml/2006/main" uri="{28A0092B-C50C-407E-A947-70E740481C1C}">
                          <a14:useLocalDpi val="0"/>
                        </a:ext>
                      </a:extLst>
                    </a:blip>
                    <a:stretch>
                      <a:fillRect/>
                    </a:stretch>
                  </pic:blipFill>
                  <pic:spPr>
                    <a:xfrm>
                      <a:off x="0" y="0"/>
                      <a:ext cx="6029325" cy="2209800"/>
                    </a:xfrm>
                    <a:prstGeom prst="rect">
                      <a:avLst/>
                    </a:prstGeom>
                  </pic:spPr>
                </pic:pic>
              </a:graphicData>
            </a:graphic>
          </wp:inline>
        </w:drawing>
      </w:r>
    </w:p>
    <w:p w:rsidR="007C4124" w:rsidP="5F6E6213" w:rsidRDefault="007C4124" w14:paraId="67B37D9B" w14:textId="30E23F03">
      <w:pPr>
        <w:pStyle w:val="ListParagraph"/>
        <w:numPr>
          <w:ilvl w:val="0"/>
          <w:numId w:val="3"/>
        </w:numPr>
        <w:rPr>
          <w:b w:val="0"/>
          <w:bCs w:val="0"/>
          <w:noProof w:val="0"/>
          <w:sz w:val="28"/>
          <w:szCs w:val="28"/>
          <w:u w:val="none"/>
          <w:lang w:val="en-US"/>
        </w:rPr>
      </w:pPr>
      <w:r w:rsidRPr="5F6E6213" w:rsidR="007C4124">
        <w:rPr>
          <w:b w:val="0"/>
          <w:bCs w:val="0"/>
          <w:noProof w:val="0"/>
          <w:sz w:val="28"/>
          <w:szCs w:val="28"/>
          <w:u w:val="none"/>
          <w:lang w:val="en-US"/>
        </w:rPr>
        <w:t xml:space="preserve">Predictive maintenance: V2C communication can be used to collect data about vehicle performance and </w:t>
      </w:r>
      <w:r w:rsidRPr="5F6E6213" w:rsidR="007C4124">
        <w:rPr>
          <w:b w:val="0"/>
          <w:bCs w:val="0"/>
          <w:noProof w:val="0"/>
          <w:sz w:val="28"/>
          <w:szCs w:val="28"/>
          <w:u w:val="none"/>
          <w:lang w:val="en-US"/>
        </w:rPr>
        <w:t>identify</w:t>
      </w:r>
      <w:r w:rsidRPr="5F6E6213" w:rsidR="007C4124">
        <w:rPr>
          <w:b w:val="0"/>
          <w:bCs w:val="0"/>
          <w:noProof w:val="0"/>
          <w:sz w:val="28"/>
          <w:szCs w:val="28"/>
          <w:u w:val="none"/>
          <w:lang w:val="en-US"/>
        </w:rPr>
        <w:t xml:space="preserve"> potential problems before </w:t>
      </w:r>
      <w:r w:rsidRPr="5F6E6213" w:rsidR="007C4124">
        <w:rPr>
          <w:b w:val="0"/>
          <w:bCs w:val="0"/>
          <w:noProof w:val="0"/>
          <w:sz w:val="28"/>
          <w:szCs w:val="28"/>
          <w:u w:val="none"/>
          <w:lang w:val="en-US"/>
        </w:rPr>
        <w:t>they</w:t>
      </w:r>
      <w:r w:rsidRPr="5F6E6213" w:rsidR="007C4124">
        <w:rPr>
          <w:b w:val="0"/>
          <w:bCs w:val="0"/>
          <w:noProof w:val="0"/>
          <w:sz w:val="28"/>
          <w:szCs w:val="28"/>
          <w:u w:val="none"/>
          <w:lang w:val="en-US"/>
        </w:rPr>
        <w:t xml:space="preserve"> cause breakdowns. This can help to reduce vehicle downtime and save money on repairs.</w:t>
      </w:r>
    </w:p>
    <w:p w:rsidR="25BEA043" w:rsidP="5F6E6213" w:rsidRDefault="25BEA043" w14:paraId="15683A1E" w14:textId="1E3F5ED3">
      <w:pPr>
        <w:pStyle w:val="ListParagraph"/>
        <w:numPr>
          <w:ilvl w:val="0"/>
          <w:numId w:val="3"/>
        </w:numPr>
        <w:rPr>
          <w:b w:val="0"/>
          <w:bCs w:val="0"/>
          <w:noProof w:val="0"/>
          <w:sz w:val="28"/>
          <w:szCs w:val="28"/>
          <w:u w:val="none"/>
          <w:lang w:val="en-US"/>
        </w:rPr>
      </w:pPr>
      <w:r w:rsidRPr="5F6E6213" w:rsidR="25BEA043">
        <w:rPr>
          <w:b w:val="0"/>
          <w:bCs w:val="0"/>
          <w:noProof w:val="0"/>
          <w:sz w:val="28"/>
          <w:szCs w:val="28"/>
          <w:u w:val="none"/>
          <w:lang w:val="en-US"/>
        </w:rPr>
        <w:t xml:space="preserve">Usage-based insurance: V2C communication can be used to collect data about driver behavior, such as braking and acceleration patterns. This data can be </w:t>
      </w:r>
      <w:r w:rsidRPr="5F6E6213" w:rsidR="25BEA043">
        <w:rPr>
          <w:b w:val="0"/>
          <w:bCs w:val="0"/>
          <w:noProof w:val="0"/>
          <w:sz w:val="28"/>
          <w:szCs w:val="28"/>
          <w:u w:val="none"/>
          <w:lang w:val="en-US"/>
        </w:rPr>
        <w:t>used by insurance companies to calculate premiums based on individual driving habits.</w:t>
      </w:r>
    </w:p>
    <w:p w:rsidR="25BEA043" w:rsidP="5F6E6213" w:rsidRDefault="25BEA043" w14:paraId="3B681C5D" w14:textId="527A7DB7">
      <w:pPr>
        <w:pStyle w:val="ListParagraph"/>
        <w:numPr>
          <w:ilvl w:val="0"/>
          <w:numId w:val="3"/>
        </w:numPr>
        <w:rPr>
          <w:b w:val="0"/>
          <w:bCs w:val="0"/>
          <w:noProof w:val="0"/>
          <w:sz w:val="28"/>
          <w:szCs w:val="28"/>
          <w:u w:val="none"/>
          <w:lang w:val="en-US"/>
        </w:rPr>
      </w:pPr>
      <w:r w:rsidRPr="5F6E6213" w:rsidR="25BEA043">
        <w:rPr>
          <w:b w:val="0"/>
          <w:bCs w:val="0"/>
          <w:noProof w:val="0"/>
          <w:sz w:val="28"/>
          <w:szCs w:val="28"/>
          <w:u w:val="none"/>
          <w:lang w:val="en-US"/>
        </w:rPr>
        <w:t>Connected car services: V2C communication can be used to power a variety of connected car services, such as real-time traffic information, navigation, and infotainment.</w:t>
      </w:r>
    </w:p>
    <w:p w:rsidR="5F6E6213" w:rsidP="5F6E6213" w:rsidRDefault="5F6E6213" w14:paraId="7B9DB81A" w14:textId="36536487">
      <w:pPr>
        <w:pStyle w:val="Normal"/>
        <w:rPr>
          <w:b w:val="0"/>
          <w:bCs w:val="0"/>
          <w:noProof w:val="0"/>
          <w:sz w:val="28"/>
          <w:szCs w:val="28"/>
          <w:u w:val="none"/>
          <w:lang w:val="en-US"/>
        </w:rPr>
      </w:pPr>
    </w:p>
    <w:p w:rsidR="5F6E6213" w:rsidP="5F6E6213" w:rsidRDefault="5F6E6213" w14:paraId="487FB912" w14:textId="19FDA0F9">
      <w:pPr>
        <w:pStyle w:val="Normal"/>
        <w:rPr>
          <w:b w:val="0"/>
          <w:bCs w:val="0"/>
          <w:noProof w:val="0"/>
          <w:sz w:val="28"/>
          <w:szCs w:val="28"/>
          <w:u w:val="none"/>
          <w:lang w:val="en-US"/>
        </w:rPr>
      </w:pPr>
    </w:p>
    <w:p w:rsidR="5F6E6213" w:rsidP="5F6E6213" w:rsidRDefault="5F6E6213" w14:paraId="70190E28" w14:textId="78D19B11">
      <w:pPr>
        <w:pStyle w:val="Normal"/>
        <w:rPr>
          <w:b w:val="0"/>
          <w:bCs w:val="0"/>
          <w:noProof w:val="0"/>
          <w:sz w:val="28"/>
          <w:szCs w:val="28"/>
          <w:u w:val="none"/>
          <w:lang w:val="en-US"/>
        </w:rPr>
      </w:pPr>
    </w:p>
    <w:p w:rsidR="5F6E6213" w:rsidP="5F6E6213" w:rsidRDefault="5F6E6213" w14:paraId="0095EF3A" w14:textId="75400AC3">
      <w:pPr>
        <w:pStyle w:val="Normal"/>
        <w:rPr>
          <w:b w:val="0"/>
          <w:bCs w:val="0"/>
          <w:noProof w:val="0"/>
          <w:sz w:val="28"/>
          <w:szCs w:val="28"/>
          <w:u w:val="none"/>
          <w:lang w:val="en-US"/>
        </w:rPr>
      </w:pPr>
    </w:p>
    <w:p w:rsidR="5F6E6213" w:rsidP="5F6E6213" w:rsidRDefault="5F6E6213" w14:paraId="705032F4" w14:textId="1C14E288">
      <w:pPr>
        <w:pStyle w:val="Normal"/>
        <w:rPr>
          <w:b w:val="0"/>
          <w:bCs w:val="0"/>
          <w:noProof w:val="0"/>
          <w:sz w:val="28"/>
          <w:szCs w:val="28"/>
          <w:u w:val="none"/>
          <w:lang w:val="en-US"/>
        </w:rPr>
      </w:pPr>
    </w:p>
    <w:p w:rsidR="5F6E6213" w:rsidP="5F6E6213" w:rsidRDefault="5F6E6213" w14:paraId="08B49657" w14:textId="7D79C00A">
      <w:pPr>
        <w:pStyle w:val="Normal"/>
        <w:rPr>
          <w:b w:val="0"/>
          <w:bCs w:val="0"/>
          <w:noProof w:val="0"/>
          <w:sz w:val="28"/>
          <w:szCs w:val="28"/>
          <w:u w:val="none"/>
          <w:lang w:val="en-US"/>
        </w:rPr>
      </w:pPr>
    </w:p>
    <w:p w:rsidR="4E337817" w:rsidP="5F6E6213" w:rsidRDefault="4E337817" w14:paraId="77839F91" w14:textId="400F060C">
      <w:pPr>
        <w:pStyle w:val="Normal"/>
        <w:rPr>
          <w:b w:val="1"/>
          <w:bCs w:val="1"/>
          <w:sz w:val="36"/>
          <w:szCs w:val="36"/>
          <w:u w:val="single"/>
        </w:rPr>
      </w:pPr>
      <w:r w:rsidRPr="5F6E6213" w:rsidR="4E337817">
        <w:rPr>
          <w:b w:val="1"/>
          <w:bCs w:val="1"/>
          <w:sz w:val="36"/>
          <w:szCs w:val="36"/>
          <w:u w:val="single"/>
        </w:rPr>
        <w:t>Details:</w:t>
      </w:r>
    </w:p>
    <w:p w:rsidR="1BB5B3BD" w:rsidP="5F6E6213" w:rsidRDefault="1BB5B3BD" w14:paraId="73134868" w14:textId="29C6E4F6">
      <w:pPr>
        <w:pStyle w:val="Normal"/>
        <w:rPr>
          <w:b w:val="1"/>
          <w:bCs w:val="1"/>
          <w:sz w:val="36"/>
          <w:szCs w:val="36"/>
          <w:u w:val="single"/>
        </w:rPr>
      </w:pPr>
      <w:r w:rsidR="1BB5B3BD">
        <w:drawing>
          <wp:inline wp14:editId="0CEE9E5C" wp14:anchorId="58EAE82C">
            <wp:extent cx="6067425" cy="3295650"/>
            <wp:effectExtent l="0" t="0" r="0" b="0"/>
            <wp:docPr id="1737676965" name="" title=""/>
            <wp:cNvGraphicFramePr>
              <a:graphicFrameLocks noChangeAspect="1"/>
            </wp:cNvGraphicFramePr>
            <a:graphic>
              <a:graphicData uri="http://schemas.openxmlformats.org/drawingml/2006/picture">
                <pic:pic>
                  <pic:nvPicPr>
                    <pic:cNvPr id="0" name=""/>
                    <pic:cNvPicPr/>
                  </pic:nvPicPr>
                  <pic:blipFill>
                    <a:blip r:embed="R8e9f65cfb1c144af">
                      <a:extLst>
                        <a:ext xmlns:a="http://schemas.openxmlformats.org/drawingml/2006/main" uri="{28A0092B-C50C-407E-A947-70E740481C1C}">
                          <a14:useLocalDpi val="0"/>
                        </a:ext>
                      </a:extLst>
                    </a:blip>
                    <a:stretch>
                      <a:fillRect/>
                    </a:stretch>
                  </pic:blipFill>
                  <pic:spPr>
                    <a:xfrm>
                      <a:off x="0" y="0"/>
                      <a:ext cx="6067425" cy="3295650"/>
                    </a:xfrm>
                    <a:prstGeom prst="rect">
                      <a:avLst/>
                    </a:prstGeom>
                  </pic:spPr>
                </pic:pic>
              </a:graphicData>
            </a:graphic>
          </wp:inline>
        </w:drawing>
      </w:r>
    </w:p>
    <w:p w:rsidR="5F6E6213" w:rsidP="5F6E6213" w:rsidRDefault="5F6E6213" w14:paraId="4DC7C59D" w14:textId="4B22DC22">
      <w:pPr>
        <w:pStyle w:val="Normal"/>
      </w:pPr>
      <w:r>
        <w:br w:type="page"/>
      </w:r>
      <w:r w:rsidR="5A5A98EE">
        <w:drawing>
          <wp:inline wp14:editId="11577D66" wp14:anchorId="2D870B1B">
            <wp:extent cx="6096000" cy="3667125"/>
            <wp:effectExtent l="0" t="0" r="0" b="0"/>
            <wp:docPr id="1925966723" name="" title=""/>
            <wp:cNvGraphicFramePr>
              <a:graphicFrameLocks noChangeAspect="1"/>
            </wp:cNvGraphicFramePr>
            <a:graphic>
              <a:graphicData uri="http://schemas.openxmlformats.org/drawingml/2006/picture">
                <pic:pic>
                  <pic:nvPicPr>
                    <pic:cNvPr id="0" name=""/>
                    <pic:cNvPicPr/>
                  </pic:nvPicPr>
                  <pic:blipFill>
                    <a:blip r:embed="R497b2f3cc6794863">
                      <a:extLst>
                        <a:ext xmlns:a="http://schemas.openxmlformats.org/drawingml/2006/main" uri="{28A0092B-C50C-407E-A947-70E740481C1C}">
                          <a14:useLocalDpi val="0"/>
                        </a:ext>
                      </a:extLst>
                    </a:blip>
                    <a:stretch>
                      <a:fillRect/>
                    </a:stretch>
                  </pic:blipFill>
                  <pic:spPr>
                    <a:xfrm>
                      <a:off x="0" y="0"/>
                      <a:ext cx="6096000" cy="3667125"/>
                    </a:xfrm>
                    <a:prstGeom prst="rect">
                      <a:avLst/>
                    </a:prstGeom>
                  </pic:spPr>
                </pic:pic>
              </a:graphicData>
            </a:graphic>
          </wp:inline>
        </w:drawing>
      </w:r>
    </w:p>
    <w:p w:rsidR="5A5A98EE" w:rsidP="5F6E6213" w:rsidRDefault="5A5A98EE" w14:paraId="71FB79EB" w14:textId="6A96DCC7">
      <w:pPr>
        <w:pStyle w:val="ListParagraph"/>
        <w:numPr>
          <w:ilvl w:val="0"/>
          <w:numId w:val="4"/>
        </w:numPr>
        <w:spacing w:before="240" w:beforeAutospacing="off" w:after="240" w:afterAutospacing="off"/>
        <w:rPr>
          <w:b w:val="0"/>
          <w:bCs w:val="0"/>
          <w:noProof w:val="0"/>
          <w:sz w:val="28"/>
          <w:szCs w:val="28"/>
          <w:u w:val="none"/>
          <w:lang w:val="en-US"/>
        </w:rPr>
      </w:pPr>
      <w:r w:rsidRPr="5F6E6213" w:rsidR="5A5A98EE">
        <w:rPr>
          <w:b w:val="0"/>
          <w:bCs w:val="0"/>
          <w:noProof w:val="0"/>
          <w:sz w:val="28"/>
          <w:szCs w:val="28"/>
          <w:u w:val="none"/>
          <w:lang w:val="en-US"/>
        </w:rPr>
        <w:t xml:space="preserve">Design the system: The first step is to design the system. This includes selecting the </w:t>
      </w:r>
      <w:r w:rsidRPr="5F6E6213" w:rsidR="5A5A98EE">
        <w:rPr>
          <w:b w:val="0"/>
          <w:bCs w:val="0"/>
          <w:noProof w:val="0"/>
          <w:sz w:val="28"/>
          <w:szCs w:val="28"/>
          <w:u w:val="none"/>
          <w:lang w:val="en-US"/>
        </w:rPr>
        <w:t>appropriate hardware</w:t>
      </w:r>
      <w:r w:rsidRPr="5F6E6213" w:rsidR="5A5A98EE">
        <w:rPr>
          <w:b w:val="0"/>
          <w:bCs w:val="0"/>
          <w:noProof w:val="0"/>
          <w:sz w:val="28"/>
          <w:szCs w:val="28"/>
          <w:u w:val="none"/>
          <w:lang w:val="en-US"/>
        </w:rPr>
        <w:t xml:space="preserve"> and software </w:t>
      </w:r>
      <w:r w:rsidRPr="5F6E6213" w:rsidR="4BD161B3">
        <w:rPr>
          <w:b w:val="0"/>
          <w:bCs w:val="0"/>
          <w:noProof w:val="0"/>
          <w:sz w:val="28"/>
          <w:szCs w:val="28"/>
          <w:u w:val="none"/>
          <w:lang w:val="en-US"/>
        </w:rPr>
        <w:t>components and</w:t>
      </w:r>
      <w:r w:rsidRPr="5F6E6213" w:rsidR="5A5A98EE">
        <w:rPr>
          <w:b w:val="0"/>
          <w:bCs w:val="0"/>
          <w:noProof w:val="0"/>
          <w:sz w:val="28"/>
          <w:szCs w:val="28"/>
          <w:u w:val="none"/>
          <w:lang w:val="en-US"/>
        </w:rPr>
        <w:t xml:space="preserve"> designing the overall system architecture.</w:t>
      </w:r>
    </w:p>
    <w:p w:rsidR="5A5A98EE" w:rsidP="5F6E6213" w:rsidRDefault="5A5A98EE" w14:paraId="277300AE" w14:textId="1C96D424">
      <w:pPr>
        <w:pStyle w:val="ListParagraph"/>
        <w:numPr>
          <w:ilvl w:val="0"/>
          <w:numId w:val="4"/>
        </w:numPr>
        <w:spacing w:before="240" w:beforeAutospacing="off" w:after="240" w:afterAutospacing="off"/>
        <w:rPr>
          <w:b w:val="0"/>
          <w:bCs w:val="0"/>
          <w:noProof w:val="0"/>
          <w:sz w:val="28"/>
          <w:szCs w:val="28"/>
          <w:u w:val="none"/>
          <w:lang w:val="en-US"/>
        </w:rPr>
      </w:pPr>
      <w:r w:rsidRPr="5F6E6213" w:rsidR="5A5A98EE">
        <w:rPr>
          <w:b w:val="0"/>
          <w:bCs w:val="0"/>
          <w:noProof w:val="0"/>
          <w:sz w:val="28"/>
          <w:szCs w:val="28"/>
          <w:u w:val="none"/>
          <w:lang w:val="en-US"/>
        </w:rPr>
        <w:t>Build the hardware: Once the system has been designed, the next step is to build the hardware. This includes assembling the Raspberry Pi board and the STM32 microcontroller board.</w:t>
      </w:r>
    </w:p>
    <w:p w:rsidR="5A5A98EE" w:rsidP="5F6E6213" w:rsidRDefault="5A5A98EE" w14:paraId="48B3BF44" w14:textId="05599D4A">
      <w:pPr>
        <w:pStyle w:val="ListParagraph"/>
        <w:numPr>
          <w:ilvl w:val="0"/>
          <w:numId w:val="4"/>
        </w:numPr>
        <w:spacing w:before="240" w:beforeAutospacing="off" w:after="240" w:afterAutospacing="off"/>
        <w:rPr>
          <w:b w:val="0"/>
          <w:bCs w:val="0"/>
          <w:noProof w:val="0"/>
          <w:sz w:val="28"/>
          <w:szCs w:val="28"/>
          <w:u w:val="none"/>
          <w:lang w:val="en-US"/>
        </w:rPr>
      </w:pPr>
      <w:r w:rsidRPr="5F6E6213" w:rsidR="5A5A98EE">
        <w:rPr>
          <w:b w:val="0"/>
          <w:bCs w:val="0"/>
          <w:noProof w:val="0"/>
          <w:sz w:val="28"/>
          <w:szCs w:val="28"/>
          <w:u w:val="none"/>
          <w:lang w:val="en-US"/>
        </w:rPr>
        <w:t>Install the software: Once the hardware has been built, the next step is to install the necessary software. This includes the Raspberry Pi operating system, the STM32 firmware, the V2C communication software, and the GUI software.</w:t>
      </w:r>
    </w:p>
    <w:p w:rsidR="5A5A98EE" w:rsidP="5F6E6213" w:rsidRDefault="5A5A98EE" w14:paraId="213D7502" w14:textId="27E9AB45">
      <w:pPr>
        <w:pStyle w:val="ListParagraph"/>
        <w:numPr>
          <w:ilvl w:val="0"/>
          <w:numId w:val="4"/>
        </w:numPr>
        <w:spacing w:before="240" w:beforeAutospacing="off" w:after="240" w:afterAutospacing="off"/>
        <w:rPr>
          <w:b w:val="0"/>
          <w:bCs w:val="0"/>
          <w:noProof w:val="0"/>
          <w:sz w:val="28"/>
          <w:szCs w:val="28"/>
          <w:u w:val="none"/>
          <w:lang w:val="en-US"/>
        </w:rPr>
      </w:pPr>
      <w:r w:rsidRPr="5F6E6213" w:rsidR="5A5A98EE">
        <w:rPr>
          <w:b w:val="0"/>
          <w:bCs w:val="0"/>
          <w:noProof w:val="0"/>
          <w:sz w:val="28"/>
          <w:szCs w:val="28"/>
          <w:u w:val="none"/>
          <w:lang w:val="en-US"/>
        </w:rPr>
        <w:t>Configure the system: Once the software has been installed, the next step is to configure the system. This includes configuring the V2C communication link, the GUI software, and the Raspberry Pi and STM32 microcontroller boards.</w:t>
      </w:r>
    </w:p>
    <w:p w:rsidR="5A5A98EE" w:rsidP="5F6E6213" w:rsidRDefault="5A5A98EE" w14:paraId="437A8D37" w14:textId="32AC56DF">
      <w:pPr>
        <w:pStyle w:val="ListParagraph"/>
        <w:numPr>
          <w:ilvl w:val="0"/>
          <w:numId w:val="4"/>
        </w:numPr>
        <w:spacing w:before="0" w:beforeAutospacing="off" w:after="0" w:afterAutospacing="off"/>
        <w:rPr>
          <w:b w:val="0"/>
          <w:bCs w:val="0"/>
          <w:noProof w:val="0"/>
          <w:sz w:val="28"/>
          <w:szCs w:val="28"/>
          <w:u w:val="none"/>
          <w:lang w:val="en-US"/>
        </w:rPr>
      </w:pPr>
      <w:r w:rsidRPr="5F6E6213" w:rsidR="5A5A98EE">
        <w:rPr>
          <w:b w:val="0"/>
          <w:bCs w:val="0"/>
          <w:noProof w:val="0"/>
          <w:sz w:val="28"/>
          <w:szCs w:val="28"/>
          <w:u w:val="none"/>
          <w:lang w:val="en-US"/>
        </w:rPr>
        <w:t>Test the system: Once the system has been configured, it is important to test it thoroughly to ensure that it is working as expected. This includes testing the V2C communication link, the GUI software, and the Raspberry Pi and STM32 microcontroller boards.</w:t>
      </w:r>
    </w:p>
    <w:p w:rsidR="5A5A98EE" w:rsidP="5F6E6213" w:rsidRDefault="5A5A98EE" w14:paraId="23F5C255" w14:textId="538F9931">
      <w:pPr>
        <w:pStyle w:val="ListParagraph"/>
        <w:numPr>
          <w:ilvl w:val="0"/>
          <w:numId w:val="4"/>
        </w:numPr>
        <w:spacing w:before="0" w:beforeAutospacing="off" w:after="0" w:afterAutospacing="off"/>
        <w:rPr>
          <w:b w:val="0"/>
          <w:bCs w:val="0"/>
          <w:noProof w:val="0"/>
          <w:sz w:val="28"/>
          <w:szCs w:val="28"/>
          <w:u w:val="none"/>
          <w:lang w:val="en-US"/>
        </w:rPr>
      </w:pPr>
      <w:r w:rsidRPr="5F6E6213" w:rsidR="5A5A98EE">
        <w:rPr>
          <w:b w:val="0"/>
          <w:bCs w:val="0"/>
          <w:noProof w:val="0"/>
          <w:sz w:val="28"/>
          <w:szCs w:val="28"/>
          <w:u w:val="none"/>
          <w:lang w:val="en-US"/>
        </w:rPr>
        <w:t xml:space="preserve">Deploy the system: Once the system has been tested and verified, it can be deployed to production. This involves making the system available to users and </w:t>
      </w:r>
      <w:r w:rsidRPr="5F6E6213" w:rsidR="5A5A98EE">
        <w:rPr>
          <w:b w:val="0"/>
          <w:bCs w:val="0"/>
          <w:noProof w:val="0"/>
          <w:sz w:val="28"/>
          <w:szCs w:val="28"/>
          <w:u w:val="none"/>
          <w:lang w:val="en-US"/>
        </w:rPr>
        <w:t>providing</w:t>
      </w:r>
      <w:r w:rsidRPr="5F6E6213" w:rsidR="5A5A98EE">
        <w:rPr>
          <w:b w:val="0"/>
          <w:bCs w:val="0"/>
          <w:noProof w:val="0"/>
          <w:sz w:val="28"/>
          <w:szCs w:val="28"/>
          <w:u w:val="none"/>
          <w:lang w:val="en-US"/>
        </w:rPr>
        <w:t xml:space="preserve"> support for the system.</w:t>
      </w:r>
    </w:p>
    <w:p w:rsidR="5F6E6213" w:rsidP="5F6E6213" w:rsidRDefault="5F6E6213" w14:paraId="5757E0B2" w14:textId="776869BA">
      <w:pPr>
        <w:pStyle w:val="Normal"/>
        <w:ind w:left="0"/>
      </w:pPr>
    </w:p>
    <w:p w:rsidR="5A5A98EE" w:rsidP="5F6E6213" w:rsidRDefault="5A5A98EE" w14:paraId="627FD4F9" w14:textId="161DAB60">
      <w:pPr>
        <w:pStyle w:val="Normal"/>
        <w:rPr>
          <w:b w:val="1"/>
          <w:bCs w:val="1"/>
          <w:sz w:val="36"/>
          <w:szCs w:val="36"/>
          <w:u w:val="single"/>
        </w:rPr>
      </w:pPr>
      <w:r w:rsidRPr="5F6E6213" w:rsidR="5A5A98EE">
        <w:rPr>
          <w:b w:val="1"/>
          <w:bCs w:val="1"/>
          <w:sz w:val="36"/>
          <w:szCs w:val="36"/>
          <w:u w:val="single"/>
        </w:rPr>
        <w:t>Challenges:</w:t>
      </w:r>
    </w:p>
    <w:p w:rsidR="5AD091F6" w:rsidP="5F6E6213" w:rsidRDefault="5AD091F6" w14:paraId="348BF6F9" w14:textId="41996619">
      <w:pPr>
        <w:pStyle w:val="ListParagraph"/>
        <w:numPr>
          <w:ilvl w:val="0"/>
          <w:numId w:val="5"/>
        </w:numPr>
        <w:bidi w:val="0"/>
        <w:spacing w:before="0" w:beforeAutospacing="off" w:after="0" w:afterAutospacing="off" w:line="259" w:lineRule="auto"/>
        <w:ind w:right="0"/>
        <w:jc w:val="left"/>
        <w:rPr>
          <w:b w:val="0"/>
          <w:bCs w:val="0"/>
          <w:noProof w:val="0"/>
          <w:sz w:val="28"/>
          <w:szCs w:val="28"/>
          <w:u w:val="none"/>
          <w:lang w:val="en-US"/>
        </w:rPr>
      </w:pPr>
      <w:r w:rsidRPr="5F6E6213" w:rsidR="5AD091F6">
        <w:rPr>
          <w:b w:val="0"/>
          <w:bCs w:val="0"/>
          <w:noProof w:val="0"/>
          <w:sz w:val="28"/>
          <w:szCs w:val="28"/>
          <w:u w:val="none"/>
          <w:lang w:val="en-US"/>
        </w:rPr>
        <w:t>Choose the right cloud platform for your needs.</w:t>
      </w:r>
    </w:p>
    <w:p w:rsidR="5AD091F6" w:rsidP="5F6E6213" w:rsidRDefault="5AD091F6" w14:paraId="1874C438" w14:textId="7B814EE1">
      <w:pPr>
        <w:pStyle w:val="ListParagraph"/>
        <w:numPr>
          <w:ilvl w:val="0"/>
          <w:numId w:val="5"/>
        </w:numPr>
        <w:bidi w:val="0"/>
        <w:spacing w:before="0" w:beforeAutospacing="off" w:after="0" w:afterAutospacing="off" w:line="259" w:lineRule="auto"/>
        <w:ind w:right="0"/>
        <w:jc w:val="left"/>
        <w:rPr>
          <w:b w:val="0"/>
          <w:bCs w:val="0"/>
          <w:noProof w:val="0"/>
          <w:sz w:val="28"/>
          <w:szCs w:val="28"/>
          <w:u w:val="none"/>
          <w:lang w:val="en-US"/>
        </w:rPr>
      </w:pPr>
      <w:r w:rsidRPr="5F6E6213" w:rsidR="5AD091F6">
        <w:rPr>
          <w:b w:val="0"/>
          <w:bCs w:val="0"/>
          <w:noProof w:val="0"/>
          <w:sz w:val="28"/>
          <w:szCs w:val="28"/>
          <w:u w:val="none"/>
          <w:lang w:val="en-US"/>
        </w:rPr>
        <w:t>Use a Raspberry Pi with a GUI.</w:t>
      </w:r>
    </w:p>
    <w:p w:rsidR="5AD091F6" w:rsidP="5F6E6213" w:rsidRDefault="5AD091F6" w14:paraId="45663660" w14:textId="0141A065">
      <w:pPr>
        <w:pStyle w:val="ListParagraph"/>
        <w:numPr>
          <w:ilvl w:val="0"/>
          <w:numId w:val="5"/>
        </w:numPr>
        <w:bidi w:val="0"/>
        <w:spacing w:before="0" w:beforeAutospacing="off" w:after="0" w:afterAutospacing="off" w:line="259" w:lineRule="auto"/>
        <w:ind w:right="0"/>
        <w:jc w:val="left"/>
        <w:rPr>
          <w:b w:val="0"/>
          <w:bCs w:val="0"/>
          <w:noProof w:val="0"/>
          <w:sz w:val="28"/>
          <w:szCs w:val="28"/>
          <w:u w:val="none"/>
          <w:lang w:val="en-US"/>
        </w:rPr>
      </w:pPr>
      <w:r w:rsidRPr="5F6E6213" w:rsidR="5AD091F6">
        <w:rPr>
          <w:b w:val="0"/>
          <w:bCs w:val="0"/>
          <w:noProof w:val="0"/>
          <w:sz w:val="28"/>
          <w:szCs w:val="28"/>
          <w:u w:val="none"/>
          <w:lang w:val="en-US"/>
        </w:rPr>
        <w:t>Use an STM32 microcontroller board to connect to the vehicle's CAN bus.</w:t>
      </w:r>
    </w:p>
    <w:p w:rsidR="5AD091F6" w:rsidP="5F6E6213" w:rsidRDefault="5AD091F6" w14:paraId="2BA6A665" w14:textId="244F969B">
      <w:pPr>
        <w:pStyle w:val="ListParagraph"/>
        <w:numPr>
          <w:ilvl w:val="0"/>
          <w:numId w:val="5"/>
        </w:numPr>
        <w:bidi w:val="0"/>
        <w:spacing w:before="0" w:beforeAutospacing="off" w:after="0" w:afterAutospacing="off" w:line="259" w:lineRule="auto"/>
        <w:ind w:right="0"/>
        <w:jc w:val="left"/>
        <w:rPr>
          <w:b w:val="0"/>
          <w:bCs w:val="0"/>
          <w:noProof w:val="0"/>
          <w:sz w:val="28"/>
          <w:szCs w:val="28"/>
          <w:u w:val="none"/>
          <w:lang w:val="en-US"/>
        </w:rPr>
      </w:pPr>
      <w:r w:rsidRPr="5F6E6213" w:rsidR="5AD091F6">
        <w:rPr>
          <w:b w:val="0"/>
          <w:bCs w:val="0"/>
          <w:noProof w:val="0"/>
          <w:sz w:val="28"/>
          <w:szCs w:val="28"/>
          <w:u w:val="none"/>
          <w:lang w:val="en-US"/>
        </w:rPr>
        <w:t>Use a V2C communication library to simplify the development of your V2C application</w:t>
      </w:r>
      <w:r w:rsidRPr="5F6E6213" w:rsidR="5AD091F6">
        <w:rPr>
          <w:b w:val="0"/>
          <w:bCs w:val="0"/>
          <w:noProof w:val="0"/>
          <w:sz w:val="28"/>
          <w:szCs w:val="28"/>
          <w:u w:val="none"/>
          <w:lang w:val="en-US"/>
        </w:rPr>
        <w:t xml:space="preserve">. </w:t>
      </w:r>
      <w:r w:rsidRPr="5F6E6213" w:rsidR="5AD091F6">
        <w:rPr>
          <w:b w:val="0"/>
          <w:bCs w:val="0"/>
          <w:noProof w:val="0"/>
          <w:sz w:val="28"/>
          <w:szCs w:val="28"/>
          <w:u w:val="none"/>
          <w:lang w:val="en-US"/>
        </w:rPr>
        <w:t xml:space="preserve"> </w:t>
      </w:r>
    </w:p>
    <w:p w:rsidR="5AD091F6" w:rsidP="5F6E6213" w:rsidRDefault="5AD091F6" w14:paraId="37207378" w14:textId="3BB24EBB">
      <w:pPr>
        <w:pStyle w:val="ListParagraph"/>
        <w:numPr>
          <w:ilvl w:val="0"/>
          <w:numId w:val="5"/>
        </w:numPr>
        <w:bidi w:val="0"/>
        <w:spacing w:before="0" w:beforeAutospacing="off" w:after="0" w:afterAutospacing="off" w:line="259" w:lineRule="auto"/>
        <w:ind w:right="0"/>
        <w:jc w:val="left"/>
        <w:rPr>
          <w:b w:val="0"/>
          <w:bCs w:val="0"/>
          <w:noProof w:val="0"/>
          <w:sz w:val="28"/>
          <w:szCs w:val="28"/>
          <w:u w:val="none"/>
          <w:lang w:val="en-US"/>
        </w:rPr>
      </w:pPr>
      <w:r w:rsidRPr="5F6E6213" w:rsidR="5AD091F6">
        <w:rPr>
          <w:b w:val="0"/>
          <w:bCs w:val="0"/>
          <w:noProof w:val="0"/>
          <w:sz w:val="28"/>
          <w:szCs w:val="28"/>
          <w:u w:val="none"/>
          <w:lang w:val="en-US"/>
        </w:rPr>
        <w:t xml:space="preserve">Use a GUI library to develop the user </w:t>
      </w:r>
      <w:r w:rsidRPr="5F6E6213" w:rsidR="5AD091F6">
        <w:rPr>
          <w:b w:val="0"/>
          <w:bCs w:val="0"/>
          <w:noProof w:val="0"/>
          <w:sz w:val="28"/>
          <w:szCs w:val="28"/>
          <w:u w:val="none"/>
          <w:lang w:val="en-US"/>
        </w:rPr>
        <w:t>interface</w:t>
      </w:r>
      <w:r w:rsidRPr="5F6E6213" w:rsidR="5AD091F6">
        <w:rPr>
          <w:b w:val="0"/>
          <w:bCs w:val="0"/>
          <w:noProof w:val="0"/>
          <w:sz w:val="28"/>
          <w:szCs w:val="28"/>
          <w:u w:val="none"/>
          <w:lang w:val="en-US"/>
        </w:rPr>
        <w:t xml:space="preserve"> for your application. </w:t>
      </w:r>
      <w:r w:rsidRPr="5F6E6213" w:rsidR="5AD091F6">
        <w:rPr>
          <w:b w:val="0"/>
          <w:bCs w:val="0"/>
          <w:noProof w:val="0"/>
          <w:sz w:val="28"/>
          <w:szCs w:val="28"/>
          <w:u w:val="none"/>
          <w:lang w:val="en-US"/>
        </w:rPr>
        <w:t xml:space="preserve"> </w:t>
      </w:r>
    </w:p>
    <w:p w:rsidR="5F6E6213" w:rsidP="5F6E6213" w:rsidRDefault="5F6E6213" w14:paraId="60894F3C" w14:textId="6A61D809">
      <w:pPr>
        <w:pStyle w:val="Normal"/>
        <w:bidi w:val="0"/>
        <w:spacing w:before="0" w:beforeAutospacing="off" w:after="0" w:afterAutospacing="off" w:line="259" w:lineRule="auto"/>
        <w:ind w:right="0"/>
        <w:jc w:val="left"/>
        <w:rPr>
          <w:b w:val="1"/>
          <w:bCs w:val="1"/>
          <w:sz w:val="36"/>
          <w:szCs w:val="36"/>
          <w:u w:val="single"/>
        </w:rPr>
      </w:pPr>
    </w:p>
    <w:p w:rsidR="5F6E6213" w:rsidP="5F6E6213" w:rsidRDefault="5F6E6213" w14:paraId="62CD555B" w14:textId="2F8F9A35">
      <w:pPr>
        <w:pStyle w:val="Normal"/>
        <w:bidi w:val="0"/>
        <w:spacing w:before="0" w:beforeAutospacing="off" w:after="0" w:afterAutospacing="off" w:line="259" w:lineRule="auto"/>
        <w:ind w:right="0"/>
        <w:jc w:val="left"/>
        <w:rPr>
          <w:b w:val="1"/>
          <w:bCs w:val="1"/>
          <w:sz w:val="36"/>
          <w:szCs w:val="36"/>
          <w:u w:val="single"/>
        </w:rPr>
      </w:pPr>
    </w:p>
    <w:p w:rsidR="5F6E6213" w:rsidP="5F6E6213" w:rsidRDefault="5F6E6213" w14:paraId="3624A49E" w14:textId="329F12D9">
      <w:pPr>
        <w:pStyle w:val="Normal"/>
        <w:bidi w:val="0"/>
        <w:spacing w:before="0" w:beforeAutospacing="off" w:after="0" w:afterAutospacing="off" w:line="259" w:lineRule="auto"/>
        <w:ind w:right="0"/>
        <w:jc w:val="left"/>
        <w:rPr>
          <w:b w:val="1"/>
          <w:bCs w:val="1"/>
          <w:sz w:val="36"/>
          <w:szCs w:val="36"/>
          <w:u w:val="single"/>
        </w:rPr>
      </w:pPr>
    </w:p>
    <w:p w:rsidR="5F6E6213" w:rsidP="5F6E6213" w:rsidRDefault="5F6E6213" w14:paraId="12C6CB24" w14:textId="630FD358">
      <w:pPr>
        <w:pStyle w:val="Normal"/>
        <w:bidi w:val="0"/>
        <w:spacing w:before="0" w:beforeAutospacing="off" w:after="0" w:afterAutospacing="off" w:line="259" w:lineRule="auto"/>
        <w:ind w:right="0"/>
        <w:jc w:val="left"/>
        <w:rPr>
          <w:b w:val="1"/>
          <w:bCs w:val="1"/>
          <w:sz w:val="36"/>
          <w:szCs w:val="36"/>
          <w:u w:val="single"/>
        </w:rPr>
      </w:pPr>
    </w:p>
    <w:p w:rsidR="43B5C998" w:rsidP="5F6E6213" w:rsidRDefault="43B5C998" w14:paraId="50947877" w14:textId="061B4F3C">
      <w:pPr>
        <w:pStyle w:val="Normal"/>
        <w:bidi w:val="0"/>
        <w:spacing w:before="0" w:beforeAutospacing="off" w:after="0" w:afterAutospacing="off" w:line="259" w:lineRule="auto"/>
        <w:ind w:right="0"/>
        <w:jc w:val="left"/>
        <w:rPr>
          <w:b w:val="1"/>
          <w:bCs w:val="1"/>
          <w:sz w:val="36"/>
          <w:szCs w:val="36"/>
          <w:u w:val="single"/>
        </w:rPr>
      </w:pPr>
      <w:r w:rsidRPr="5F6E6213" w:rsidR="43B5C998">
        <w:rPr>
          <w:b w:val="1"/>
          <w:bCs w:val="1"/>
          <w:sz w:val="36"/>
          <w:szCs w:val="36"/>
          <w:u w:val="single"/>
        </w:rPr>
        <w:t>Conclusion:</w:t>
      </w:r>
    </w:p>
    <w:p w:rsidR="43B5C998" w:rsidP="5F6E6213" w:rsidRDefault="43B5C998" w14:paraId="628A95AD" w14:textId="005E92CB">
      <w:pPr>
        <w:pStyle w:val="ListParagraph"/>
        <w:numPr>
          <w:ilvl w:val="0"/>
          <w:numId w:val="6"/>
        </w:numPr>
        <w:rPr>
          <w:rFonts w:ascii="Calibri" w:hAnsi="Calibri" w:eastAsia="Calibri" w:cs="Calibri"/>
          <w:noProof w:val="0"/>
          <w:color w:val="000000" w:themeColor="text1" w:themeTint="FF" w:themeShade="FF"/>
          <w:sz w:val="36"/>
          <w:szCs w:val="36"/>
          <w:lang w:val="en-US"/>
        </w:rPr>
      </w:pPr>
      <w:r w:rsidRPr="5F6E6213" w:rsidR="43B5C998">
        <w:rPr>
          <w:rFonts w:ascii="Calibri" w:hAnsi="Calibri" w:eastAsia="Calibri" w:cs="Calibri"/>
          <w:b w:val="0"/>
          <w:bCs w:val="0"/>
          <w:i w:val="0"/>
          <w:iCs w:val="0"/>
          <w:caps w:val="0"/>
          <w:smallCaps w:val="0"/>
          <w:noProof w:val="0"/>
          <w:color w:val="000000" w:themeColor="text1" w:themeTint="FF" w:themeShade="FF"/>
          <w:sz w:val="24"/>
          <w:szCs w:val="24"/>
          <w:lang w:val="en-US"/>
        </w:rPr>
        <w:t>V2C communication has the potential to revolutionize the automotive industry. By connecting vehicles to the cloud, V2C communication can help to improve vehicle safety, performance, and efficiency.</w:t>
      </w:r>
    </w:p>
    <w:p w:rsidR="491B2C16" w:rsidP="5F6E6213" w:rsidRDefault="491B2C16" w14:paraId="02ADBF80" w14:textId="51351774">
      <w:pPr>
        <w:pStyle w:val="ListParagraph"/>
        <w:numPr>
          <w:ilvl w:val="0"/>
          <w:numId w:val="6"/>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5F6E6213" w:rsidR="491B2C16">
        <w:rPr>
          <w:rFonts w:ascii="Calibri" w:hAnsi="Calibri" w:eastAsia="Calibri" w:cs="Calibri"/>
          <w:b w:val="0"/>
          <w:bCs w:val="0"/>
          <w:i w:val="0"/>
          <w:iCs w:val="0"/>
          <w:caps w:val="0"/>
          <w:smallCaps w:val="0"/>
          <w:noProof w:val="0"/>
          <w:color w:val="000000" w:themeColor="text1" w:themeTint="FF" w:themeShade="FF"/>
          <w:sz w:val="24"/>
          <w:szCs w:val="24"/>
          <w:lang w:val="en-US"/>
        </w:rPr>
        <w:t>V2C communication is still in its early stages of development, but a number of automakers and other companies are investing in the development of V2C technologies and services.</w:t>
      </w:r>
      <w:r w:rsidRPr="5F6E6213" w:rsidR="491B2C1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As V2C technology continues to mature, we can expect to see </w:t>
      </w:r>
      <w:r w:rsidRPr="5F6E6213" w:rsidR="491B2C16">
        <w:rPr>
          <w:rFonts w:ascii="Calibri" w:hAnsi="Calibri" w:eastAsia="Calibri" w:cs="Calibri"/>
          <w:b w:val="0"/>
          <w:bCs w:val="0"/>
          <w:i w:val="0"/>
          <w:iCs w:val="0"/>
          <w:caps w:val="0"/>
          <w:smallCaps w:val="0"/>
          <w:noProof w:val="0"/>
          <w:color w:val="000000" w:themeColor="text1" w:themeTint="FF" w:themeShade="FF"/>
          <w:sz w:val="24"/>
          <w:szCs w:val="24"/>
          <w:lang w:val="en-US"/>
        </w:rPr>
        <w:t>more and more</w:t>
      </w:r>
      <w:r w:rsidRPr="5F6E6213" w:rsidR="491B2C1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vehicles become connected to the cloud.</w:t>
      </w:r>
    </w:p>
    <w:p w:rsidR="5F6E6213" w:rsidP="5F6E6213" w:rsidRDefault="5F6E6213" w14:paraId="7C9F4678" w14:textId="7DEE1AF4">
      <w:pPr>
        <w:pStyle w:val="Normal"/>
        <w:bidi w:val="0"/>
        <w:spacing w:before="0" w:beforeAutospacing="off" w:after="0" w:afterAutospacing="off" w:line="259" w:lineRule="auto"/>
        <w:ind w:right="0"/>
        <w:jc w:val="left"/>
        <w:rPr>
          <w:b w:val="0"/>
          <w:bCs w:val="0"/>
          <w:noProof w:val="0"/>
          <w:sz w:val="28"/>
          <w:szCs w:val="28"/>
          <w:u w:val="none"/>
          <w:lang w:val="en-US"/>
        </w:rPr>
      </w:pPr>
    </w:p>
    <w:p w:rsidR="5F6E6213" w:rsidP="5F6E6213" w:rsidRDefault="5F6E6213" w14:paraId="559A6736" w14:textId="1CB25186">
      <w:pPr>
        <w:pStyle w:val="Normal"/>
        <w:bidi w:val="0"/>
        <w:spacing w:before="0" w:beforeAutospacing="off" w:after="0" w:afterAutospacing="off" w:line="259" w:lineRule="auto"/>
        <w:ind w:right="0"/>
        <w:jc w:val="left"/>
        <w:rPr>
          <w:b w:val="0"/>
          <w:bCs w:val="0"/>
          <w:noProof w:val="0"/>
          <w:sz w:val="28"/>
          <w:szCs w:val="28"/>
          <w:u w:val="none"/>
          <w:lang w:val="en-US"/>
        </w:rPr>
      </w:pPr>
    </w:p>
    <w:p w:rsidR="5F6E6213" w:rsidP="5F6E6213" w:rsidRDefault="5F6E6213" w14:paraId="2201E956" w14:textId="6143ED41">
      <w:pPr>
        <w:pStyle w:val="Normal"/>
        <w:bidi w:val="0"/>
        <w:spacing w:before="0" w:beforeAutospacing="off" w:after="0" w:afterAutospacing="off" w:line="259" w:lineRule="auto"/>
        <w:ind w:right="0"/>
        <w:jc w:val="left"/>
        <w:rPr>
          <w:b w:val="0"/>
          <w:bCs w:val="0"/>
          <w:noProof w:val="0"/>
          <w:sz w:val="28"/>
          <w:szCs w:val="28"/>
          <w:u w:val="none"/>
          <w:lang w:val="en-US"/>
        </w:rPr>
      </w:pPr>
    </w:p>
    <w:p w:rsidR="5F6E6213" w:rsidP="5F6E6213" w:rsidRDefault="5F6E6213" w14:paraId="7ED9674B" w14:textId="3289F1D9">
      <w:pPr>
        <w:pStyle w:val="Normal"/>
        <w:bidi w:val="0"/>
        <w:spacing w:before="0" w:beforeAutospacing="off" w:after="0" w:afterAutospacing="off" w:line="259" w:lineRule="auto"/>
        <w:ind w:right="0"/>
        <w:jc w:val="left"/>
        <w:rPr>
          <w:b w:val="0"/>
          <w:bCs w:val="0"/>
          <w:noProof w:val="0"/>
          <w:sz w:val="28"/>
          <w:szCs w:val="28"/>
          <w:u w:val="none"/>
          <w:lang w:val="en-US"/>
        </w:rPr>
      </w:pPr>
    </w:p>
    <w:p w:rsidR="5A5A98EE" w:rsidP="5F6E6213" w:rsidRDefault="5A5A98EE" w14:paraId="50D227A9" w14:textId="3C739EEA">
      <w:pPr>
        <w:pStyle w:val="Normal"/>
        <w:ind w:left="0"/>
      </w:pPr>
      <w:r>
        <w:br/>
      </w:r>
    </w:p>
    <w:p w:rsidR="5F6E6213" w:rsidP="5F6E6213" w:rsidRDefault="5F6E6213" w14:paraId="499F1CDF" w14:textId="0776766A">
      <w:pPr>
        <w:pStyle w:val="Normal"/>
      </w:pPr>
    </w:p>
    <w:sectPr>
      <w:pgSz w:w="12240" w:h="15840" w:orient="portrait"/>
      <w:pgMar w:top="1440" w:right="1440" w:bottom="1440" w:left="1440" w:header="720" w:footer="720" w:gutter="0"/>
      <w:cols w:space="720"/>
      <w:docGrid w:linePitch="360"/>
      <w:headerReference w:type="default" r:id="R7735606cb56c458d"/>
      <w:footerReference w:type="default" r:id="R8e2c68ecca2a462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F6E6213" w:rsidTr="5F6E6213" w14:paraId="5E15943A">
      <w:trPr>
        <w:trHeight w:val="300"/>
      </w:trPr>
      <w:tc>
        <w:tcPr>
          <w:tcW w:w="3120" w:type="dxa"/>
          <w:tcMar/>
        </w:tcPr>
        <w:p w:rsidR="5F6E6213" w:rsidP="5F6E6213" w:rsidRDefault="5F6E6213" w14:paraId="2EC927DF" w14:textId="4B9E7F76">
          <w:pPr>
            <w:pStyle w:val="Header"/>
            <w:bidi w:val="0"/>
            <w:ind w:left="-115"/>
            <w:jc w:val="left"/>
          </w:pPr>
        </w:p>
      </w:tc>
      <w:tc>
        <w:tcPr>
          <w:tcW w:w="3120" w:type="dxa"/>
          <w:tcMar/>
        </w:tcPr>
        <w:p w:rsidR="5F6E6213" w:rsidP="5F6E6213" w:rsidRDefault="5F6E6213" w14:paraId="284F4080" w14:textId="79440B1A">
          <w:pPr>
            <w:pStyle w:val="Header"/>
            <w:bidi w:val="0"/>
            <w:jc w:val="center"/>
          </w:pPr>
        </w:p>
      </w:tc>
      <w:tc>
        <w:tcPr>
          <w:tcW w:w="3120" w:type="dxa"/>
          <w:tcMar/>
        </w:tcPr>
        <w:p w:rsidR="5F6E6213" w:rsidP="5F6E6213" w:rsidRDefault="5F6E6213" w14:paraId="66FF870C" w14:textId="09D320EE">
          <w:pPr>
            <w:pStyle w:val="Header"/>
            <w:bidi w:val="0"/>
            <w:ind w:right="-115"/>
            <w:jc w:val="right"/>
          </w:pPr>
        </w:p>
      </w:tc>
    </w:tr>
  </w:tbl>
  <w:p w:rsidR="5F6E6213" w:rsidP="5F6E6213" w:rsidRDefault="5F6E6213" w14:paraId="05E14DE0" w14:textId="28C44F9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F6E6213" w:rsidTr="5F6E6213" w14:paraId="4E59D014">
      <w:trPr>
        <w:trHeight w:val="300"/>
      </w:trPr>
      <w:tc>
        <w:tcPr>
          <w:tcW w:w="3120" w:type="dxa"/>
          <w:tcMar/>
        </w:tcPr>
        <w:p w:rsidR="5F6E6213" w:rsidP="5F6E6213" w:rsidRDefault="5F6E6213" w14:paraId="606CCCB5" w14:textId="715625BE">
          <w:pPr>
            <w:pStyle w:val="Header"/>
            <w:bidi w:val="0"/>
            <w:ind w:left="-115"/>
            <w:jc w:val="left"/>
          </w:pPr>
        </w:p>
      </w:tc>
      <w:tc>
        <w:tcPr>
          <w:tcW w:w="3120" w:type="dxa"/>
          <w:tcMar/>
        </w:tcPr>
        <w:p w:rsidR="5F6E6213" w:rsidP="5F6E6213" w:rsidRDefault="5F6E6213" w14:paraId="3599BE2E" w14:textId="1B04DDFA">
          <w:pPr>
            <w:pStyle w:val="Header"/>
            <w:bidi w:val="0"/>
            <w:jc w:val="center"/>
          </w:pPr>
        </w:p>
      </w:tc>
      <w:tc>
        <w:tcPr>
          <w:tcW w:w="3120" w:type="dxa"/>
          <w:tcMar/>
        </w:tcPr>
        <w:p w:rsidR="5F6E6213" w:rsidP="5F6E6213" w:rsidRDefault="5F6E6213" w14:paraId="30686526" w14:textId="5E7BC3AD">
          <w:pPr>
            <w:pStyle w:val="Header"/>
            <w:bidi w:val="0"/>
            <w:ind w:right="-115"/>
            <w:jc w:val="right"/>
          </w:pPr>
        </w:p>
      </w:tc>
    </w:tr>
  </w:tbl>
  <w:p w:rsidR="5F6E6213" w:rsidP="5F6E6213" w:rsidRDefault="5F6E6213" w14:paraId="4F7D8FD5" w14:textId="5CAED6D1">
    <w:pPr>
      <w:pStyle w:val="Header"/>
      <w:bidi w:val="0"/>
    </w:pPr>
  </w:p>
</w:hdr>
</file>

<file path=word/numbering.xml><?xml version="1.0" encoding="utf-8"?>
<w:numbering xmlns:w="http://schemas.openxmlformats.org/wordprocessingml/2006/main">
  <w:abstractNum xmlns:w="http://schemas.openxmlformats.org/wordprocessingml/2006/main" w:abstractNumId="6">
    <w:nsid w:val="740639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17e53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e6e51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dafca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843be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ecc0f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9DF11D"/>
    <w:rsid w:val="001A7FEC"/>
    <w:rsid w:val="007C4124"/>
    <w:rsid w:val="02DD050F"/>
    <w:rsid w:val="035C75B1"/>
    <w:rsid w:val="042CBB44"/>
    <w:rsid w:val="06941673"/>
    <w:rsid w:val="082591D1"/>
    <w:rsid w:val="083CFE5E"/>
    <w:rsid w:val="0993286E"/>
    <w:rsid w:val="0A87361C"/>
    <w:rsid w:val="0A9BFCC8"/>
    <w:rsid w:val="0F214324"/>
    <w:rsid w:val="110B3E4C"/>
    <w:rsid w:val="13615EA4"/>
    <w:rsid w:val="140C2E99"/>
    <w:rsid w:val="14FD2F05"/>
    <w:rsid w:val="17826D56"/>
    <w:rsid w:val="1BB5B3BD"/>
    <w:rsid w:val="1EB128D5"/>
    <w:rsid w:val="2110273F"/>
    <w:rsid w:val="246357DB"/>
    <w:rsid w:val="25BEA043"/>
    <w:rsid w:val="25E39862"/>
    <w:rsid w:val="25F09669"/>
    <w:rsid w:val="29346181"/>
    <w:rsid w:val="2936C8FE"/>
    <w:rsid w:val="2AD031E2"/>
    <w:rsid w:val="2AD031E2"/>
    <w:rsid w:val="2B8FABDD"/>
    <w:rsid w:val="2E9DF11D"/>
    <w:rsid w:val="3130A00C"/>
    <w:rsid w:val="32CC706D"/>
    <w:rsid w:val="32DB43C7"/>
    <w:rsid w:val="33ADF0D7"/>
    <w:rsid w:val="346840CE"/>
    <w:rsid w:val="3604112F"/>
    <w:rsid w:val="37AEB4EA"/>
    <w:rsid w:val="37AEB4EA"/>
    <w:rsid w:val="394A854B"/>
    <w:rsid w:val="3AD78252"/>
    <w:rsid w:val="3BC0F042"/>
    <w:rsid w:val="3C9F0B9A"/>
    <w:rsid w:val="3FB80AFF"/>
    <w:rsid w:val="407B3908"/>
    <w:rsid w:val="40B75B94"/>
    <w:rsid w:val="43A8A358"/>
    <w:rsid w:val="43B5C998"/>
    <w:rsid w:val="4567D288"/>
    <w:rsid w:val="46274C83"/>
    <w:rsid w:val="47476AE8"/>
    <w:rsid w:val="491B2C16"/>
    <w:rsid w:val="4A3B43AB"/>
    <w:rsid w:val="4A3B43AB"/>
    <w:rsid w:val="4BD161B3"/>
    <w:rsid w:val="4BEE8099"/>
    <w:rsid w:val="4C916403"/>
    <w:rsid w:val="4E19CE8D"/>
    <w:rsid w:val="4E337817"/>
    <w:rsid w:val="5115E587"/>
    <w:rsid w:val="53EC7AF4"/>
    <w:rsid w:val="55884B55"/>
    <w:rsid w:val="568B82B7"/>
    <w:rsid w:val="57E12E34"/>
    <w:rsid w:val="5A5A98EE"/>
    <w:rsid w:val="5AD091F6"/>
    <w:rsid w:val="5D77CD60"/>
    <w:rsid w:val="5D77CD60"/>
    <w:rsid w:val="5D822263"/>
    <w:rsid w:val="5F6E6213"/>
    <w:rsid w:val="6262C59C"/>
    <w:rsid w:val="64DD3954"/>
    <w:rsid w:val="666EB4B2"/>
    <w:rsid w:val="68D1EC94"/>
    <w:rsid w:val="6A1CDD6C"/>
    <w:rsid w:val="6DC5C0AE"/>
    <w:rsid w:val="70045C21"/>
    <w:rsid w:val="72528EF3"/>
    <w:rsid w:val="733BFCE3"/>
    <w:rsid w:val="7BC3B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B43D5"/>
  <w15:chartTrackingRefBased/>
  <w15:docId w15:val="{AB08C505-FCD3-48DD-AA31-B262F96413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dec9ec9911cc44f4" /><Relationship Type="http://schemas.openxmlformats.org/officeDocument/2006/relationships/image" Target="/media/image.png" Id="R77875a1280844b9b" /><Relationship Type="http://schemas.openxmlformats.org/officeDocument/2006/relationships/image" Target="/media/image2.jpg" Id="R8e9f65cfb1c144af" /><Relationship Type="http://schemas.openxmlformats.org/officeDocument/2006/relationships/image" Target="/media/image3.jpg" Id="R497b2f3cc6794863" /><Relationship Type="http://schemas.openxmlformats.org/officeDocument/2006/relationships/header" Target="header.xml" Id="R7735606cb56c458d" /><Relationship Type="http://schemas.openxmlformats.org/officeDocument/2006/relationships/footer" Target="footer.xml" Id="R8e2c68ecca2a462c" /><Relationship Type="http://schemas.openxmlformats.org/officeDocument/2006/relationships/numbering" Target="numbering.xml" Id="R2e1eea152fdf48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2023-09-26T17:41:14.7176650Z</dcterms:created>
  <dcterms:modified xsi:type="dcterms:W3CDTF">2023-09-26T18:30:49.2520349Z</dcterms:modified>
  <dc:creator>ahmed tarek abd elhamed  mohamed</dc:creator>
  <lastModifiedBy>ahmed tarek abd elhamed  mohamed</lastModifiedBy>
</coreProperties>
</file>