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V39.48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يفعّل الحسابات الجديدة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V39.48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في المجسّم: لما تقف على دبوس حساس يظهر الحساس هو (ومعاه قراءته الحية لو موجودة)، وعلى جهاز المدخل يظهر الجهاز، والمخيم ما يظهرش غير لما تقف على مكان فاضي منهم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وأجهزة مدخل المخيم بقت بأشكالها الحقيقية ومقاساتها: الكاميرا راس بعدسة على عمود ٣٫٨ م، القارئ لوحة على عمود ٣ م، الراوتر صندوق صغير بهوائيين، والجيت واي كابينة على عمود بهوائي لونه لون حالته — والأنتنا واللوح الشمسي والبطارية كمان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V39.47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النظام بقى جاهز ياخد الحساسات والجيت واي من أفاقي برو لكل نقطة: جسر على السحابة كل ١٠ دقايق بيقرا الأجهزة من أفاقي برو ويربط كل حساس وجيت واي بنقطته بالسيريال المسجّل في خطة المخيم — وبطاقة كل حساس بتعرض قراءته الحية (حرارة · رطوبة · بطارية) ومن قد إيه، بلون حسب حداثتها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الجسر قراءة بس من أفاقي برو، ومستني حساب التكامل يتضاف في أسرار المستودع؛ والقارئ والكاميرا بيفضلوا من منصة نسك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V39.46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الحكم النهائي من القاعدة الحقيقية: خلاصة الوزارة بتتحفظ فعلًا على الزيارات والتركيبات — الرفض اللي ظهر كان من طريقة الفحص مش من القاعدة، واتثبت بالتجربة على نفس السجل. الاختبار الحي دلوقتي أخضر كامل من غير تحذيرات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V39.45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تصليح فوري: سجل الاختبار اتسمّى باسم القاعدة بتحجزه فوقع التشغيل — اتغيّر الاسم، وتجهيز سجلات الاختبار بقى لو فشل يطلع تحذير بس ومايوقعش الاختبار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V39.44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التشخيص طلّع إن البيانات سليمة (مفيش ولا رقم غير صالح في ٢٠١٢ زيارة و٦٤ تركيب) والوزارة بتقرا عادي — فالاختبار الحي بقى يجرّب خلاصة الوزارة بكتابة حقيقية على سجل اختبار مخصّص محذوف دايمًا، عشان نعرف لو الرفض حقيقي في التطبيق ولا من طريقة الفحص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