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V37.35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ولوحة المتابعة — يسجّل الزيارةَ على أيِّ نقطة، ويعدّل بياناتِ النقطة الأساسية، ويردّ زيارةَ فريقه للتصحيح، ويُنشئ فنيّيه — والاعتمادُ والتصنيفُ للمهندس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الإسناد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وجودُ نقاطٍ جاهزةٍ في طبقةٍ وفنيٍّ متاح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الطبقةَ — فلا يُسند تركيبًا لما لم يُمسح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يحدّد من القائمة بالفئة أو من الخريطة بالضغط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 /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وزنَ ما حُدِّد بالنقاط قبل الإسناد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الفنيَّ فيرى ما لديه، فيزيد أو ينقص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يوفّق: ما زِيد يُنشأ وما نُقص يُلغى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الجديدَ في «مهامي» وخريطتِه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المُسنَدُ لغيره لا يُحدَّد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تبديلُ الطبقة يُفرغ التحديد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الإسنادُ تراكميٌّ لا يُعاد من الصفر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V37.35  ·  ١١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تصحيح في تقرير التحديث الأسبوعي (الإكسل والباوربوينت والوورد والـPDF): مؤشر «نسبة المسح» كان بيعرض رقم الزيارة، بقى فيه «نسبة الزيارة» و«نسبة المسح» الحقيقية جنب بعض. ونفس التصحيح في شريحة «المسح الميداني — نظرة عامة» وتبويب المسح وتقرير الـPDF.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مؤشر «بانتظار قرار الوزارة» في التقرير بقى اسمه «اعتماد تقني مكتمل» (قاعدة ما تراه الوزارة).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V37.34  ·  ١١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للمكتب: كارت «سرعة الصفحات لكل جهاز» في صحة النظام ← الاستهلاك والأداء: كل جهاز بنوعه ونسخته، وزمن كل صفحة (الخريطة، المتابعة، النموذج، المسح، شغلي، المواقع) واللمس والفتح — أخضر تحت ٠٫٣ ثانية، وأصفر تحت ثانية، وأحمر فوقها.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زرار «المساعد» بقى ظاهر باسمه كامل على الشاشات الكبيرة كمان (كان الاسم بيتقص)، و«أجهزة تحتاج إجراء» بقت تمسك أي صفحة بطيئة مش المتابعة بس.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V37.33  ·  ١١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مظهران إضافيان تختار منهم من القائمة الجانبية (على جهازك بس): «غرفة تحكم» (كحلي وأرقام مضيئة — مناسب لشاشة القاعة والعرض) و«هوية أفاقي» (أزرق وبرتقالي وزوايا ناعمة). والشكل الافتراضي زي ما هو.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V37.32  ·  ١١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لو التطبيق وقع والفني في نص نموذج المسح، النص اللي كتبه بيرجع حتى لو مخزن آيفون اتعطّل (بقت فيه نسخة احتياطية تانية من المسودة من غير الصور).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V37.31  ·  ١١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المجموعة الرابعة في تحديات الوزارة بقى اسمها «تحتاج زيارة أخرى» (أفاقي — تنسيق الزيارة)، والمساعد عند الوزارة ما بيعرضش إرشادات الميدان الداخلية.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