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160" w:before="2100"/>
        <w:jc w:val="center"/>
      </w:pPr>
      <w:r>
        <w:rPr>
          <w:rFonts w:ascii="Tahoma" w:cs="Tahoma" w:eastAsia="Tahoma" w:hAnsi="Tahoma"/>
          <w:b/>
          <w:bCs/>
          <w:color w:val="8C6D1F"/>
          <w:sz w:val="52"/>
          <w:szCs w:val="52"/>
          <w:rtl/>
        </w:rPr>
        <w:t xml:space="preserve">نُسُك Survey</w:t>
      </w:r>
    </w:p>
    <w:p>
      <w:pPr>
        <w:bidi/>
        <w:spacing w:after="120"/>
        <w:jc w:val="center"/>
      </w:pPr>
      <w:r>
        <w:rPr>
          <w:rFonts w:ascii="Tahoma" w:cs="Tahoma" w:eastAsia="Tahoma" w:hAnsi="Tahoma"/>
          <w:b/>
          <w:bCs/>
          <w:color w:val="1F2328"/>
          <w:sz w:val="30"/>
          <w:szCs w:val="30"/>
          <w:rtl/>
        </w:rPr>
        <w:t>وثيقة النظام الكاملة — V37.35</w:t>
      </w:r>
    </w:p>
    <w:p>
      <w:pPr>
        <w:bidi/>
        <w:spacing w:after="11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20"/>
          <w:szCs w:val="20"/>
          <w:rtl/>
        </w:rPr>
        <w:t xml:space="preserve">المرجع التقني الشامل: المعمارية، البيانات، المزامنة، الأمن، الأنظمة الفرعية، الملفات، والحوكمة</w:t>
      </w:r>
    </w:p>
    <w:p>
      <w:pPr>
        <w:bidi/>
        <w:spacing w:after="230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8"/>
          <w:szCs w:val="18"/>
          <w:rtl/>
        </w:rPr>
        <w:t xml:space="preserve">متابعة المشروع ١٤٤٨هـ · أفاقي · أغسطس ٢٠٢٦ · إعداد: محمد صفوت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المحتويات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الهوية والمهمة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المعمارية العامة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البيانات — المجموعات الثماني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المزامنة — محلي أولًا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٥.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مسار الإسناد والجدولة — من قرار المهندس إلى تنفيذ الفني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٦.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الأمن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٧.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اللغات الثلاث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٨.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الرسم والأداء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٩.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صحة الأجهزة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١٠.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الفك بعد الموسم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والتصديرات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ملفات المستودع — خريطة كاملة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الحوكمة الآلية ودورة الإصدار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القيود والمقايضات — معلنة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الأشكال: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١ دورة حياة النقطة · ٢ مسارات الإسناد والجدولة · ٣ رحلة الإدخال والمزامنة · ٤ سلسلة المراقبة الصحية · ٥ آلة حالات الفك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١. الهوية والمهمة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نظام ميداني لإدارة تركيب وتشغيل وفكّ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١٬٧٨٧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نقطة قارئ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RFID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في المشاعر (منى ٩٤٦ · عرفات ٨٠٥ · مزدلفة ٣٦) لموسم حج ١٤٤٨هـ، بأربعة أدوار: مشرف ميداني، مهندس (أدمن)، مدير مكتب، وجهة وزارية للقراءة.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50"/>
        <w:gridCol w:w="6910"/>
      </w:tblGrid>
      <w:tr>
        <w:tc>
          <w:tcPr>
            <w:tcW w:type="dxa" w:w="2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البند</w:t>
            </w:r>
          </w:p>
        </w:tc>
        <w:tc>
          <w:tcPr>
            <w:tcW w:type="dxa" w:w="6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القيمة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المستودع والاستضافة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github.com/mhmdsfwt371/-Project-survey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 ← صفحات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Pages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الواجهة الخلفية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Firebase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مشروع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project-survey-60600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مصادقة بريد/كلمة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Cloud Firestore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(خطة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بنية التطبيق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واحد (~2.5MB)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+ أداة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أندرويد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حزمة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TWA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عبر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Bubblewrap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Actions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لم يُزر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تمت الزيارة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قيد التركيب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تشغيل ومراقبة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 الفك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إرجاع العُهدة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١ — دورة حياة النقطة الواحدة من المسح حتى إرجاع العُهدة (تُقرأ من اليمين إلى اليسار)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٢. المعمارية العامة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قرار الملف الواحد قرارٌ هندسي: نشرٌ ذري (نسخة كاملة بطلب واحد — لا تجزئة قد تختلط في كاش ميداني رديء)، وقشرة أوفلاين مكتملة، وترقيم موحّد يفرضه حارس آلي. الكلفة المعلومة (الحجم وتعارضات الدمج) مُدارة بانضباط كتل السكربت وحارس النطاقات.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كتل تنفيذ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classic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متعددة (النواة والواجهات واللوحة وجدولي واللغات والحسابات) وكتلة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 Module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واحدة لمحرك المزامنة — العبور بين الكتل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window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ويمنع الحارسُ أي مرجعٍ عابرٍ مباشر.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عامل الخدمة: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network-first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بمهلة ثم الكاش، وكاشٌ باسم النسخة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nusuk-survey-vX.Y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يتبدل مع كل إصدار فيتجدد التطبيق ذاتيًا؛ ورقم النسخة في الترويسة زرُّ فحصٍ فوري لكل الأدوار.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الخرائط: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براسم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(لا عناصر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DOM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لكل نقطة)، بخريطتي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CARTO Positron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وقمرٍ صناعي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Esri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٣. نموذج البيانات — المجموعات الثماني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معرّف النقطة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NSK-&lt;ZONE&gt;-&lt;TYPE&gt;-&lt;N&gt;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والشاخص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/^\d+\/\d+$/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والشركة من قائمة معتمدة.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7610"/>
      </w:tblGrid>
      <w:tr>
        <w:tc>
          <w:tcPr>
            <w:tcW w:type="dxa" w:w="17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المجموعة</w:t>
            </w:r>
          </w:p>
        </w:tc>
        <w:tc>
          <w:tcPr>
            <w:tcW w:type="dxa" w:w="76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الشكل والدلالة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المسح: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fstat∈{done,draft,blocked}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قياسات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v{}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تصويبات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fix{}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تحديات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chal[]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سجل مراجعات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log[]/rev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صور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photos{k:dataURL}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inss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التركيب والتشغيل: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status∈{مجدول،قيد التركيب،مُركّب}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team,sched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عناوين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net{router,reader,camera}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كيان الفك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dis{st,team,sched,cond,doneBy,doneAt}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props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مقترحات الميدان بمسار اعتماد المهندس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وثيقة لكل لقطة (فُصلت لتجاوز حد الوثيقة) بحارس حجم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≤980KB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قائمة الشركات المعتمدة + طلبات الإضافة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st:'req'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target · teams{list,leads} · contacts · cotel · hbcmd · applock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 / hbev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سجلان إلحاقيان: أحداث النظام وانتقالات الصحة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{from,to,ts}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إنشاء فقط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 / users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آخر حالة لكل جهاز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site__kind→{st,ts,since}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الدور والتفعيل</w:t>
            </w:r>
          </w:p>
        </w:tc>
      </w:tr>
    </w:tbl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حقول دفتر المزامنة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synced/syncAt/syncErr/syncTry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محليةٌ قطعًا وتُجرَّد بالاتجاهين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strip()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تسرّبها سبّب حلقة إعادة رفع أُغلقت جذريًا.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٤. محرك المزامنة — محلي أولًا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NSKCORE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ذاكرة الحالة ومخزن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IndexedDB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بمفاتيح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rec:/ins:/prp: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كل كتابة تثبت محليًا قبل أي شبكة.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NSKSYNC.push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قمع الرفع الوحيد: يفصل الصور لوثائقها، يختم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_up=serverTimestamp,_by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وفيه خطاف إشعارات الجدولة؛ ودافع دوري كل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30s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لغير المؤكد.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applySnap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تخطي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hasPendingWrites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تجريد ← مقارنة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eq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فلا كتابة بلا فرق ← صيانة صور أحدث محليًا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PHBUF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وبصمة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len+tail24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تمنع إعادة رفع المؤكد ← ومعالج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removed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يمحو الذاكرة والمخزن معًا.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اشتراكات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onSnapshot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بغلاف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live()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يعيد الاشتراك بتراجع أُسّي حتى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60s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والتعارض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last-write-wins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ودمج نسخ الزملاء: الأحدث يكسب مع الاحتفاظ بسجلّ وصور الطرفين.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إدخال الفني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حفظ محلي فوري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طابور الرفع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دفعٌ للخادم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بثٌّ للأجهزة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٣ — رحلة أي إدخال: يُثبَّت على الجهاز أولًا ثم يُرفع ويُبثّ — فلا يضيع عمل بانقطاع الشبكة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٥. مسار الإسناد والجدولة — من قرار المهندس إلى تنفيذ الفني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هذا المسار عمود التشغيل: كل نقطة تُنجَز لأنها أُسندت لفريقٍ بتاريخ، ووصلت الفني في هاتفه، وعاد أثرها إلى اللوحة. الرسم التالي يبيّن الفاعلين الثلاثة وما يجري عند كلٍّ منهم.</w:t>
      </w:r>
    </w:p>
    <w:tbl>
      <w:tblPr>
        <w:bidiVisual/>
        <w:tblW w:type="dxa" w:w="93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0"/>
        <w:gridCol w:w="2640"/>
        <w:gridCol w:w="2640"/>
        <w:gridCol w:w="2640"/>
      </w:tblGrid>
      <w:tr>
        <w:tc>
          <w:tcPr>
            <w:tcW w:type="dxa" w:w="145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الفاعل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الخطوة الأولى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المهندس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يختار النقاط: مفردةً من نافذتها أو دفعةً بالمربع والفريق، ويحدّد الفريق والتاريخ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يراجع «التوزيع والإسناد» فيرى حِمل كل فريق قبل التثبيت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يرسل إشعار واتساب من شارة «إشعارات الجدولة» بضغطة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النظام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يكتب على النقطة: الفريق والتاريخ والحالة «مجدول»، ويثبّتها محليًا ثم يرفعها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يوزّعها على «جدولي» عند كل فنيّي الفريق ويلوّنها على الخريطة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الحدث في سجل التدقيق ويحدّث عدادات اللوحة لحظيًا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المشرف / الفني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تظهر المهمة في «جدولي» — وله تصديرها إكسل ككشف يومه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ينفّذ التركيب ويوسم النقطة «تم التركيب» مع صورة ما بعد التركيب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«عناوين الأجهزة» فتدخل النقطة تحت المراقبة الصحية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٢ — مسارات الإسناد الثلاثة: قرار الإدارة ثم معالجة النظام ثم تنفيذ الميدان</w:t>
      </w:r>
    </w:p>
    <w:p>
      <w:pPr>
        <w:pStyle w:val="Heading2"/>
        <w:bidi/>
        <w:spacing w:after="85" w:before="160"/>
        <w:jc w:val="start"/>
      </w:pPr>
      <w:r>
        <w:rPr>
          <w:rFonts w:ascii="Tahoma" w:cs="Tahoma" w:eastAsia="Tahoma" w:hAnsi="Tahoma"/>
          <w:b/>
          <w:bCs/>
          <w:color w:val="1F2328"/>
          <w:sz w:val="22"/>
          <w:szCs w:val="22"/>
          <w:rtl/>
        </w:rPr>
        <w:t xml:space="preserve">٥.١ ما يضمن سلامة المسار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ربط قائد الفريق بحسابه يتم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بالمعرّف لا بتطابق الاسم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فتغيير اسم العرض لا يقطع وصول المهام.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«سلامة خط الإنتاج» في تبويب التخطيط يكشف الاختراقات: نقطة مجدولة بلا مسح سابق، أو ممسوحة نُسيت بلا جدولة.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رسائل واتساب تُبنى من بيانات الجدولة نفسها (شواخص ومربعات ومواعيد) وتُفتح معبّأةً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wa.me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بلا إرسال خادمي، والأرقام تُدار في محرري «أرقام المكتب» و«أرقام شركات الخدمة».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الفك يسير في المسار نفسه: جدولةٌ من المهندس ثم «جدولي» بوسم 🔧 ثم تأكيد الفني بحالة الجهاز — فالفني يتعلّم واجهةً واحدة لمرحلتين.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٦. نموذج الأمن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حدُّ الأمان قواعد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Firestore Rules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المنشورة آليًا مع كل دفعة — لا منطق العميل. الدور من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users/{uid}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active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وحسابٌ جذري بالبريد فوق الجميع.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3200"/>
        <w:gridCol w:w="15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المجموعة</w:t>
            </w:r>
          </w:p>
        </w:tc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قراءة</w:t>
            </w:r>
          </w:p>
        </w:tc>
        <w:tc>
          <w:tcPr>
            <w:tcW w:type="dxa" w:w="32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إنشاء/تعديل</w:t>
            </w:r>
          </w:p>
        </w:tc>
        <w:tc>
          <w:tcPr>
            <w:tcW w:type="dxa" w:w="15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حذف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recs/inss/props/photos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اعتماد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طلبات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عام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contacts/cotel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قراءتها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(تُحجب عن الوزارة)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events/hbev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إنشاء فقط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صاحبها أو الإدارة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المهندس أدمن كامل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</w:tbl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انضباط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XSS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كل نص حرّ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esc()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روابط خارجية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noopener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قفل التطبيق طبقة تشغيل لا حدَّ أمان؛ مفتاح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apiKey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ظاهر بتصميم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Firebase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مفاتيح توقيع أندرويد خارج المستودع ويُعدّ تاريخها مكشوفًا — التدوير إجراء مفتوح.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٧. محرك اللغات الثلاث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قاموس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ar→{en,ur}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(٧٠٠+ مدخل) وتحويل أرقام؛ المطابقة على نص العقدة كاملًا بسلسلة: حرفية ← طيّ فراغات ← تجريد زخارف الحواف ← فهرس مُطبَّع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NFC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بتجريد التشكيل والتطويل ←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بادئات الرسائل المركّبة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PREFIXES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 تترجم البادئة وتُبقي المتغيّر.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استثناءات مقصودة: خيارات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&lt;select&gt;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(نصها هو القيمة)، طبقات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عدا نافذة النقطة، وأسماء الميدان. وعزل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MutationObserver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أثناء التمريرة أنهى حلقة إيقاظ ذاتي.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خط الحوكمة: واجهات الميدان والمشترك تُترجم بالكامل، ومحررات الإدارة وحواراتها وعبارة التأكيد الأمنية عربيةٌ بقرار.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٨. الرسم والأداء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بثٌّ موجّه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_nskViews→_nskFlush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يرسم الوجهة الظاهرة فقط ويستدرك المؤجل عند فتحها؛ دوائر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للنقاط كلها؛ قصّ خارج الإطار عند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z≥15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نوافذ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bindPopup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كسولة؛ بحث بمهلة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180ms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٩. النظام الفرعي: صحة الأجهزة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التدفق: سجلّ العناوين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inss.net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الفاحص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tools/prober.html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آخر حالة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وانتقالات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hbev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مستمعو التطبيق والجرس ← تحليلات اللوحة.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التزويد: قالب إكسل بكل النقاط الـ١٧٨٧ جاهزةً واستيرادٌ ذكيٌّ يقبل المعرّف أو الشاخص ويتعرف الأعمدة بأسمائها — أو تسجيل فردي من نافذة النقطة بمنع تكرار العنوان داخلها وتحذيرٍ عبر النقاط.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الفاحص: كشف وضع ذاتي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CAN_PROBE = protocol !== 'https:'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من الرابط عرضٌ حي فقط (منع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Mixed Content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)، وللفحص يُنزَّل ويُفتح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file://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على جهاز الشبكة. النبضة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fetch(no-cors, 3.5s)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أي استجابة = متصل؛ ستّ عمال متوازية؛ كل عنوان مرة واحدة وتعميم نتيجته؛ جولة كل ٥ دقائق وأمرٌ فوري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settings/hbcmd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حارس العاصفة: كل العناوين ساقطة برفضٍ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&lt;150ms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= الفاحص خارج الشبكة ← لا كتابة ولا إنذارات. عدا ذلك تُكتب الحقيقة ولو كانت ١٠٠٪ غير متصلة.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الإنذار: فاصل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≥10min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حدث جرسٍ مرة لكل انقطاع + إشعار عودة. التحليلات: خمس بطاقات، قائمة زيارة مجمّعة بالنقطة مع تصدير، متذبذب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≥3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/اليوم، وهستوجرام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24h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بذروة مميزة.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تسجيل العناوين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فحص كل ٥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كتابة النبضة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إنذار ≥١٠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قائمة زيارة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٤ — سلسلة المراقبة الصحية من العنوان المسجّل إلى أمر الزيارة الميدانية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١٠. النظام الفرعي: الفك بعد الموسم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البوابة: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recs.fstat==='blocked' || inss.status==='مُركّب'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وما جُدول يبقى. آلة الحالات على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inss.dis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(غياب) ← مجدول ← تم،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cond∈{سليم،تالف}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 الجدولة والإلغاء للإدارة، والتأكيد للميدان والإدارة، والوزارة نصٌّ بلا أفعال.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الإظهار: نافذة النقطة، لونا الخريطة (برتقالي مجدول / بنفسجي تم)، «جدولي» بوسم 🔧، قسم وزاري بشريط «فُكّ من المُركّب» وسجلٌّ يُصدَّر بعشرة أعمدة — وكل خطوة حدثٌ إلحاقي.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تنفيذ ميداني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سليم أو تالف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سجل الفك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٥ — آلة حالات الفك: لا جدولةَ إلا لنقطة مُركّبة، ولا يُغلق سجلٌّ بلا حالة جهاز موثقة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١١. اللوحة والتصديرات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٢٣ قسمًا في أربعة تبويبات تُرشَّح بالدور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tabsFor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الوزارة والمشرف «متابعة» فقط، والإدارة كاملة. كل العدادات تمر بعين واحدة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vst()/st()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فلا تناقض بين شاشتين.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التصديرات بنية موحدة: صفوف تُجمع وقت الرسم ←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aoa_to_sheet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ملف باسمٍ عربي — أربعة عشر تصديرًا موزّعة كما في دليل النظام، أبرزها للإدارة: أداء المشرفين وسجل الفك وحركة العُهدة، وللوزارة الملخص التنفيذي، وللمشرف جدولي.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١٢. ملفات المستودع — خريطة كاملة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50"/>
        <w:gridCol w:w="5910"/>
      </w:tblGrid>
      <w:tr>
        <w:tc>
          <w:tcPr>
            <w:tcW w:type="dxa" w:w="3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الملف</w:t>
            </w:r>
          </w:p>
        </w:tc>
        <w:tc>
          <w:tcPr>
            <w:tcW w:type="dxa" w:w="5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دوره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التطبيق كاملًا: واجهات، لوحة، محرك لغات، محرك مزامنة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قشرة الأوفلاين والتحديث الذاتي بكاش باسم النسخة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firestore.rules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حدّ الأمان لكل مجموعة — تُنشر آليًا مع الدفع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أداة الصحة بوضعيها (عرض/فحص) وتصديرها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scripts/check-version.mjs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الحارس: تطابق نسخ الملفات، توازن أقسام اللوحة وتغطيتها، صيغة كل كتل الكود والأداة، ومنع المراجع العابرة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.github/workflows/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فحص التوثيق مع كل دفعة · نشر القواعد · النسخ الليلي (يتطلب سرّ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docs/system.md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الإصدارات صفًّا لكل نسخة بجذر كل عطل وقراره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docs/nusuk-system-Vx.y.docx/.pdf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هذه الوثيقة — باسم النسخة، تُعاد توليدًا بالمحتوى مع كل موجة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docs/nusuk-user-manual.docx/.pdf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دليل الاستخدام الصرف بفصلٍ لكل دور — بلا تفاصيل بناء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docs/nusuk-tech-spec.docx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مستخرجٌ مكثف سبق تسليمه لفريق التطوير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docs/product.md · nusuk-product-owner.docx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الرؤية والخارطة · وثيقة الأعمال للإدارة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docs/api-schema.json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مخطط الواجهات للتكامل بسجل نسخ آلي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docs/afaqy-api.md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مرجع أفاقي الحي — يُقرأ ويُحدَّث قبل أي تكامل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tools/claude-skill/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مهارات العمل الخمس (الدستور والأدوار الأربعة)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.gitignore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منع ملفات توقيع أندرويد والحزم من المستودع العام</w:t>
            </w:r>
          </w:p>
        </w:tc>
      </w:tr>
    </w:tbl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١٣. الحوكمة الآلية ودورة الإصدار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قيد الملفات الموحّد بكل دفعة: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index.html · sw.js · api-schema.json · system.md · nusuk-system-V*.docx · nusuk-user-manual.docx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برقمٍ واحد — واسم وثيقة النظام نفسه يحمل الرقم ويُطابقه الحارس.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دورة الإصدار: سحبٌ ← استطلاع بمراسٍ حية ← ترقيع جراحي بتأكيد التفرد ← فحص صيغة كل كتلة ← ختم النسخة أول ظهور ← مزامنة الملفات ← الحارس ظاهر المخرجات ← دفعٌ بوصفٍ عربي يشرح السبب. الرقم يرتفع مع كل تغيير ولو تجميليًا.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قواعد مؤسسية: الأزرار الحساسة مقفولة افتراضيًا في الهيكل والدور يكشفها · الأزرار تُربط في التهيئة لا داخل الرسم · وثائق المحتوى تُعاد توليدًا لا ختمًا · كل صفحة تُفتح في تبويب لها ✕ ورجوع.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١٤. القيود والمقايضات — معلنة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400"/>
        <w:gridCol w:w="36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القيد</w:t>
            </w:r>
          </w:p>
        </w:tc>
        <w:tc>
          <w:tcPr>
            <w:tcW w:type="dxa" w:w="34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السبب/الأثر</w:t>
            </w:r>
          </w:p>
        </w:tc>
        <w:tc>
          <w:tcPr>
            <w:tcW w:type="dxa" w:w="36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الإدارة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حصص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سقف يومي للقراءة والكتابة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معمارية خفيفة الكتابة؛ الترقية قرار دقيقة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صور داخل الوثائق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نموّ حجم السجلات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حارس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980KB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ووثيقة لكل لقطة؛ التحميل عند الطلب بند خارطة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واتساب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wa.me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فتح مُعبّأ لا إرسال خادمي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Business API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بند مخطط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الفحص يتطلب جهاز شبكة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Mixed Content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يمنع الفحص من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https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كشف وضع ذاتي + تنزيل محلي + حارس عاصفة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سرّ النسخ الليلي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بدونه تُحفظ أعدادٌ بلا بيانات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ضبط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يدويًا في إعدادات المستودع — بند مفتوح</w:t>
            </w:r>
          </w:p>
        </w:tc>
      </w:tr>
    </w:tbl>
    <w:p>
      <w:pPr>
        <w:bidi/>
        <w:spacing w:after="17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— سجل الإصدارات التفصيلي بجذور الأعطال: docs/system.md —</w:t>
      </w:r>
    </w:p>
    <w:sectPr>
      <w:pgSz w:w="11906" w:h="16838" w:orient="portrait"/>
      <w:pgMar w:top="950" w:right="950" w:bottom="950" w:left="9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20" w:hanging="17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2026-08-19T10:22:02.405Z</dcterms:created>
  <dcterms:modified xsi:type="dcterms:W3CDTF">2026-08-19T10:22:02.406Z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