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V40.7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bCs/>
          <w:sz w:val="22"/>
          <w:szCs w:val="22"/>
          <w:rtl/>
        </w:rPr>
        <w:t xml:space="preserve">V40.5  ·  2026-10-28</w:t>
      </w:r>
    </w:p>
    <w:p>
      <w:pPr>
        <w:bidi/>
        <w:spacing w:after="120"/>
        <w:jc w:val="start"/>
      </w:pPr>
      <w:r>
        <w:rPr>
          <w:rFonts w:ascii="Arial" w:cs="Arial" w:eastAsia="Arial" w:hAnsi="Arial"/>
          <w:b w:val="false"/>
          <w:bCs w:val="false"/>
          <w:sz w:val="20"/>
          <w:szCs w:val="20"/>
          <w:rtl/>
        </w:rPr>
        <w:t xml:space="preserve">•  كود التحقق بيوصل الإيميل لوحده: التشخيص أكّد إن اليوزر والباسورد والعنوان صح — الدخول بـm.safwat وصل لخطوة الكود فعلًا الساعة ٧ م، والمنصة عرضت الإيميل بتاعك. بس الكود ما كانش بيتبعت غير لما تضغط «بالإيميل» في التطبيق، بعكس موقع أفاقي برو اللي بيبعته أول ما صفحة التحقق تفتح. دلوقتي أول ما تضغط «حدّث الآن» أو تحفظ الحساب، الكود بيتبعت على الإيميل على طول، وتكتبه وتضغط «تحقق». والسحب التلقائي كل ٥ دقايق ما بيبعتش كود، عشان ما تتغرقش إيميلات</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