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V37.73  ·  ١٣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2"/>
          <w:szCs w:val="22"/>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2"/>
          <w:szCs w:val="22"/>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4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2"/>
          <w:szCs w:val="22"/>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4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2"/>
          <w:szCs w:val="22"/>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4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2"/>
          <w:szCs w:val="22"/>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2"/>
          <w:szCs w:val="22"/>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4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2"/>
          <w:szCs w:val="22"/>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2"/>
          <w:szCs w:val="22"/>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4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2"/>
          <w:szCs w:val="22"/>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4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2"/>
          <w:szCs w:val="22"/>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2"/>
          <w:szCs w:val="22"/>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4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2"/>
          <w:szCs w:val="22"/>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2026-10-12T21:48:10.525Z</dcterms:created>
  <dcterms:modified xsi:type="dcterms:W3CDTF">2026-10-12T21:48:10.525Z</dcterms:modified>
</cp:coreProperties>
</file>

<file path=docProps/custom.xml><?xml version="1.0" encoding="utf-8"?>
<Properties xmlns="http://schemas.openxmlformats.org/officeDocument/2006/custom-properties" xmlns:vt="http://schemas.openxmlformats.org/officeDocument/2006/docPropsVTypes"/>
</file>