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V37.62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2"/>
          <w:szCs w:val="22"/>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2"/>
          <w:szCs w:val="22"/>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2"/>
          <w:szCs w:val="22"/>
          <w:rtl/>
        </w:rPr>
        <w:t xml:space="preserve">•  والتفاصيل القديمة كاملة في قسم مطوي تحت كل تبويب، وتحديث المهام زي ما هو.</w:t>
      </w:r>
    </w:p>
    <w:p>
      <w:pPr>
        <w:bidi/>
        <w:spacing w:after="4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2"/>
          <w:szCs w:val="22"/>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2"/>
          <w:szCs w:val="22"/>
          <w:rtl/>
        </w:rPr>
        <w:t xml:space="preserve">•  ومسكت خطأ: تصنيف المهندس اليدوي للتقرير التنفيذي ما كانش بيوصل للأجهزة التانية (كان بيفضل على جهازه بس) — اتصلّح.</w:t>
      </w:r>
    </w:p>
    <w:p>
      <w:pPr>
        <w:bidi/>
        <w:spacing w:after="4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2"/>
          <w:szCs w:val="22"/>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4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2"/>
          <w:szCs w:val="22"/>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2"/>
          <w:szCs w:val="22"/>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4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2"/>
          <w:szCs w:val="22"/>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2"/>
          <w:szCs w:val="22"/>
          <w:rtl/>
        </w:rPr>
        <w:t xml:space="preserve">•  واتشال من اللوحة سطر الأسبوع والخريطة بطلبك.</w:t>
      </w:r>
    </w:p>
    <w:p>
      <w:pPr>
        <w:bidi/>
        <w:spacing w:after="4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سمة داخلية في أقسام التصفية كان جرد الأزرار بيعتبرها زرار من غير معالج.</w:t>
      </w:r>
    </w:p>
    <w:p>
      <w:pPr>
        <w:bidi/>
        <w:spacing w:after="4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2"/>
          <w:szCs w:val="22"/>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4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2"/>
          <w:szCs w:val="22"/>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2026-10-12T01:42:39.092Z</dcterms:created>
  <dcterms:modified xsi:type="dcterms:W3CDTF">2026-10-12T01:42:39.093Z</dcterms:modified>
</cp:coreProperties>
</file>

<file path=docProps/custom.xml><?xml version="1.0" encoding="utf-8"?>
<Properties xmlns="http://schemas.openxmlformats.org/officeDocument/2006/custom-properties" xmlns:vt="http://schemas.openxmlformats.org/officeDocument/2006/docPropsVTypes"/>
</file>