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تعديل الشبكة وعناوين الأجهزة وبيانات ١٤٤٧ من بطاقة بيانات الموقع، وإصلاح سطر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استيراد بيانات موسم ١٤٤٧ من ملف تسليمات الممرات واقتراح الربط بقارئ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V37.87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الربط الجماعي بنظام البطاقات: مقترحات واعتماد بضغطة وكشف التعارض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V37.86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اسم الربط بنظام البطاقات: حقل صريح فريد على كل نقطة مع تحقق ثلاثي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V37.85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المخيمات بنظام البطاقات برقم الشاخص والقرب، وتحذير عدم تطابق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