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وزارة</w:t>
      </w:r>
    </w:p>
    <w:p>
      <w:pPr>
        <w:bidi/>
        <w:spacing w:after="120"/>
        <w:jc w:val="start"/>
      </w:pPr>
      <w:r>
        <w:rPr>
          <w:rFonts w:ascii="Arial" w:cs="Arial" w:eastAsia="Arial" w:hAnsi="Arial"/>
          <w:b w:val="false"/>
          <w:bCs w:val="false"/>
          <w:color w:val="666666"/>
          <w:sz w:val="20"/>
          <w:szCs w:val="20"/>
          <w:rtl/>
        </w:rPr>
        <w:t xml:space="preserve">النسخة V37.42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متابعةٌ وتصدير — لا تكتب حرفًا، والهواتف محجوبة حتى في القواعد</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29</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bCs/>
          <w:sz w:val="22"/>
          <w:szCs w:val="22"/>
          <w:rtl/>
        </w:rPr>
        <w:t xml:space="preserve">V37.41  ·  ١١ أكتوبر ٢٠٢٦</w:t>
      </w:r>
    </w:p>
    <w:p>
      <w:pPr>
        <w:bidi/>
        <w:spacing w:after="120"/>
        <w:jc w:val="start"/>
      </w:pPr>
      <w:r>
        <w:rPr>
          <w:rFonts w:ascii="Arial" w:cs="Arial" w:eastAsia="Arial" w:hAnsi="Arial"/>
          <w:b w:val="false"/>
          <w:bCs w:val="false"/>
          <w:sz w:val="20"/>
          <w:szCs w:val="20"/>
          <w:rtl/>
        </w:rPr>
        <w:t xml:space="preserve">•  كل نوافذ «متابعة الوزارة» بقت بتفتح لوحة (٤١ نافذة): المعوقات والتحديات بتبدأ بتوزيع فئاتها، وبعدها حسب المشعر والنوع والشركة وآخر ١٤ يوم، والتفاصيل بالإكسل، وزرار «القائمة» لو احتجت نقطة بعينها.</w:t>
      </w:r>
    </w:p>
    <w:p>
      <w:pPr>
        <w:bidi/>
        <w:spacing w:after="120"/>
        <w:jc w:val="start"/>
      </w:pPr>
      <w:r>
        <w:rPr>
          <w:rFonts w:ascii="Arial" w:cs="Arial" w:eastAsia="Arial" w:hAnsi="Arial"/>
          <w:b w:val="false"/>
          <w:bCs w:val="false"/>
          <w:sz w:val="20"/>
          <w:szCs w:val="20"/>
          <w:rtl/>
        </w:rPr>
        <w:t xml:space="preserve">•  فئة «المدخل غير واضح — يحتاج تحديد» كانت لسه ظاهرة باسمها القديم لأنه كان محفوظ في الإعدادات من المحرّر، اتصلّحت.</w:t>
      </w:r>
    </w:p>
    <w:p>
      <w:pPr>
        <w:bidi/>
        <w:spacing w:after="120"/>
        <w:jc w:val="start"/>
      </w:pPr>
      <w:r>
        <w:rPr>
          <w:rFonts w:ascii="Arial" w:cs="Arial" w:eastAsia="Arial" w:hAnsi="Arial"/>
          <w:b/>
          <w:bCs/>
          <w:sz w:val="22"/>
          <w:szCs w:val="22"/>
          <w:rtl/>
        </w:rPr>
        <w:t xml:space="preserve">V37.40  ·  ١١ أكتوبر ٢٠٢٦</w:t>
      </w:r>
    </w:p>
    <w:p>
      <w:pPr>
        <w:bidi/>
        <w:spacing w:after="120"/>
        <w:jc w:val="start"/>
      </w:pPr>
      <w:r>
        <w:rPr>
          <w:rFonts w:ascii="Arial" w:cs="Arial" w:eastAsia="Arial" w:hAnsi="Arial"/>
          <w:b w:val="false"/>
          <w:bCs w:val="false"/>
          <w:sz w:val="20"/>
          <w:szCs w:val="20"/>
          <w:rtl/>
        </w:rPr>
        <w:t xml:space="preserve">•  المساعد: زرار «→ رجوع» (يظهر وإنت جوه سؤال ويرجّعك للبداية) و«✕ إغلاق» واضح، وزرار الرجوع في الموبايل بيرجع جوه المساعد الأول وبعدين يقفله.</w:t>
      </w:r>
    </w:p>
    <w:p>
      <w:pPr>
        <w:bidi/>
        <w:spacing w:after="120"/>
        <w:jc w:val="start"/>
      </w:pPr>
      <w:r>
        <w:rPr>
          <w:rFonts w:ascii="Arial" w:cs="Arial" w:eastAsia="Arial" w:hAnsi="Arial"/>
          <w:b w:val="false"/>
          <w:bCs w:val="false"/>
          <w:sz w:val="20"/>
          <w:szCs w:val="20"/>
          <w:rtl/>
        </w:rPr>
        <w:t xml:space="preserve">•  المساعد بقى شخصي: بيبدأ بـ«لك الآن» من بياناتك ودورك (اللي سجّلته النهارده، والتحديات اللي مستنية تصنيفك لو مهندس، وتقرير الأسبوع للوزارة)، وأسئلة «في الصفحة دي» حسب الصفحة اللي إنت فيها، و«صفحاتك» الأكتر استخدامًا. وحرف أو حرفين ما بقوش بيطلّعوا نتايج عشوائية.</w:t>
      </w:r>
    </w:p>
    <w:p>
      <w:pPr>
        <w:bidi/>
        <w:spacing w:after="120"/>
        <w:jc w:val="start"/>
      </w:pPr>
      <w:r>
        <w:rPr>
          <w:rFonts w:ascii="Arial" w:cs="Arial" w:eastAsia="Arial" w:hAnsi="Arial"/>
          <w:b/>
          <w:bCs/>
          <w:sz w:val="22"/>
          <w:szCs w:val="22"/>
          <w:rtl/>
        </w:rPr>
        <w:t xml:space="preserve">V37.39  ·  ١١ أكتوبر ٢٠٢٦</w:t>
      </w:r>
    </w:p>
    <w:p>
      <w:pPr>
        <w:bidi/>
        <w:spacing w:after="120"/>
        <w:jc w:val="start"/>
      </w:pPr>
      <w:r>
        <w:rPr>
          <w:rFonts w:ascii="Arial" w:cs="Arial" w:eastAsia="Arial" w:hAnsi="Arial"/>
          <w:b w:val="false"/>
          <w:bCs w:val="false"/>
          <w:sz w:val="20"/>
          <w:szCs w:val="20"/>
          <w:rtl/>
        </w:rPr>
        <w:t xml:space="preserve">•  كارت «أسئلة الناس للمساعد»: السؤال الناقص (لو حد وقف لحظة وهو بيكتب) بيتضم للسؤال الكامل بدل ما يظهر مرتين.</w:t>
      </w:r>
    </w:p>
    <w:p>
      <w:pPr>
        <w:bidi/>
        <w:spacing w:after="120"/>
        <w:jc w:val="start"/>
      </w:pPr>
      <w:r>
        <w:rPr>
          <w:rFonts w:ascii="Arial" w:cs="Arial" w:eastAsia="Arial" w:hAnsi="Arial"/>
          <w:b/>
          <w:bCs/>
          <w:sz w:val="22"/>
          <w:szCs w:val="22"/>
          <w:rtl/>
        </w:rPr>
        <w:t xml:space="preserve">V37.38  ·  ١١ أكتوبر ٢٠٢٦</w:t>
      </w:r>
    </w:p>
    <w:p>
      <w:pPr>
        <w:bidi/>
        <w:spacing w:after="120"/>
        <w:jc w:val="start"/>
      </w:pPr>
      <w:r>
        <w:rPr>
          <w:rFonts w:ascii="Arial" w:cs="Arial" w:eastAsia="Arial" w:hAnsi="Arial"/>
          <w:b w:val="false"/>
          <w:bCs w:val="false"/>
          <w:sz w:val="20"/>
          <w:szCs w:val="20"/>
          <w:rtl/>
        </w:rPr>
        <w:t xml:space="preserve">•  للمهندس: كارت «أسئلة الناس للمساعد» في الإعدادات — كل اللي الفريق سأله آخر أسبوعين، واللي ما لقاش جواب فوق، وجنب كل سؤال زرار «أضفها» بيحطه سطر جاهز في المشاكل المعروفة تكتب حله مرة واحدة.</w:t>
      </w:r>
    </w:p>
    <w:p>
      <w:pPr>
        <w:bidi/>
        <w:spacing w:after="120"/>
        <w:jc w:val="start"/>
      </w:pPr>
      <w:r>
        <w:rPr>
          <w:rFonts w:ascii="Arial" w:cs="Arial" w:eastAsia="Arial" w:hAnsi="Arial"/>
          <w:b w:val="false"/>
          <w:bCs w:val="false"/>
          <w:sz w:val="20"/>
          <w:szCs w:val="20"/>
          <w:rtl/>
        </w:rPr>
        <w:t xml:space="preserve">•  تصحيح: أسئلة المساعد ما كانتش بتوصل المكتب أصلًا، بقت بتتسجّل وتوصل (السؤال الكامل بعد ما تخلص كتابة، مش كل كلمة).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