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 المتابعة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2026-09-08T21:30:22.216Z</dcterms:created>
  <dcterms:modified xsi:type="dcterms:W3CDTF">2026-09-08T21:30:22.216Z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