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V37.76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V37.76  ·  2026-10-13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أصناف التجربة من الكتالوج: مشعر ونوع ثم قائمة قطع النوع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V37.75  ·  2026-10-13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تبويب المخيمات المركزية: إشغالٌ حيٌّ من نظام البطاقات — مطابقة برقم القارئ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V37.74  ·  ١٣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«🔗 رابط القاعة»: رابط بيفتح عرض القاعة لوحده على جهاز القاعة بعد الدخول، والشاشة ما بتطفيش، والأرقام بتتحدّث كل ٥ دقايق، وساعة و«آخر تحديث» في الزاوية، والمؤشر بيختفي، وأول لمسة بتملا الشاشة. الزرار في شريط «متابعة / عرض القاعة» بينسخ الرابط أو يشاركه.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«المشاكل المعروفة» في الإعدادات بقت كروت: الكلمات والحل والحالة (قائمة / حُلّت في إصدار كذا) ولمين تظهر (الكل / الميدان / الوزارة). المحلولة بتخرج من المساعد لوحدها. وفيها «جرّب سؤال» قبل الحفظ، و«تغطية المساعد» (نسبة أسئلة الفريق اللي ليها حل)، و«أضفها» من أي سؤال بلا جواب بتفتح كرت بكلماته جاهزة.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V37.73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المظهر: الشكل القديم اتشال، و«غرفة التحكم» بقت هي «الافتراضي» لكل الأجهزة، و«هوية أفاقي» اسمها بقى «النهاري» (الفاتح). يعني اختيارين بس: الافتراضي والنهاري.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تصحيح كلام في نموذج الموقع الجديد للميدان: كان بيقول إن الموقع الجديد «ما بيدخلش الأرقام لحد الاعتماد»، والصح إنه بيدخل الأرقام على طول وعليه علامة «جديد بانتظار الاعتماد».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V37.72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الزيارة بقت ظاهرة في نافذة أي نقطة على الخريطة لكل الحسابات، والوزارة أولهم: صور مصغّرة بتتحمّل أول ما تفتح النقطة، وتضغط على أي صورة تتفتح كاملة. وزرار «◈ التفاصيل» بقى بيفتح صفحة التفاصيل للوزارة (كان بيرجّعها للخريطة).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