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تحريك نقطة أو جهاز إلى مكانه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جهازٌ أو حساسٌ مكانُه على الخريطة غيرُ مكانه في 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النقطةَ ← «✥ تحريك الأجهزة» فيظهر دبّوسٌ لكلِّ ما فيها: النقطة ووحدات التركيب والحساسات والجيت واي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نافذة النقطة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الحساسات والجيت واي من بطاقة كلٍّ منها «✥ حرّك» — دبّوسُه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الحساس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وحداتِ تركيبه (القارئ والكاميرا والأنتنات واللوح والبطارية) من بطاقة الجهاز «✥ حرّك»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بطاقة الجهاز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كلَّ إفلاتٍ على سجلّه (الموقع أو التركيب أو خطّة المخيم) ويسجّله باسم من حرّك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«↶ تراجع» يعيد آخرَ سحبة، و«✓ تم» ينهي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شريط التحريك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الحساساتُ والجيت واي للمهندس فما فوق والمشرف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وحداتُ التركيب والنقطةُ لمن يملك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الوزارةُ والإدارةُ العليا تريان ولا تسحبان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نقلُ نقطةٍ لها زيارةٌ معتمدةٌ يعيدها للمراجعة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V39.40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حي أسبوعي لقواعد قاعدة البيانات: حسابات مؤقتة لكل دور بتجرّب على القاعدة الحقيقية من غير ما تكتب حرف في بيانات حد، وبيتأكد إن القواعد المنشورة هي نفسها اللي في المستودع — ونقل النقطة فضل مفتوح للفني والمركّب بقرارك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