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V41.6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V41.6  ·  2026-10-29</w:t>
      </w:r>
    </w:p>
    <w:p>
      <w:pPr>
        <w:bidi/>
        <w:spacing w:after="120"/>
        <w:jc w:val="start"/>
      </w:pPr>
      <w:r>
        <w:rPr>
          <w:rFonts w:ascii="Arial" w:cs="Arial" w:eastAsia="Arial" w:hAnsi="Arial"/>
          <w:b w:val="false"/>
          <w:bCs w:val="false"/>
          <w:sz w:val="20"/>
          <w:szCs w:val="20"/>
          <w:rtl/>
        </w:rPr>
        <w:t xml:space="preserve">•  مراجعة الأردو — الدفعة التانية: راجعت أظهر ٧١٣ نص في التطبيق (القايمة، وعناوين الصفحات وشروحها، والتبويبات) نص نص في سياقه، و٥٥ تصحيح. أهمها: «الإشغال» كان «قبضہ» يعني استيلاء، بقى «حجاج کی موجودگی». و«قبل التركيب» كانت «پہلے» بس. و«الجسر» كان «برج» يعني برج، في ٣٣ نص، بقى «پل». و«معيّن» (الشكل) كان «ہیرا» يعني ألماظ. و«أمس · الآن · غدًا» كانت «کل · اب · آنے والا کل» (كلمة «کل» في الأردو معناها أمس وبكرة)، بقت أوضح. و«العهدة» اتوحّدت «تحویل». وصلّحت غلطة من الدفعة الأولى: «التحديات والمعوقات» كانت بقت «چیلنجز اور چیلنجز». والأرقام زي ما هي</w:t>
      </w:r>
    </w:p>
    <w:p>
      <w:pPr>
        <w:bidi/>
        <w:spacing w:after="120"/>
        <w:jc w:val="start"/>
      </w:pPr>
      <w:r>
        <w:rPr>
          <w:rFonts w:ascii="Arial" w:cs="Arial" w:eastAsia="Arial" w:hAnsi="Arial"/>
          <w:b/>
          <w:bCs/>
          <w:sz w:val="22"/>
          <w:szCs w:val="22"/>
          <w:rtl/>
        </w:rPr>
        <w:t xml:space="preserve">V41.5  ·  2026-10-29</w:t>
      </w:r>
    </w:p>
    <w:p>
      <w:pPr>
        <w:bidi/>
        <w:spacing w:after="120"/>
        <w:jc w:val="start"/>
      </w:pPr>
      <w:r>
        <w:rPr>
          <w:rFonts w:ascii="Arial" w:cs="Arial" w:eastAsia="Arial" w:hAnsi="Arial"/>
          <w:b w:val="false"/>
          <w:bCs w:val="false"/>
          <w:sz w:val="20"/>
          <w:szCs w:val="20"/>
          <w:rtl/>
        </w:rPr>
        <w:t xml:space="preserve">•  الحساسات — ٣ حاجات: (١) زرار جديد على الخريطة «💗 صحة الحساسات» جنب «الحساسات»: كل حساس وجيت واي بيتلوّن بحالته (أخضر: قراءة حديثة وإشارة كويسة، أصفر: متأخر أو إشارته ضعيفة، أحمر: منقطع أكتر من ساعتين، رمادي: مش على المنصة أو بلا قراءة، أبيض: مخطط ولسه بلا سيريال)، ولما تبعد الزوم بيبقى كل مخيم نقطة واحدة بلون أسوأ جهاز فيه — فتشوف أماكن المشاكل في منى وعرفات مرة واحدة. (٢) تنبيهات أوتوماتيك: «الجيت واي واقف غالبًا» (كل حساسات المخيم وقفت مع بعض)، و«حساس منقطع» أكتر من ساعتين، و«بطارية ضعيفة» (٢٠ أو أقل) — بتوصل المدير والمهندس مرة واحدة لكل تنبيه، وبتظهر فوق في صفحة «الحساسات والجيت واي». (٣) قبول التركيب: الحساس ما يتعلّمش «مُركّب» إلا لما توصل منه قراءة في آخر نص ساعة وإشارته مش حمرا؛ والمهندس أو المدير يقدر يتجاوز باختياره تاني خلال ١٠ ثواني، والتجاوز بيتسجّل</w:t>
      </w:r>
    </w:p>
    <w:p>
      <w:pPr>
        <w:bidi/>
        <w:spacing w:after="120"/>
        <w:jc w:val="start"/>
      </w:pPr>
      <w:r>
        <w:rPr>
          <w:rFonts w:ascii="Arial" w:cs="Arial" w:eastAsia="Arial" w:hAnsi="Arial"/>
          <w:b/>
          <w:bCs/>
          <w:sz w:val="22"/>
          <w:szCs w:val="22"/>
          <w:rtl/>
        </w:rPr>
        <w:t xml:space="preserve">V41.4  ·  2026-10-29</w:t>
      </w:r>
    </w:p>
    <w:p>
      <w:pPr>
        <w:bidi/>
        <w:spacing w:after="120"/>
        <w:jc w:val="start"/>
      </w:pPr>
      <w:r>
        <w:rPr>
          <w:rFonts w:ascii="Arial" w:cs="Arial" w:eastAsia="Arial" w:hAnsi="Arial"/>
          <w:b w:val="false"/>
          <w:bCs w:val="false"/>
          <w:sz w:val="20"/>
          <w:szCs w:val="20"/>
          <w:rtl/>
        </w:rPr>
        <w:t xml:space="preserve">•  على الموبايل: مفيش «وقوف بالماوس»، فالمسافة من الجيت واي بقت مكتوبة بخط صغير جنب شَرط إشارة الحساس في كارت الخريطة (مثلًا «📶 ▂▄▆ ٤٥ م»). على اللابتوب فاضلة في التلميح لما تقف على الشَرط</w:t>
      </w:r>
    </w:p>
    <w:p>
      <w:pPr>
        <w:bidi/>
        <w:spacing w:after="120"/>
        <w:jc w:val="start"/>
      </w:pPr>
      <w:r>
        <w:rPr>
          <w:rFonts w:ascii="Arial" w:cs="Arial" w:eastAsia="Arial" w:hAnsi="Arial"/>
          <w:b/>
          <w:bCs/>
          <w:sz w:val="22"/>
          <w:szCs w:val="22"/>
          <w:rtl/>
        </w:rPr>
        <w:t xml:space="preserve">V41.3  ·  2026-10-29</w:t>
      </w:r>
    </w:p>
    <w:p>
      <w:pPr>
        <w:bidi/>
        <w:spacing w:after="120"/>
        <w:jc w:val="start"/>
      </w:pPr>
      <w:r>
        <w:rPr>
          <w:rFonts w:ascii="Arial" w:cs="Arial" w:eastAsia="Arial" w:hAnsi="Arial"/>
          <w:b w:val="false"/>
          <w:bCs w:val="false"/>
          <w:sz w:val="20"/>
          <w:szCs w:val="20"/>
          <w:rtl/>
        </w:rPr>
        <w:t xml:space="preserve">•  على الخريطة: لما تضغط على الحساس بتلاقي الحرارة والرطوبة والبطارية بخط كبير، وجنبهم «جودة إشارة الحساس» شَرط زي الموبايل بدل رقم الـRSSI: أخضر ٣ شَرط، أصفر شرطتين، أحمر شرطة واحدة، ولو مفيش قراءة «—». ولما تقف عليها بالماوس بتقولك الجودة والـdBm والمسافة من الجيت واي (و«قريب وضعيف» لو كده). ونفس الشَرط في صفحة «الحساسات والجيت واي». والألوان فاضلة على SF12 زي ما هي</w:t>
      </w:r>
    </w:p>
    <w:p>
      <w:pPr>
        <w:bidi/>
        <w:spacing w:after="120"/>
        <w:jc w:val="start"/>
      </w:pPr>
      <w:r>
        <w:rPr>
          <w:rFonts w:ascii="Arial" w:cs="Arial" w:eastAsia="Arial" w:hAnsi="Arial"/>
          <w:b/>
          <w:bCs/>
          <w:sz w:val="22"/>
          <w:szCs w:val="22"/>
          <w:rtl/>
        </w:rPr>
        <w:t xml:space="preserve">V41.2  ·  2026-10-29</w:t>
      </w:r>
    </w:p>
    <w:p>
      <w:pPr>
        <w:bidi/>
        <w:spacing w:after="120"/>
        <w:jc w:val="start"/>
      </w:pPr>
      <w:r>
        <w:rPr>
          <w:rFonts w:ascii="Arial" w:cs="Arial" w:eastAsia="Arial" w:hAnsi="Arial"/>
          <w:b w:val="false"/>
          <w:bCs w:val="false"/>
          <w:sz w:val="20"/>
          <w:szCs w:val="20"/>
          <w:rtl/>
        </w:rPr>
        <w:t xml:space="preserve">•  إشارة الحساسات بـ٣ ألوان على SF12: الـRSSI أخضر من ‎-115 وأعلى، وأصفر لحد ‎-125، وأحمر أقل من كده (قريب من حد الاستقبال في SF12 اللي هو ‎-137)، والـSNR أخضر من صفر وأعلى، وأصفر لحد ‎-15، وأحمر أقل (لورا في SF12 بتفك لحد ‎-20). وعمود جديد «المسافة من الجيت واي» لكل حساس، وتنبيه «⚠️ قريب وضعيف» (٥٠ متر أو أقل وإشارته صفرا أو حمرا: غالبًا جوه معدن أو مش في مكانه)، و«ℹ️ بعيد وقوي» (أبعد من ١٥٠ متر وإشارته خضرا). وملاحظة مطوية «معنى ألوان الإشارة» بتشرح كل لون ومراجعه (Semtech وThe Things Network). وتشخيص المنصة أكّد إن وحداتنا بتبعت الـRSSI بس، من غير SNR — فالـSNR هيتلوّن أول ما يوصل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