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V37.68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V37.68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حساب الوزارة على الخريطة: بيشوف كل النقاط وكل الفلاتر وأدوات العرض، ويقدر يضيف نقطة بـ«📌 نقطة هنا» أو «+ موقع غير مسجّل» من غير صور إلزامية. النقطة بتدخل «مقترحة من الوزارة» والمهندس يعتمدها قبل ما تبقى رسمية في الأرقام والتقارير. وأدوات الرسم والإسناد والتحديد والتعديل تفضل للمهندس.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V37.67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«✂ قسّم المخيم» في نافذة المخيم (للمهندس فما فوق، وللمخيمات بس): تختار عدد الأجزاء من ٢ لـ٦ وتشوف التقسيم على الخريطة قبل الحفظ (أجزاء متساوية المساحة على طول المخيم)، وبعد الحفظ تظبط حدود كل جزء بـ«عدّل الحدود».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الجزء الأول بيفضل برقم المخيم وبياناته ومسحه، والباقي مخيمات جديدة برقمه + B وC (محتاجة مسح) بنفس المشعر والشركة والمربع. وأي زيادة أو نقص في المخيمات بيتغيّر في كل الأرقام والتقارير والإكسل لوحده.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V37.66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لما تعدّل حدود مخيم وتحفظ، الرسمة على الخريطة بتتغيّر فورًا بالحدود الجديدة (كانت بتفضل القديمة لحد ما التطبيق يتقفل ويتفتح).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V37.65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«تنبيهات الأسبوع» فوق ملخص متابعة الوزارة — ٣ تنبيهات بحد أقصى، وكل واحد بيفتح نافذته وإكسله: «دعم من الوزارة» (مهام جهتها الوزارة وموعدها خلال أسبوع أو فات)، و«تحتاج تنسيق مع الجهة المالكة — جديدة هذا الأسبوع»، و«جاهزة لاعتماد الوزارة». لو مفيش حاجة الشريط مش بيظهر، ومخفي في عرض القاعة.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V37.64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توحيد الأسامي والأرقام بين الخريطة واللوحات: «معالجة التحديات» بقت بنفس الأرقام في فلتر الخريطة والملخص وتبويب التحديات (كل نقطة في مجموعة واحدة بأهم تحدي فيها)، وبأسامي المالك نفسها. والحالات اللي معناها واحد بقت بنفس الاسم واللون: مُركّبة، مجدولة للتركيب، تحتاج زيارة أخرى، لم تُزر.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