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V37.75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V37.75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تبويب المخيمات المركزية: إشغالٌ حيٌّ من نظام البطاقات — مطابقة برقم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V37.74  ·  ١٣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«🔗 رابط القاعة»: رابط بيفتح عرض القاعة لوحده على جهاز القاعة بعد الدخول، والشاشة ما بتطفيش، والأرقام بتتحدّث كل ٥ دقايق، وساعة و«آخر تحديث» في الزاوية، والمؤشر بيختفي، وأول لمسة بتملا الشاشة. الزرار في شريط «متابعة / عرض القاعة» بينسخ الرابط أو يشاركه.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«المشاكل المعروفة» في الإعدادات بقت كروت: الكلمات والحل والحالة (قائمة / حُلّت في إصدار كذا) ولمين تظهر (الكل / الميدان / الوزارة). المحلولة بتخرج من المساعد لوحدها. وفيها «جرّب سؤال» قبل الحفظ، و«تغطية المساعد» (نسبة أسئلة الفريق اللي ليها حل)، و«أضفها» من أي سؤال بلا جواب بتفتح كرت بكلماته جاهزة.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V37.73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المظهر: الشكل القديم اتشال، و«غرفة التحكم» بقت هي «الافتراضي» لكل الأجهزة، و«هوية أفاقي» اسمها بقى «النهاري» (الفاتح). يعني اختيارين بس: الافتراضي والنهاري.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كلام في نموذج الموقع الجديد للميدان: كان بيقول إن الموقع الجديد «ما بيدخلش الأرقام لحد الاعتماد»، والصح إنه بيدخل الأرقام على طول وعليه علامة «جديد بانتظار الاعتماد».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V37.72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بقت ظاهرة في نافذة أي نقطة على الخريطة لكل الحسابات، والوزارة أولهم: صور مصغّرة بتتحمّل أول ما تفتح النقطة، وتضغط على أي صورة تتفتح كاملة. وزرار «◈ التفاصيل» بقى بيفتح صفحة التفاصيل للوزارة (كان بيرجّعها للخريطة).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V37.71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النقطة الجديدة لحساب الوزارة بقى على قدّها: من غير «السبب» ولا «التحديات» ولا الصور (دي شغل المسح الميداني)، والشركة اختيارية، والزرار «🏛 أرسل المقترحة للمهندس»، وتحته: «لا تدخل الأرقام ولا التقارير قبل اعتماده».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