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V39.24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0"/>
          <w:szCs w:val="20"/>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12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0"/>
          <w:szCs w:val="20"/>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12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0"/>
          <w:szCs w:val="20"/>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12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0"/>
          <w:szCs w:val="20"/>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12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0"/>
          <w:szCs w:val="20"/>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